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FF0B4D" w14:textId="77777777" w:rsidR="0065357C" w:rsidRDefault="007208AE" w:rsidP="0031231E">
      <w:pPr>
        <w:keepNext/>
        <w:jc w:val="center"/>
      </w:pPr>
      <w:r>
        <w:rPr>
          <w:noProof/>
        </w:rPr>
        <w:drawing>
          <wp:inline distT="0" distB="0" distL="0" distR="0" wp14:anchorId="51CD9EE7" wp14:editId="00634548">
            <wp:extent cx="5943600" cy="4457700"/>
            <wp:effectExtent l="0" t="0" r="0" b="0"/>
            <wp:docPr id="1519437680" name="Picture 9" descr="A wide, red-orange sandstone canyon is seen at sunset. The canyon floor is covered in green trees and shrubs, while the tall canyon walls are dotted with plant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37680" name="Picture 9" descr="A wide, red-orange sandstone canyon is seen at sunset. The canyon floor is covered in green trees and shrubs, while the tall canyon walls are dotted with plant lif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5AB1A7D" w14:textId="68E223FF" w:rsidR="00FA0E14" w:rsidRDefault="0065357C" w:rsidP="0031231E">
      <w:pPr>
        <w:pStyle w:val="Caption"/>
        <w:jc w:val="center"/>
      </w:pPr>
      <w:r>
        <w:t xml:space="preserve">Figure </w:t>
      </w:r>
      <w:r>
        <w:fldChar w:fldCharType="begin"/>
      </w:r>
      <w:r>
        <w:instrText xml:space="preserve"> SEQ Figure \* ARABIC </w:instrText>
      </w:r>
      <w:r>
        <w:fldChar w:fldCharType="separate"/>
      </w:r>
      <w:r w:rsidR="0075336C">
        <w:rPr>
          <w:noProof/>
        </w:rPr>
        <w:t>1</w:t>
      </w:r>
      <w:r>
        <w:fldChar w:fldCharType="end"/>
      </w:r>
      <w:r>
        <w:t>: Zion Canyon's outstanding scenery is especially beautiful around sunrise and sunset.</w:t>
      </w:r>
    </w:p>
    <w:p w14:paraId="47AEEA3B" w14:textId="77777777" w:rsidR="007B78CA" w:rsidRDefault="007B78CA"/>
    <w:p w14:paraId="2CFCE318" w14:textId="2CEC19E1" w:rsidR="007B78CA" w:rsidRPr="007B78CA" w:rsidRDefault="007B78CA" w:rsidP="007B78CA">
      <w:pPr>
        <w:pStyle w:val="Title"/>
        <w:jc w:val="center"/>
        <w:rPr>
          <w:sz w:val="96"/>
          <w:szCs w:val="96"/>
        </w:rPr>
      </w:pPr>
      <w:r w:rsidRPr="007B78CA">
        <w:rPr>
          <w:sz w:val="96"/>
          <w:szCs w:val="96"/>
        </w:rPr>
        <w:t>ZION NATIONAL PARK</w:t>
      </w:r>
    </w:p>
    <w:p w14:paraId="1EE13385" w14:textId="5703DD17" w:rsidR="007B78CA" w:rsidRPr="00042A6A" w:rsidRDefault="007B78CA" w:rsidP="00E27B0D">
      <w:pPr>
        <w:pStyle w:val="Heading1"/>
        <w:spacing w:before="240" w:after="320"/>
        <w:jc w:val="center"/>
      </w:pPr>
      <w:bookmarkStart w:id="0" w:name="_Toc226364838"/>
      <w:r w:rsidRPr="00042A6A">
        <w:t>Park Profile 2026</w:t>
      </w:r>
      <w:bookmarkEnd w:id="0"/>
    </w:p>
    <w:p w14:paraId="6C1FFDD3" w14:textId="1D1613BF" w:rsidR="007B78CA" w:rsidRDefault="007B78CA" w:rsidP="007B78CA">
      <w:pPr>
        <w:jc w:val="center"/>
      </w:pPr>
      <w:r>
        <w:t>Facts and figures from F</w:t>
      </w:r>
      <w:r w:rsidR="00816F55">
        <w:t>iscal Year 20</w:t>
      </w:r>
      <w:r>
        <w:t>25</w:t>
      </w:r>
      <w:r w:rsidR="00816F55">
        <w:t xml:space="preserve"> (FY25)</w:t>
      </w:r>
      <w:r>
        <w:t xml:space="preserve"> unless otherwise noted.</w:t>
      </w:r>
    </w:p>
    <w:p w14:paraId="5AA3160E" w14:textId="3D9200A9" w:rsidR="007B78CA" w:rsidRDefault="007B78CA">
      <w:r>
        <w:br w:type="page"/>
      </w:r>
    </w:p>
    <w:p w14:paraId="68CA6B2A" w14:textId="22CC7957" w:rsidR="007B78CA" w:rsidRDefault="00042A6A" w:rsidP="00DC6E90">
      <w:pPr>
        <w:pStyle w:val="Heading1"/>
      </w:pPr>
      <w:bookmarkStart w:id="1" w:name="_Toc226364839"/>
      <w:r w:rsidRPr="00042A6A">
        <w:lastRenderedPageBreak/>
        <w:t>Table of Contents</w:t>
      </w:r>
      <w:bookmarkEnd w:id="1"/>
    </w:p>
    <w:sdt>
      <w:sdtPr>
        <w:rPr>
          <w:rFonts w:asciiTheme="minorHAnsi" w:eastAsiaTheme="minorHAnsi" w:hAnsiTheme="minorHAnsi" w:cstheme="minorBidi"/>
          <w:color w:val="auto"/>
          <w:kern w:val="2"/>
          <w:sz w:val="24"/>
          <w:szCs w:val="24"/>
          <w14:ligatures w14:val="standardContextual"/>
        </w:rPr>
        <w:id w:val="2037388781"/>
        <w:docPartObj>
          <w:docPartGallery w:val="Table of Contents"/>
          <w:docPartUnique/>
        </w:docPartObj>
      </w:sdtPr>
      <w:sdtEndPr>
        <w:rPr>
          <w:b/>
          <w:bCs/>
          <w:noProof/>
        </w:rPr>
      </w:sdtEndPr>
      <w:sdtContent>
        <w:p w14:paraId="737B597E" w14:textId="50568068" w:rsidR="00042A6A" w:rsidRPr="0043730C" w:rsidRDefault="00042A6A" w:rsidP="00DC6E90">
          <w:pPr>
            <w:pStyle w:val="TOCHeading"/>
            <w:rPr>
              <w:rStyle w:val="Heading2Char"/>
            </w:rPr>
          </w:pPr>
          <w:r w:rsidRPr="0043730C">
            <w:rPr>
              <w:rStyle w:val="Heading2Char"/>
            </w:rPr>
            <w:t>Contents</w:t>
          </w:r>
        </w:p>
        <w:p w14:paraId="2E0C4B82" w14:textId="398AF885" w:rsidR="00D74ADE" w:rsidRPr="001448F6" w:rsidRDefault="00042A6A" w:rsidP="001448F6">
          <w:pPr>
            <w:pStyle w:val="TOC1"/>
            <w:rPr>
              <w:rFonts w:eastAsiaTheme="minorEastAsia"/>
            </w:rPr>
          </w:pPr>
          <w:r>
            <w:rPr>
              <w:noProof w:val="0"/>
            </w:rPr>
            <w:fldChar w:fldCharType="begin"/>
          </w:r>
          <w:r w:rsidRPr="00721CAA">
            <w:instrText xml:space="preserve"> TOC \o "1-3" \h \z \u </w:instrText>
          </w:r>
          <w:r>
            <w:rPr>
              <w:noProof w:val="0"/>
            </w:rPr>
            <w:fldChar w:fldCharType="separate"/>
          </w:r>
          <w:hyperlink w:anchor="_Toc226364840" w:history="1">
            <w:r w:rsidR="00D74ADE" w:rsidRPr="00721CAA">
              <w:rPr>
                <w:rStyle w:val="Hyperlink"/>
              </w:rPr>
              <w:t>Overview</w:t>
            </w:r>
            <w:r w:rsidR="00D74ADE" w:rsidRPr="001448F6">
              <w:rPr>
                <w:webHidden/>
              </w:rPr>
              <w:tab/>
            </w:r>
            <w:r w:rsidR="00D74ADE" w:rsidRPr="001448F6">
              <w:rPr>
                <w:webHidden/>
              </w:rPr>
              <w:fldChar w:fldCharType="begin"/>
            </w:r>
            <w:r w:rsidR="00D74ADE" w:rsidRPr="001448F6">
              <w:rPr>
                <w:webHidden/>
              </w:rPr>
              <w:instrText xml:space="preserve"> PAGEREF _Toc226364840 \h </w:instrText>
            </w:r>
            <w:r w:rsidR="00D74ADE" w:rsidRPr="001448F6">
              <w:rPr>
                <w:webHidden/>
              </w:rPr>
            </w:r>
            <w:r w:rsidR="00D74ADE" w:rsidRPr="001448F6">
              <w:rPr>
                <w:webHidden/>
              </w:rPr>
              <w:fldChar w:fldCharType="separate"/>
            </w:r>
            <w:r w:rsidR="00E27B0D">
              <w:rPr>
                <w:webHidden/>
              </w:rPr>
              <w:t>4</w:t>
            </w:r>
            <w:r w:rsidR="00D74ADE" w:rsidRPr="001448F6">
              <w:rPr>
                <w:webHidden/>
              </w:rPr>
              <w:fldChar w:fldCharType="end"/>
            </w:r>
          </w:hyperlink>
        </w:p>
        <w:p w14:paraId="28B99232" w14:textId="4380E60A" w:rsidR="00D74ADE" w:rsidRDefault="00D74ADE">
          <w:pPr>
            <w:pStyle w:val="TOC2"/>
            <w:tabs>
              <w:tab w:val="right" w:leader="dot" w:pos="9350"/>
            </w:tabs>
            <w:rPr>
              <w:rFonts w:eastAsiaTheme="minorEastAsia"/>
              <w:noProof/>
            </w:rPr>
          </w:pPr>
          <w:hyperlink w:anchor="_Toc226364841" w:history="1">
            <w:r w:rsidRPr="0026581A">
              <w:rPr>
                <w:rStyle w:val="Hyperlink"/>
                <w:noProof/>
              </w:rPr>
              <w:t>Mission Statement</w:t>
            </w:r>
            <w:r>
              <w:rPr>
                <w:noProof/>
                <w:webHidden/>
              </w:rPr>
              <w:tab/>
            </w:r>
            <w:r>
              <w:rPr>
                <w:noProof/>
                <w:webHidden/>
              </w:rPr>
              <w:fldChar w:fldCharType="begin"/>
            </w:r>
            <w:r>
              <w:rPr>
                <w:noProof/>
                <w:webHidden/>
              </w:rPr>
              <w:instrText xml:space="preserve"> PAGEREF _Toc226364841 \h </w:instrText>
            </w:r>
            <w:r>
              <w:rPr>
                <w:noProof/>
                <w:webHidden/>
              </w:rPr>
            </w:r>
            <w:r>
              <w:rPr>
                <w:noProof/>
                <w:webHidden/>
              </w:rPr>
              <w:fldChar w:fldCharType="separate"/>
            </w:r>
            <w:r w:rsidR="00E27B0D">
              <w:rPr>
                <w:noProof/>
                <w:webHidden/>
              </w:rPr>
              <w:t>4</w:t>
            </w:r>
            <w:r>
              <w:rPr>
                <w:noProof/>
                <w:webHidden/>
              </w:rPr>
              <w:fldChar w:fldCharType="end"/>
            </w:r>
          </w:hyperlink>
        </w:p>
        <w:p w14:paraId="722A4514" w14:textId="42A1E14C" w:rsidR="00D74ADE" w:rsidRDefault="00D74ADE">
          <w:pPr>
            <w:pStyle w:val="TOC2"/>
            <w:tabs>
              <w:tab w:val="right" w:leader="dot" w:pos="9350"/>
            </w:tabs>
            <w:rPr>
              <w:rFonts w:eastAsiaTheme="minorEastAsia"/>
              <w:noProof/>
            </w:rPr>
          </w:pPr>
          <w:hyperlink w:anchor="_Toc226364842" w:history="1">
            <w:r w:rsidRPr="0026581A">
              <w:rPr>
                <w:rStyle w:val="Hyperlink"/>
                <w:noProof/>
              </w:rPr>
              <w:t>Establishment</w:t>
            </w:r>
            <w:r>
              <w:rPr>
                <w:noProof/>
                <w:webHidden/>
              </w:rPr>
              <w:tab/>
            </w:r>
            <w:r>
              <w:rPr>
                <w:noProof/>
                <w:webHidden/>
              </w:rPr>
              <w:fldChar w:fldCharType="begin"/>
            </w:r>
            <w:r>
              <w:rPr>
                <w:noProof/>
                <w:webHidden/>
              </w:rPr>
              <w:instrText xml:space="preserve"> PAGEREF _Toc226364842 \h </w:instrText>
            </w:r>
            <w:r>
              <w:rPr>
                <w:noProof/>
                <w:webHidden/>
              </w:rPr>
            </w:r>
            <w:r>
              <w:rPr>
                <w:noProof/>
                <w:webHidden/>
              </w:rPr>
              <w:fldChar w:fldCharType="separate"/>
            </w:r>
            <w:r w:rsidR="00E27B0D">
              <w:rPr>
                <w:noProof/>
                <w:webHidden/>
              </w:rPr>
              <w:t>5</w:t>
            </w:r>
            <w:r>
              <w:rPr>
                <w:noProof/>
                <w:webHidden/>
              </w:rPr>
              <w:fldChar w:fldCharType="end"/>
            </w:r>
          </w:hyperlink>
        </w:p>
        <w:p w14:paraId="5AA903F4" w14:textId="78B3901A" w:rsidR="00D74ADE" w:rsidRDefault="00D74ADE">
          <w:pPr>
            <w:pStyle w:val="TOC2"/>
            <w:tabs>
              <w:tab w:val="right" w:leader="dot" w:pos="9350"/>
            </w:tabs>
            <w:rPr>
              <w:rFonts w:eastAsiaTheme="minorEastAsia"/>
              <w:noProof/>
            </w:rPr>
          </w:pPr>
          <w:hyperlink w:anchor="_Toc226364843" w:history="1">
            <w:r w:rsidRPr="0026581A">
              <w:rPr>
                <w:rStyle w:val="Hyperlink"/>
                <w:noProof/>
              </w:rPr>
              <w:t>History and Development</w:t>
            </w:r>
            <w:r>
              <w:rPr>
                <w:noProof/>
                <w:webHidden/>
              </w:rPr>
              <w:tab/>
            </w:r>
            <w:r>
              <w:rPr>
                <w:noProof/>
                <w:webHidden/>
              </w:rPr>
              <w:fldChar w:fldCharType="begin"/>
            </w:r>
            <w:r>
              <w:rPr>
                <w:noProof/>
                <w:webHidden/>
              </w:rPr>
              <w:instrText xml:space="preserve"> PAGEREF _Toc226364843 \h </w:instrText>
            </w:r>
            <w:r>
              <w:rPr>
                <w:noProof/>
                <w:webHidden/>
              </w:rPr>
            </w:r>
            <w:r>
              <w:rPr>
                <w:noProof/>
                <w:webHidden/>
              </w:rPr>
              <w:fldChar w:fldCharType="separate"/>
            </w:r>
            <w:r w:rsidR="00E27B0D">
              <w:rPr>
                <w:noProof/>
                <w:webHidden/>
              </w:rPr>
              <w:t>6</w:t>
            </w:r>
            <w:r>
              <w:rPr>
                <w:noProof/>
                <w:webHidden/>
              </w:rPr>
              <w:fldChar w:fldCharType="end"/>
            </w:r>
          </w:hyperlink>
        </w:p>
        <w:p w14:paraId="210992DD" w14:textId="5F503ACD" w:rsidR="00D74ADE" w:rsidRDefault="00D74ADE" w:rsidP="001448F6">
          <w:pPr>
            <w:pStyle w:val="TOC1"/>
            <w:rPr>
              <w:rFonts w:eastAsiaTheme="minorEastAsia"/>
            </w:rPr>
          </w:pPr>
          <w:hyperlink w:anchor="_Toc226364844" w:history="1">
            <w:r w:rsidRPr="0026581A">
              <w:rPr>
                <w:rStyle w:val="Hyperlink"/>
              </w:rPr>
              <w:t>Natural Resources</w:t>
            </w:r>
            <w:r>
              <w:rPr>
                <w:webHidden/>
              </w:rPr>
              <w:tab/>
            </w:r>
            <w:r>
              <w:rPr>
                <w:webHidden/>
              </w:rPr>
              <w:fldChar w:fldCharType="begin"/>
            </w:r>
            <w:r>
              <w:rPr>
                <w:webHidden/>
              </w:rPr>
              <w:instrText xml:space="preserve"> PAGEREF _Toc226364844 \h </w:instrText>
            </w:r>
            <w:r>
              <w:rPr>
                <w:webHidden/>
              </w:rPr>
            </w:r>
            <w:r>
              <w:rPr>
                <w:webHidden/>
              </w:rPr>
              <w:fldChar w:fldCharType="separate"/>
            </w:r>
            <w:r w:rsidR="00E27B0D">
              <w:rPr>
                <w:webHidden/>
              </w:rPr>
              <w:t>7</w:t>
            </w:r>
            <w:r>
              <w:rPr>
                <w:webHidden/>
              </w:rPr>
              <w:fldChar w:fldCharType="end"/>
            </w:r>
          </w:hyperlink>
        </w:p>
        <w:p w14:paraId="0753FF5B" w14:textId="5BF1DCF1" w:rsidR="00D74ADE" w:rsidRDefault="00D74ADE">
          <w:pPr>
            <w:pStyle w:val="TOC2"/>
            <w:tabs>
              <w:tab w:val="right" w:leader="dot" w:pos="9350"/>
            </w:tabs>
            <w:rPr>
              <w:rFonts w:eastAsiaTheme="minorEastAsia"/>
              <w:noProof/>
            </w:rPr>
          </w:pPr>
          <w:hyperlink w:anchor="_Toc226364845" w:history="1">
            <w:r w:rsidRPr="0026581A">
              <w:rPr>
                <w:rStyle w:val="Hyperlink"/>
                <w:noProof/>
              </w:rPr>
              <w:t>Geographic Features</w:t>
            </w:r>
            <w:r>
              <w:rPr>
                <w:noProof/>
                <w:webHidden/>
              </w:rPr>
              <w:tab/>
            </w:r>
            <w:r>
              <w:rPr>
                <w:noProof/>
                <w:webHidden/>
              </w:rPr>
              <w:fldChar w:fldCharType="begin"/>
            </w:r>
            <w:r>
              <w:rPr>
                <w:noProof/>
                <w:webHidden/>
              </w:rPr>
              <w:instrText xml:space="preserve"> PAGEREF _Toc226364845 \h </w:instrText>
            </w:r>
            <w:r>
              <w:rPr>
                <w:noProof/>
                <w:webHidden/>
              </w:rPr>
            </w:r>
            <w:r>
              <w:rPr>
                <w:noProof/>
                <w:webHidden/>
              </w:rPr>
              <w:fldChar w:fldCharType="separate"/>
            </w:r>
            <w:r w:rsidR="00E27B0D">
              <w:rPr>
                <w:noProof/>
                <w:webHidden/>
              </w:rPr>
              <w:t>7</w:t>
            </w:r>
            <w:r>
              <w:rPr>
                <w:noProof/>
                <w:webHidden/>
              </w:rPr>
              <w:fldChar w:fldCharType="end"/>
            </w:r>
          </w:hyperlink>
        </w:p>
        <w:p w14:paraId="62D2AEB9" w14:textId="79BE32A2" w:rsidR="00D74ADE" w:rsidRDefault="00D74ADE">
          <w:pPr>
            <w:pStyle w:val="TOC2"/>
            <w:tabs>
              <w:tab w:val="right" w:leader="dot" w:pos="9350"/>
            </w:tabs>
            <w:rPr>
              <w:rFonts w:eastAsiaTheme="minorEastAsia"/>
              <w:noProof/>
            </w:rPr>
          </w:pPr>
          <w:hyperlink w:anchor="_Toc226364848" w:history="1">
            <w:r w:rsidRPr="0026581A">
              <w:rPr>
                <w:rStyle w:val="Hyperlink"/>
                <w:noProof/>
              </w:rPr>
              <w:t>Hydrology</w:t>
            </w:r>
            <w:r>
              <w:rPr>
                <w:noProof/>
                <w:webHidden/>
              </w:rPr>
              <w:tab/>
            </w:r>
            <w:r>
              <w:rPr>
                <w:noProof/>
                <w:webHidden/>
              </w:rPr>
              <w:fldChar w:fldCharType="begin"/>
            </w:r>
            <w:r>
              <w:rPr>
                <w:noProof/>
                <w:webHidden/>
              </w:rPr>
              <w:instrText xml:space="preserve"> PAGEREF _Toc226364848 \h </w:instrText>
            </w:r>
            <w:r>
              <w:rPr>
                <w:noProof/>
                <w:webHidden/>
              </w:rPr>
            </w:r>
            <w:r>
              <w:rPr>
                <w:noProof/>
                <w:webHidden/>
              </w:rPr>
              <w:fldChar w:fldCharType="separate"/>
            </w:r>
            <w:r w:rsidR="00E27B0D">
              <w:rPr>
                <w:noProof/>
                <w:webHidden/>
              </w:rPr>
              <w:t>8</w:t>
            </w:r>
            <w:r>
              <w:rPr>
                <w:noProof/>
                <w:webHidden/>
              </w:rPr>
              <w:fldChar w:fldCharType="end"/>
            </w:r>
          </w:hyperlink>
        </w:p>
        <w:p w14:paraId="4785CA2B" w14:textId="02245E32" w:rsidR="00D74ADE" w:rsidRDefault="00D74ADE">
          <w:pPr>
            <w:pStyle w:val="TOC2"/>
            <w:tabs>
              <w:tab w:val="right" w:leader="dot" w:pos="9350"/>
            </w:tabs>
            <w:rPr>
              <w:rFonts w:eastAsiaTheme="minorEastAsia"/>
              <w:noProof/>
            </w:rPr>
          </w:pPr>
          <w:hyperlink w:anchor="_Toc226364849" w:history="1">
            <w:r w:rsidRPr="0026581A">
              <w:rPr>
                <w:rStyle w:val="Hyperlink"/>
                <w:noProof/>
              </w:rPr>
              <w:t>Zion Canyon</w:t>
            </w:r>
            <w:r>
              <w:rPr>
                <w:noProof/>
                <w:webHidden/>
              </w:rPr>
              <w:tab/>
            </w:r>
            <w:r>
              <w:rPr>
                <w:noProof/>
                <w:webHidden/>
              </w:rPr>
              <w:fldChar w:fldCharType="begin"/>
            </w:r>
            <w:r>
              <w:rPr>
                <w:noProof/>
                <w:webHidden/>
              </w:rPr>
              <w:instrText xml:space="preserve"> PAGEREF _Toc226364849 \h </w:instrText>
            </w:r>
            <w:r>
              <w:rPr>
                <w:noProof/>
                <w:webHidden/>
              </w:rPr>
            </w:r>
            <w:r>
              <w:rPr>
                <w:noProof/>
                <w:webHidden/>
              </w:rPr>
              <w:fldChar w:fldCharType="separate"/>
            </w:r>
            <w:r w:rsidR="00E27B0D">
              <w:rPr>
                <w:noProof/>
                <w:webHidden/>
              </w:rPr>
              <w:t>8</w:t>
            </w:r>
            <w:r>
              <w:rPr>
                <w:noProof/>
                <w:webHidden/>
              </w:rPr>
              <w:fldChar w:fldCharType="end"/>
            </w:r>
          </w:hyperlink>
        </w:p>
        <w:p w14:paraId="756177A7" w14:textId="1AC16CFB" w:rsidR="00D74ADE" w:rsidRDefault="00D74ADE" w:rsidP="001448F6">
          <w:pPr>
            <w:pStyle w:val="TOC1"/>
            <w:rPr>
              <w:rFonts w:eastAsiaTheme="minorEastAsia"/>
            </w:rPr>
          </w:pPr>
          <w:hyperlink w:anchor="_Toc226364851" w:history="1">
            <w:r w:rsidRPr="0026581A">
              <w:rPr>
                <w:rStyle w:val="Hyperlink"/>
              </w:rPr>
              <w:t>Cultural Resources</w:t>
            </w:r>
            <w:r>
              <w:rPr>
                <w:webHidden/>
              </w:rPr>
              <w:tab/>
            </w:r>
            <w:r>
              <w:rPr>
                <w:webHidden/>
              </w:rPr>
              <w:fldChar w:fldCharType="begin"/>
            </w:r>
            <w:r>
              <w:rPr>
                <w:webHidden/>
              </w:rPr>
              <w:instrText xml:space="preserve"> PAGEREF _Toc226364851 \h </w:instrText>
            </w:r>
            <w:r>
              <w:rPr>
                <w:webHidden/>
              </w:rPr>
            </w:r>
            <w:r>
              <w:rPr>
                <w:webHidden/>
              </w:rPr>
              <w:fldChar w:fldCharType="separate"/>
            </w:r>
            <w:r w:rsidR="00E27B0D">
              <w:rPr>
                <w:webHidden/>
              </w:rPr>
              <w:t>10</w:t>
            </w:r>
            <w:r>
              <w:rPr>
                <w:webHidden/>
              </w:rPr>
              <w:fldChar w:fldCharType="end"/>
            </w:r>
          </w:hyperlink>
        </w:p>
        <w:p w14:paraId="37383BE0" w14:textId="5B4364E9" w:rsidR="00D74ADE" w:rsidRDefault="00D74ADE">
          <w:pPr>
            <w:pStyle w:val="TOC2"/>
            <w:tabs>
              <w:tab w:val="right" w:leader="dot" w:pos="9350"/>
            </w:tabs>
            <w:rPr>
              <w:rFonts w:eastAsiaTheme="minorEastAsia"/>
              <w:noProof/>
            </w:rPr>
          </w:pPr>
          <w:hyperlink w:anchor="_Toc226364852" w:history="1">
            <w:r w:rsidRPr="0026581A">
              <w:rPr>
                <w:rStyle w:val="Hyperlink"/>
                <w:noProof/>
              </w:rPr>
              <w:t>Museum Collection:</w:t>
            </w:r>
            <w:r>
              <w:rPr>
                <w:noProof/>
                <w:webHidden/>
              </w:rPr>
              <w:tab/>
            </w:r>
            <w:r>
              <w:rPr>
                <w:noProof/>
                <w:webHidden/>
              </w:rPr>
              <w:fldChar w:fldCharType="begin"/>
            </w:r>
            <w:r>
              <w:rPr>
                <w:noProof/>
                <w:webHidden/>
              </w:rPr>
              <w:instrText xml:space="preserve"> PAGEREF _Toc226364852 \h </w:instrText>
            </w:r>
            <w:r>
              <w:rPr>
                <w:noProof/>
                <w:webHidden/>
              </w:rPr>
            </w:r>
            <w:r>
              <w:rPr>
                <w:noProof/>
                <w:webHidden/>
              </w:rPr>
              <w:fldChar w:fldCharType="separate"/>
            </w:r>
            <w:r w:rsidR="00E27B0D">
              <w:rPr>
                <w:noProof/>
                <w:webHidden/>
              </w:rPr>
              <w:t>10</w:t>
            </w:r>
            <w:r>
              <w:rPr>
                <w:noProof/>
                <w:webHidden/>
              </w:rPr>
              <w:fldChar w:fldCharType="end"/>
            </w:r>
          </w:hyperlink>
        </w:p>
        <w:p w14:paraId="035DE41C" w14:textId="59004293" w:rsidR="00D74ADE" w:rsidRDefault="00D74ADE">
          <w:pPr>
            <w:pStyle w:val="TOC2"/>
            <w:tabs>
              <w:tab w:val="right" w:leader="dot" w:pos="9350"/>
            </w:tabs>
            <w:rPr>
              <w:rFonts w:eastAsiaTheme="minorEastAsia"/>
              <w:noProof/>
            </w:rPr>
          </w:pPr>
          <w:hyperlink w:anchor="_Toc226364853" w:history="1">
            <w:r w:rsidRPr="0026581A">
              <w:rPr>
                <w:rStyle w:val="Hyperlink"/>
                <w:noProof/>
              </w:rPr>
              <w:t>Archeological Resources</w:t>
            </w:r>
            <w:r>
              <w:rPr>
                <w:noProof/>
                <w:webHidden/>
              </w:rPr>
              <w:tab/>
            </w:r>
            <w:r>
              <w:rPr>
                <w:noProof/>
                <w:webHidden/>
              </w:rPr>
              <w:fldChar w:fldCharType="begin"/>
            </w:r>
            <w:r>
              <w:rPr>
                <w:noProof/>
                <w:webHidden/>
              </w:rPr>
              <w:instrText xml:space="preserve"> PAGEREF _Toc226364853 \h </w:instrText>
            </w:r>
            <w:r>
              <w:rPr>
                <w:noProof/>
                <w:webHidden/>
              </w:rPr>
            </w:r>
            <w:r>
              <w:rPr>
                <w:noProof/>
                <w:webHidden/>
              </w:rPr>
              <w:fldChar w:fldCharType="separate"/>
            </w:r>
            <w:r w:rsidR="00E27B0D">
              <w:rPr>
                <w:noProof/>
                <w:webHidden/>
              </w:rPr>
              <w:t>10</w:t>
            </w:r>
            <w:r>
              <w:rPr>
                <w:noProof/>
                <w:webHidden/>
              </w:rPr>
              <w:fldChar w:fldCharType="end"/>
            </w:r>
          </w:hyperlink>
        </w:p>
        <w:p w14:paraId="4404B095" w14:textId="798707E7" w:rsidR="00D74ADE" w:rsidRDefault="00D74ADE">
          <w:pPr>
            <w:pStyle w:val="TOC2"/>
            <w:tabs>
              <w:tab w:val="right" w:leader="dot" w:pos="9350"/>
            </w:tabs>
            <w:rPr>
              <w:rFonts w:eastAsiaTheme="minorEastAsia"/>
              <w:noProof/>
            </w:rPr>
          </w:pPr>
          <w:hyperlink w:anchor="_Toc226364854" w:history="1">
            <w:r w:rsidRPr="0026581A">
              <w:rPr>
                <w:rStyle w:val="Hyperlink"/>
                <w:noProof/>
              </w:rPr>
              <w:t>National Register of Historic Places</w:t>
            </w:r>
            <w:r>
              <w:rPr>
                <w:noProof/>
                <w:webHidden/>
              </w:rPr>
              <w:tab/>
            </w:r>
            <w:r>
              <w:rPr>
                <w:noProof/>
                <w:webHidden/>
              </w:rPr>
              <w:fldChar w:fldCharType="begin"/>
            </w:r>
            <w:r>
              <w:rPr>
                <w:noProof/>
                <w:webHidden/>
              </w:rPr>
              <w:instrText xml:space="preserve"> PAGEREF _Toc226364854 \h </w:instrText>
            </w:r>
            <w:r>
              <w:rPr>
                <w:noProof/>
                <w:webHidden/>
              </w:rPr>
            </w:r>
            <w:r>
              <w:rPr>
                <w:noProof/>
                <w:webHidden/>
              </w:rPr>
              <w:fldChar w:fldCharType="separate"/>
            </w:r>
            <w:r w:rsidR="00E27B0D">
              <w:rPr>
                <w:noProof/>
                <w:webHidden/>
              </w:rPr>
              <w:t>11</w:t>
            </w:r>
            <w:r>
              <w:rPr>
                <w:noProof/>
                <w:webHidden/>
              </w:rPr>
              <w:fldChar w:fldCharType="end"/>
            </w:r>
          </w:hyperlink>
        </w:p>
        <w:p w14:paraId="02F716A1" w14:textId="4D4208C4" w:rsidR="00D74ADE" w:rsidRDefault="00D74ADE">
          <w:pPr>
            <w:pStyle w:val="TOC2"/>
            <w:tabs>
              <w:tab w:val="right" w:leader="dot" w:pos="9350"/>
            </w:tabs>
            <w:rPr>
              <w:rFonts w:eastAsiaTheme="minorEastAsia"/>
              <w:noProof/>
            </w:rPr>
          </w:pPr>
          <w:hyperlink w:anchor="_Toc226364855" w:history="1">
            <w:r w:rsidRPr="0026581A">
              <w:rPr>
                <w:rStyle w:val="Hyperlink"/>
                <w:noProof/>
              </w:rPr>
              <w:t>Selected Detail of Historic Structures/Buildings</w:t>
            </w:r>
            <w:r>
              <w:rPr>
                <w:noProof/>
                <w:webHidden/>
              </w:rPr>
              <w:tab/>
            </w:r>
            <w:r>
              <w:rPr>
                <w:noProof/>
                <w:webHidden/>
              </w:rPr>
              <w:fldChar w:fldCharType="begin"/>
            </w:r>
            <w:r>
              <w:rPr>
                <w:noProof/>
                <w:webHidden/>
              </w:rPr>
              <w:instrText xml:space="preserve"> PAGEREF _Toc226364855 \h </w:instrText>
            </w:r>
            <w:r>
              <w:rPr>
                <w:noProof/>
                <w:webHidden/>
              </w:rPr>
            </w:r>
            <w:r>
              <w:rPr>
                <w:noProof/>
                <w:webHidden/>
              </w:rPr>
              <w:fldChar w:fldCharType="separate"/>
            </w:r>
            <w:r w:rsidR="00E27B0D">
              <w:rPr>
                <w:noProof/>
                <w:webHidden/>
              </w:rPr>
              <w:t>11</w:t>
            </w:r>
            <w:r>
              <w:rPr>
                <w:noProof/>
                <w:webHidden/>
              </w:rPr>
              <w:fldChar w:fldCharType="end"/>
            </w:r>
          </w:hyperlink>
        </w:p>
        <w:p w14:paraId="5C2BD170" w14:textId="78F3DFF7" w:rsidR="00D74ADE" w:rsidRDefault="00D74ADE" w:rsidP="001448F6">
          <w:pPr>
            <w:pStyle w:val="TOC1"/>
            <w:rPr>
              <w:rFonts w:eastAsiaTheme="minorEastAsia"/>
            </w:rPr>
          </w:pPr>
          <w:hyperlink w:anchor="_Toc226364856" w:history="1">
            <w:r w:rsidRPr="0026581A">
              <w:rPr>
                <w:rStyle w:val="Hyperlink"/>
              </w:rPr>
              <w:t>Biological Resources</w:t>
            </w:r>
            <w:r>
              <w:rPr>
                <w:webHidden/>
              </w:rPr>
              <w:tab/>
            </w:r>
            <w:r>
              <w:rPr>
                <w:webHidden/>
              </w:rPr>
              <w:fldChar w:fldCharType="begin"/>
            </w:r>
            <w:r>
              <w:rPr>
                <w:webHidden/>
              </w:rPr>
              <w:instrText xml:space="preserve"> PAGEREF _Toc226364856 \h </w:instrText>
            </w:r>
            <w:r>
              <w:rPr>
                <w:webHidden/>
              </w:rPr>
            </w:r>
            <w:r>
              <w:rPr>
                <w:webHidden/>
              </w:rPr>
              <w:fldChar w:fldCharType="separate"/>
            </w:r>
            <w:r w:rsidR="00E27B0D">
              <w:rPr>
                <w:webHidden/>
              </w:rPr>
              <w:t>12</w:t>
            </w:r>
            <w:r>
              <w:rPr>
                <w:webHidden/>
              </w:rPr>
              <w:fldChar w:fldCharType="end"/>
            </w:r>
          </w:hyperlink>
        </w:p>
        <w:p w14:paraId="180EA350" w14:textId="14D2E96A" w:rsidR="00D74ADE" w:rsidRDefault="00D74ADE">
          <w:pPr>
            <w:pStyle w:val="TOC2"/>
            <w:tabs>
              <w:tab w:val="right" w:leader="dot" w:pos="9350"/>
            </w:tabs>
            <w:rPr>
              <w:rFonts w:eastAsiaTheme="minorEastAsia"/>
              <w:noProof/>
            </w:rPr>
          </w:pPr>
          <w:hyperlink w:anchor="_Toc226364857" w:history="1">
            <w:r w:rsidRPr="0026581A">
              <w:rPr>
                <w:rStyle w:val="Hyperlink"/>
                <w:noProof/>
              </w:rPr>
              <w:t>Flora</w:t>
            </w:r>
            <w:r>
              <w:rPr>
                <w:noProof/>
                <w:webHidden/>
              </w:rPr>
              <w:tab/>
            </w:r>
            <w:r>
              <w:rPr>
                <w:noProof/>
                <w:webHidden/>
              </w:rPr>
              <w:fldChar w:fldCharType="begin"/>
            </w:r>
            <w:r>
              <w:rPr>
                <w:noProof/>
                <w:webHidden/>
              </w:rPr>
              <w:instrText xml:space="preserve"> PAGEREF _Toc226364857 \h </w:instrText>
            </w:r>
            <w:r>
              <w:rPr>
                <w:noProof/>
                <w:webHidden/>
              </w:rPr>
            </w:r>
            <w:r>
              <w:rPr>
                <w:noProof/>
                <w:webHidden/>
              </w:rPr>
              <w:fldChar w:fldCharType="separate"/>
            </w:r>
            <w:r w:rsidR="00E27B0D">
              <w:rPr>
                <w:noProof/>
                <w:webHidden/>
              </w:rPr>
              <w:t>12</w:t>
            </w:r>
            <w:r>
              <w:rPr>
                <w:noProof/>
                <w:webHidden/>
              </w:rPr>
              <w:fldChar w:fldCharType="end"/>
            </w:r>
          </w:hyperlink>
        </w:p>
        <w:p w14:paraId="049BF494" w14:textId="6FD7BECC" w:rsidR="00D74ADE" w:rsidRDefault="00D74ADE">
          <w:pPr>
            <w:pStyle w:val="TOC2"/>
            <w:tabs>
              <w:tab w:val="right" w:leader="dot" w:pos="9350"/>
            </w:tabs>
            <w:rPr>
              <w:rFonts w:eastAsiaTheme="minorEastAsia"/>
              <w:noProof/>
            </w:rPr>
          </w:pPr>
          <w:hyperlink w:anchor="_Toc226364858" w:history="1">
            <w:r w:rsidRPr="0026581A">
              <w:rPr>
                <w:rStyle w:val="Hyperlink"/>
                <w:noProof/>
              </w:rPr>
              <w:t>Fauna</w:t>
            </w:r>
            <w:r>
              <w:rPr>
                <w:noProof/>
                <w:webHidden/>
              </w:rPr>
              <w:tab/>
            </w:r>
            <w:r>
              <w:rPr>
                <w:noProof/>
                <w:webHidden/>
              </w:rPr>
              <w:fldChar w:fldCharType="begin"/>
            </w:r>
            <w:r>
              <w:rPr>
                <w:noProof/>
                <w:webHidden/>
              </w:rPr>
              <w:instrText xml:space="preserve"> PAGEREF _Toc226364858 \h </w:instrText>
            </w:r>
            <w:r>
              <w:rPr>
                <w:noProof/>
                <w:webHidden/>
              </w:rPr>
            </w:r>
            <w:r>
              <w:rPr>
                <w:noProof/>
                <w:webHidden/>
              </w:rPr>
              <w:fldChar w:fldCharType="separate"/>
            </w:r>
            <w:r w:rsidR="00E27B0D">
              <w:rPr>
                <w:noProof/>
                <w:webHidden/>
              </w:rPr>
              <w:t>12</w:t>
            </w:r>
            <w:r>
              <w:rPr>
                <w:noProof/>
                <w:webHidden/>
              </w:rPr>
              <w:fldChar w:fldCharType="end"/>
            </w:r>
          </w:hyperlink>
        </w:p>
        <w:p w14:paraId="74003333" w14:textId="3AE36309" w:rsidR="00D74ADE" w:rsidRDefault="00D74ADE">
          <w:pPr>
            <w:pStyle w:val="TOC2"/>
            <w:tabs>
              <w:tab w:val="right" w:leader="dot" w:pos="9350"/>
            </w:tabs>
            <w:rPr>
              <w:rFonts w:eastAsiaTheme="minorEastAsia"/>
              <w:noProof/>
            </w:rPr>
          </w:pPr>
          <w:hyperlink w:anchor="_Toc226364860" w:history="1">
            <w:r w:rsidRPr="0026581A">
              <w:rPr>
                <w:rStyle w:val="Hyperlink"/>
                <w:noProof/>
              </w:rPr>
              <w:t>Species of Special Concern</w:t>
            </w:r>
            <w:r>
              <w:rPr>
                <w:noProof/>
                <w:webHidden/>
              </w:rPr>
              <w:tab/>
            </w:r>
            <w:r>
              <w:rPr>
                <w:noProof/>
                <w:webHidden/>
              </w:rPr>
              <w:fldChar w:fldCharType="begin"/>
            </w:r>
            <w:r>
              <w:rPr>
                <w:noProof/>
                <w:webHidden/>
              </w:rPr>
              <w:instrText xml:space="preserve"> PAGEREF _Toc226364860 \h </w:instrText>
            </w:r>
            <w:r>
              <w:rPr>
                <w:noProof/>
                <w:webHidden/>
              </w:rPr>
            </w:r>
            <w:r>
              <w:rPr>
                <w:noProof/>
                <w:webHidden/>
              </w:rPr>
              <w:fldChar w:fldCharType="separate"/>
            </w:r>
            <w:r w:rsidR="00E27B0D">
              <w:rPr>
                <w:noProof/>
                <w:webHidden/>
              </w:rPr>
              <w:t>13</w:t>
            </w:r>
            <w:r>
              <w:rPr>
                <w:noProof/>
                <w:webHidden/>
              </w:rPr>
              <w:fldChar w:fldCharType="end"/>
            </w:r>
          </w:hyperlink>
        </w:p>
        <w:p w14:paraId="46B914A7" w14:textId="1C9D2AE3" w:rsidR="00D74ADE" w:rsidRDefault="00D74ADE">
          <w:pPr>
            <w:pStyle w:val="TOC2"/>
            <w:tabs>
              <w:tab w:val="right" w:leader="dot" w:pos="9350"/>
            </w:tabs>
            <w:rPr>
              <w:rFonts w:eastAsiaTheme="minorEastAsia"/>
              <w:noProof/>
            </w:rPr>
          </w:pPr>
          <w:hyperlink w:anchor="_Toc226364861" w:history="1">
            <w:r w:rsidRPr="0026581A">
              <w:rPr>
                <w:rStyle w:val="Hyperlink"/>
                <w:noProof/>
              </w:rPr>
              <w:t>Threatened or Endangered Species</w:t>
            </w:r>
            <w:r>
              <w:rPr>
                <w:noProof/>
                <w:webHidden/>
              </w:rPr>
              <w:tab/>
            </w:r>
            <w:r>
              <w:rPr>
                <w:noProof/>
                <w:webHidden/>
              </w:rPr>
              <w:fldChar w:fldCharType="begin"/>
            </w:r>
            <w:r>
              <w:rPr>
                <w:noProof/>
                <w:webHidden/>
              </w:rPr>
              <w:instrText xml:space="preserve"> PAGEREF _Toc226364861 \h </w:instrText>
            </w:r>
            <w:r>
              <w:rPr>
                <w:noProof/>
                <w:webHidden/>
              </w:rPr>
            </w:r>
            <w:r>
              <w:rPr>
                <w:noProof/>
                <w:webHidden/>
              </w:rPr>
              <w:fldChar w:fldCharType="separate"/>
            </w:r>
            <w:r w:rsidR="00E27B0D">
              <w:rPr>
                <w:noProof/>
                <w:webHidden/>
              </w:rPr>
              <w:t>13</w:t>
            </w:r>
            <w:r>
              <w:rPr>
                <w:noProof/>
                <w:webHidden/>
              </w:rPr>
              <w:fldChar w:fldCharType="end"/>
            </w:r>
          </w:hyperlink>
        </w:p>
        <w:p w14:paraId="44C271EB" w14:textId="72981A01" w:rsidR="00D74ADE" w:rsidRDefault="00D74ADE" w:rsidP="0019540F">
          <w:pPr>
            <w:pStyle w:val="TOC2"/>
            <w:tabs>
              <w:tab w:val="right" w:leader="dot" w:pos="9350"/>
            </w:tabs>
            <w:rPr>
              <w:rFonts w:eastAsiaTheme="minorEastAsia"/>
              <w:noProof/>
            </w:rPr>
          </w:pPr>
          <w:hyperlink w:anchor="_Toc226364862" w:history="1">
            <w:r w:rsidRPr="0026581A">
              <w:rPr>
                <w:rStyle w:val="Hyperlink"/>
                <w:noProof/>
              </w:rPr>
              <w:t>On-Going Projects</w:t>
            </w:r>
            <w:r>
              <w:rPr>
                <w:noProof/>
                <w:webHidden/>
              </w:rPr>
              <w:tab/>
            </w:r>
            <w:r>
              <w:rPr>
                <w:noProof/>
                <w:webHidden/>
              </w:rPr>
              <w:fldChar w:fldCharType="begin"/>
            </w:r>
            <w:r>
              <w:rPr>
                <w:noProof/>
                <w:webHidden/>
              </w:rPr>
              <w:instrText xml:space="preserve"> PAGEREF _Toc226364862 \h </w:instrText>
            </w:r>
            <w:r>
              <w:rPr>
                <w:noProof/>
                <w:webHidden/>
              </w:rPr>
            </w:r>
            <w:r>
              <w:rPr>
                <w:noProof/>
                <w:webHidden/>
              </w:rPr>
              <w:fldChar w:fldCharType="separate"/>
            </w:r>
            <w:r w:rsidR="00E27B0D">
              <w:rPr>
                <w:noProof/>
                <w:webHidden/>
              </w:rPr>
              <w:t>14</w:t>
            </w:r>
            <w:r>
              <w:rPr>
                <w:noProof/>
                <w:webHidden/>
              </w:rPr>
              <w:fldChar w:fldCharType="end"/>
            </w:r>
          </w:hyperlink>
        </w:p>
        <w:p w14:paraId="72991D4F" w14:textId="57655042" w:rsidR="00D74ADE" w:rsidRDefault="00D74ADE" w:rsidP="001448F6">
          <w:pPr>
            <w:pStyle w:val="TOC1"/>
            <w:rPr>
              <w:rFonts w:eastAsiaTheme="minorEastAsia"/>
            </w:rPr>
          </w:pPr>
          <w:hyperlink w:anchor="_Toc226364866" w:history="1">
            <w:r w:rsidRPr="0026581A">
              <w:rPr>
                <w:rStyle w:val="Hyperlink"/>
              </w:rPr>
              <w:t>Front-country Facilities  and Development</w:t>
            </w:r>
            <w:r>
              <w:rPr>
                <w:webHidden/>
              </w:rPr>
              <w:tab/>
            </w:r>
            <w:r>
              <w:rPr>
                <w:webHidden/>
              </w:rPr>
              <w:fldChar w:fldCharType="begin"/>
            </w:r>
            <w:r>
              <w:rPr>
                <w:webHidden/>
              </w:rPr>
              <w:instrText xml:space="preserve"> PAGEREF _Toc226364866 \h </w:instrText>
            </w:r>
            <w:r>
              <w:rPr>
                <w:webHidden/>
              </w:rPr>
            </w:r>
            <w:r>
              <w:rPr>
                <w:webHidden/>
              </w:rPr>
              <w:fldChar w:fldCharType="separate"/>
            </w:r>
            <w:r w:rsidR="00E27B0D">
              <w:rPr>
                <w:webHidden/>
              </w:rPr>
              <w:t>15</w:t>
            </w:r>
            <w:r>
              <w:rPr>
                <w:webHidden/>
              </w:rPr>
              <w:fldChar w:fldCharType="end"/>
            </w:r>
          </w:hyperlink>
        </w:p>
        <w:p w14:paraId="49434E02" w14:textId="379084C2" w:rsidR="00D74ADE" w:rsidRDefault="00D74ADE" w:rsidP="0019540F">
          <w:pPr>
            <w:pStyle w:val="TOC2"/>
            <w:tabs>
              <w:tab w:val="right" w:leader="dot" w:pos="9350"/>
            </w:tabs>
            <w:rPr>
              <w:rFonts w:eastAsiaTheme="minorEastAsia"/>
              <w:noProof/>
            </w:rPr>
          </w:pPr>
          <w:hyperlink w:anchor="_Toc226364867" w:history="1">
            <w:r w:rsidRPr="0026581A">
              <w:rPr>
                <w:rStyle w:val="Hyperlink"/>
                <w:noProof/>
              </w:rPr>
              <w:t>Campgrounds</w:t>
            </w:r>
            <w:r>
              <w:rPr>
                <w:noProof/>
                <w:webHidden/>
              </w:rPr>
              <w:tab/>
            </w:r>
            <w:r>
              <w:rPr>
                <w:noProof/>
                <w:webHidden/>
              </w:rPr>
              <w:fldChar w:fldCharType="begin"/>
            </w:r>
            <w:r>
              <w:rPr>
                <w:noProof/>
                <w:webHidden/>
              </w:rPr>
              <w:instrText xml:space="preserve"> PAGEREF _Toc226364867 \h </w:instrText>
            </w:r>
            <w:r>
              <w:rPr>
                <w:noProof/>
                <w:webHidden/>
              </w:rPr>
            </w:r>
            <w:r>
              <w:rPr>
                <w:noProof/>
                <w:webHidden/>
              </w:rPr>
              <w:fldChar w:fldCharType="separate"/>
            </w:r>
            <w:r w:rsidR="00E27B0D">
              <w:rPr>
                <w:noProof/>
                <w:webHidden/>
              </w:rPr>
              <w:t>15</w:t>
            </w:r>
            <w:r>
              <w:rPr>
                <w:noProof/>
                <w:webHidden/>
              </w:rPr>
              <w:fldChar w:fldCharType="end"/>
            </w:r>
          </w:hyperlink>
        </w:p>
        <w:p w14:paraId="36147C91" w14:textId="414A5DE7" w:rsidR="00D74ADE" w:rsidRDefault="00D74ADE">
          <w:pPr>
            <w:pStyle w:val="TOC2"/>
            <w:tabs>
              <w:tab w:val="right" w:leader="dot" w:pos="9350"/>
            </w:tabs>
            <w:rPr>
              <w:rFonts w:eastAsiaTheme="minorEastAsia"/>
              <w:noProof/>
            </w:rPr>
          </w:pPr>
          <w:hyperlink w:anchor="_Toc226364871" w:history="1">
            <w:r w:rsidRPr="0026581A">
              <w:rPr>
                <w:rStyle w:val="Hyperlink"/>
                <w:noProof/>
              </w:rPr>
              <w:t>Other Facilities and Development</w:t>
            </w:r>
            <w:r>
              <w:rPr>
                <w:noProof/>
                <w:webHidden/>
              </w:rPr>
              <w:tab/>
            </w:r>
            <w:r>
              <w:rPr>
                <w:noProof/>
                <w:webHidden/>
              </w:rPr>
              <w:fldChar w:fldCharType="begin"/>
            </w:r>
            <w:r>
              <w:rPr>
                <w:noProof/>
                <w:webHidden/>
              </w:rPr>
              <w:instrText xml:space="preserve"> PAGEREF _Toc226364871 \h </w:instrText>
            </w:r>
            <w:r>
              <w:rPr>
                <w:noProof/>
                <w:webHidden/>
              </w:rPr>
            </w:r>
            <w:r>
              <w:rPr>
                <w:noProof/>
                <w:webHidden/>
              </w:rPr>
              <w:fldChar w:fldCharType="separate"/>
            </w:r>
            <w:r w:rsidR="00E27B0D">
              <w:rPr>
                <w:noProof/>
                <w:webHidden/>
              </w:rPr>
              <w:t>15</w:t>
            </w:r>
            <w:r>
              <w:rPr>
                <w:noProof/>
                <w:webHidden/>
              </w:rPr>
              <w:fldChar w:fldCharType="end"/>
            </w:r>
          </w:hyperlink>
        </w:p>
        <w:p w14:paraId="4AFB9859" w14:textId="7F4E8DC3" w:rsidR="00D74ADE" w:rsidRDefault="00D74ADE" w:rsidP="001448F6">
          <w:pPr>
            <w:pStyle w:val="TOC1"/>
            <w:rPr>
              <w:rFonts w:eastAsiaTheme="minorEastAsia"/>
            </w:rPr>
          </w:pPr>
          <w:hyperlink w:anchor="_Toc226364872" w:history="1">
            <w:r w:rsidRPr="0026581A">
              <w:rPr>
                <w:rStyle w:val="Hyperlink"/>
              </w:rPr>
              <w:t>Visitor Services</w:t>
            </w:r>
            <w:r>
              <w:rPr>
                <w:webHidden/>
              </w:rPr>
              <w:tab/>
            </w:r>
            <w:r>
              <w:rPr>
                <w:webHidden/>
              </w:rPr>
              <w:fldChar w:fldCharType="begin"/>
            </w:r>
            <w:r>
              <w:rPr>
                <w:webHidden/>
              </w:rPr>
              <w:instrText xml:space="preserve"> PAGEREF _Toc226364872 \h </w:instrText>
            </w:r>
            <w:r>
              <w:rPr>
                <w:webHidden/>
              </w:rPr>
            </w:r>
            <w:r>
              <w:rPr>
                <w:webHidden/>
              </w:rPr>
              <w:fldChar w:fldCharType="separate"/>
            </w:r>
            <w:r w:rsidR="00E27B0D">
              <w:rPr>
                <w:webHidden/>
              </w:rPr>
              <w:t>16</w:t>
            </w:r>
            <w:r>
              <w:rPr>
                <w:webHidden/>
              </w:rPr>
              <w:fldChar w:fldCharType="end"/>
            </w:r>
          </w:hyperlink>
        </w:p>
        <w:p w14:paraId="311067B9" w14:textId="66CF5DD3" w:rsidR="00D74ADE" w:rsidRDefault="00D74ADE">
          <w:pPr>
            <w:pStyle w:val="TOC2"/>
            <w:tabs>
              <w:tab w:val="right" w:leader="dot" w:pos="9350"/>
            </w:tabs>
            <w:rPr>
              <w:rFonts w:eastAsiaTheme="minorEastAsia"/>
              <w:noProof/>
            </w:rPr>
          </w:pPr>
          <w:hyperlink w:anchor="_Toc226364873" w:history="1">
            <w:r w:rsidRPr="0026581A">
              <w:rPr>
                <w:rStyle w:val="Hyperlink"/>
                <w:noProof/>
              </w:rPr>
              <w:t>Visitation (C</w:t>
            </w:r>
            <w:r w:rsidR="0019540F">
              <w:rPr>
                <w:rStyle w:val="Hyperlink"/>
                <w:noProof/>
              </w:rPr>
              <w:t>Y</w:t>
            </w:r>
            <w:r w:rsidRPr="0026581A">
              <w:rPr>
                <w:rStyle w:val="Hyperlink"/>
                <w:noProof/>
              </w:rPr>
              <w:t> 2025)</w:t>
            </w:r>
            <w:r>
              <w:rPr>
                <w:noProof/>
                <w:webHidden/>
              </w:rPr>
              <w:tab/>
            </w:r>
            <w:r>
              <w:rPr>
                <w:noProof/>
                <w:webHidden/>
              </w:rPr>
              <w:fldChar w:fldCharType="begin"/>
            </w:r>
            <w:r>
              <w:rPr>
                <w:noProof/>
                <w:webHidden/>
              </w:rPr>
              <w:instrText xml:space="preserve"> PAGEREF _Toc226364873 \h </w:instrText>
            </w:r>
            <w:r>
              <w:rPr>
                <w:noProof/>
                <w:webHidden/>
              </w:rPr>
            </w:r>
            <w:r>
              <w:rPr>
                <w:noProof/>
                <w:webHidden/>
              </w:rPr>
              <w:fldChar w:fldCharType="separate"/>
            </w:r>
            <w:r w:rsidR="00E27B0D">
              <w:rPr>
                <w:noProof/>
                <w:webHidden/>
              </w:rPr>
              <w:t>16</w:t>
            </w:r>
            <w:r>
              <w:rPr>
                <w:noProof/>
                <w:webHidden/>
              </w:rPr>
              <w:fldChar w:fldCharType="end"/>
            </w:r>
          </w:hyperlink>
        </w:p>
        <w:p w14:paraId="5D67F26E" w14:textId="5B77AB01" w:rsidR="00D74ADE" w:rsidRDefault="00D74ADE">
          <w:pPr>
            <w:pStyle w:val="TOC2"/>
            <w:tabs>
              <w:tab w:val="right" w:leader="dot" w:pos="9350"/>
            </w:tabs>
            <w:rPr>
              <w:rFonts w:eastAsiaTheme="minorEastAsia"/>
              <w:noProof/>
            </w:rPr>
          </w:pPr>
          <w:hyperlink w:anchor="_Toc226364874" w:history="1">
            <w:r w:rsidRPr="0026581A">
              <w:rPr>
                <w:rStyle w:val="Hyperlink"/>
                <w:noProof/>
              </w:rPr>
              <w:t>Visitor Protection (CY 2025)</w:t>
            </w:r>
            <w:r>
              <w:rPr>
                <w:noProof/>
                <w:webHidden/>
              </w:rPr>
              <w:tab/>
            </w:r>
            <w:r>
              <w:rPr>
                <w:noProof/>
                <w:webHidden/>
              </w:rPr>
              <w:fldChar w:fldCharType="begin"/>
            </w:r>
            <w:r>
              <w:rPr>
                <w:noProof/>
                <w:webHidden/>
              </w:rPr>
              <w:instrText xml:space="preserve"> PAGEREF _Toc226364874 \h </w:instrText>
            </w:r>
            <w:r>
              <w:rPr>
                <w:noProof/>
                <w:webHidden/>
              </w:rPr>
            </w:r>
            <w:r>
              <w:rPr>
                <w:noProof/>
                <w:webHidden/>
              </w:rPr>
              <w:fldChar w:fldCharType="separate"/>
            </w:r>
            <w:r w:rsidR="00E27B0D">
              <w:rPr>
                <w:noProof/>
                <w:webHidden/>
              </w:rPr>
              <w:t>17</w:t>
            </w:r>
            <w:r>
              <w:rPr>
                <w:noProof/>
                <w:webHidden/>
              </w:rPr>
              <w:fldChar w:fldCharType="end"/>
            </w:r>
          </w:hyperlink>
        </w:p>
        <w:p w14:paraId="77CC5813" w14:textId="71B68097" w:rsidR="00D74ADE" w:rsidRDefault="00D74ADE">
          <w:pPr>
            <w:pStyle w:val="TOC2"/>
            <w:tabs>
              <w:tab w:val="right" w:leader="dot" w:pos="9350"/>
            </w:tabs>
            <w:rPr>
              <w:rFonts w:eastAsiaTheme="minorEastAsia"/>
              <w:noProof/>
            </w:rPr>
          </w:pPr>
          <w:hyperlink w:anchor="_Toc226364875" w:history="1">
            <w:r w:rsidRPr="0026581A">
              <w:rPr>
                <w:rStyle w:val="Hyperlink"/>
                <w:noProof/>
              </w:rPr>
              <w:t>Fire Management (CY 2025)</w:t>
            </w:r>
            <w:r>
              <w:rPr>
                <w:noProof/>
                <w:webHidden/>
              </w:rPr>
              <w:tab/>
            </w:r>
            <w:r>
              <w:rPr>
                <w:noProof/>
                <w:webHidden/>
              </w:rPr>
              <w:fldChar w:fldCharType="begin"/>
            </w:r>
            <w:r>
              <w:rPr>
                <w:noProof/>
                <w:webHidden/>
              </w:rPr>
              <w:instrText xml:space="preserve"> PAGEREF _Toc226364875 \h </w:instrText>
            </w:r>
            <w:r>
              <w:rPr>
                <w:noProof/>
                <w:webHidden/>
              </w:rPr>
            </w:r>
            <w:r>
              <w:rPr>
                <w:noProof/>
                <w:webHidden/>
              </w:rPr>
              <w:fldChar w:fldCharType="separate"/>
            </w:r>
            <w:r w:rsidR="00E27B0D">
              <w:rPr>
                <w:noProof/>
                <w:webHidden/>
              </w:rPr>
              <w:t>17</w:t>
            </w:r>
            <w:r>
              <w:rPr>
                <w:noProof/>
                <w:webHidden/>
              </w:rPr>
              <w:fldChar w:fldCharType="end"/>
            </w:r>
          </w:hyperlink>
        </w:p>
        <w:p w14:paraId="755BC33D" w14:textId="58D0A387" w:rsidR="00D74ADE" w:rsidRDefault="00D74ADE">
          <w:pPr>
            <w:pStyle w:val="TOC2"/>
            <w:tabs>
              <w:tab w:val="right" w:leader="dot" w:pos="9350"/>
            </w:tabs>
            <w:rPr>
              <w:rFonts w:eastAsiaTheme="minorEastAsia"/>
              <w:noProof/>
            </w:rPr>
          </w:pPr>
          <w:hyperlink w:anchor="_Toc226364876" w:history="1">
            <w:r w:rsidRPr="0026581A">
              <w:rPr>
                <w:rStyle w:val="Hyperlink"/>
                <w:noProof/>
              </w:rPr>
              <w:t>Zion Wilderness Use (CY 2025)</w:t>
            </w:r>
            <w:r>
              <w:rPr>
                <w:noProof/>
                <w:webHidden/>
              </w:rPr>
              <w:tab/>
            </w:r>
            <w:r>
              <w:rPr>
                <w:noProof/>
                <w:webHidden/>
              </w:rPr>
              <w:fldChar w:fldCharType="begin"/>
            </w:r>
            <w:r>
              <w:rPr>
                <w:noProof/>
                <w:webHidden/>
              </w:rPr>
              <w:instrText xml:space="preserve"> PAGEREF _Toc226364876 \h </w:instrText>
            </w:r>
            <w:r>
              <w:rPr>
                <w:noProof/>
                <w:webHidden/>
              </w:rPr>
            </w:r>
            <w:r>
              <w:rPr>
                <w:noProof/>
                <w:webHidden/>
              </w:rPr>
              <w:fldChar w:fldCharType="separate"/>
            </w:r>
            <w:r w:rsidR="00E27B0D">
              <w:rPr>
                <w:noProof/>
                <w:webHidden/>
              </w:rPr>
              <w:t>18</w:t>
            </w:r>
            <w:r>
              <w:rPr>
                <w:noProof/>
                <w:webHidden/>
              </w:rPr>
              <w:fldChar w:fldCharType="end"/>
            </w:r>
          </w:hyperlink>
        </w:p>
        <w:p w14:paraId="5C5E028E" w14:textId="277ACBE2" w:rsidR="00D74ADE" w:rsidRDefault="00D74ADE" w:rsidP="001448F6">
          <w:pPr>
            <w:pStyle w:val="TOC1"/>
            <w:rPr>
              <w:rFonts w:eastAsiaTheme="minorEastAsia"/>
            </w:rPr>
          </w:pPr>
          <w:hyperlink w:anchor="_Toc226364877" w:history="1">
            <w:r w:rsidRPr="0026581A">
              <w:rPr>
                <w:rStyle w:val="Hyperlink"/>
              </w:rPr>
              <w:t>Interpretation and Education</w:t>
            </w:r>
            <w:r>
              <w:rPr>
                <w:webHidden/>
              </w:rPr>
              <w:tab/>
            </w:r>
            <w:r>
              <w:rPr>
                <w:webHidden/>
              </w:rPr>
              <w:fldChar w:fldCharType="begin"/>
            </w:r>
            <w:r>
              <w:rPr>
                <w:webHidden/>
              </w:rPr>
              <w:instrText xml:space="preserve"> PAGEREF _Toc226364877 \h </w:instrText>
            </w:r>
            <w:r>
              <w:rPr>
                <w:webHidden/>
              </w:rPr>
            </w:r>
            <w:r>
              <w:rPr>
                <w:webHidden/>
              </w:rPr>
              <w:fldChar w:fldCharType="separate"/>
            </w:r>
            <w:r w:rsidR="00E27B0D">
              <w:rPr>
                <w:webHidden/>
              </w:rPr>
              <w:t>19</w:t>
            </w:r>
            <w:r>
              <w:rPr>
                <w:webHidden/>
              </w:rPr>
              <w:fldChar w:fldCharType="end"/>
            </w:r>
          </w:hyperlink>
        </w:p>
        <w:p w14:paraId="2AEE0454" w14:textId="054F5B1B" w:rsidR="00D74ADE" w:rsidRDefault="00D74ADE" w:rsidP="0019540F">
          <w:pPr>
            <w:pStyle w:val="TOC2"/>
            <w:tabs>
              <w:tab w:val="right" w:leader="dot" w:pos="9350"/>
            </w:tabs>
            <w:rPr>
              <w:rFonts w:eastAsiaTheme="minorEastAsia"/>
              <w:noProof/>
            </w:rPr>
          </w:pPr>
          <w:hyperlink w:anchor="_Toc226364878" w:history="1">
            <w:r w:rsidRPr="0026581A">
              <w:rPr>
                <w:rStyle w:val="Hyperlink"/>
                <w:noProof/>
              </w:rPr>
              <w:t>Programming (CY 2025)</w:t>
            </w:r>
            <w:r>
              <w:rPr>
                <w:noProof/>
                <w:webHidden/>
              </w:rPr>
              <w:tab/>
            </w:r>
            <w:r>
              <w:rPr>
                <w:noProof/>
                <w:webHidden/>
              </w:rPr>
              <w:fldChar w:fldCharType="begin"/>
            </w:r>
            <w:r>
              <w:rPr>
                <w:noProof/>
                <w:webHidden/>
              </w:rPr>
              <w:instrText xml:space="preserve"> PAGEREF _Toc226364878 \h </w:instrText>
            </w:r>
            <w:r>
              <w:rPr>
                <w:noProof/>
                <w:webHidden/>
              </w:rPr>
            </w:r>
            <w:r>
              <w:rPr>
                <w:noProof/>
                <w:webHidden/>
              </w:rPr>
              <w:fldChar w:fldCharType="separate"/>
            </w:r>
            <w:r w:rsidR="00E27B0D">
              <w:rPr>
                <w:noProof/>
                <w:webHidden/>
              </w:rPr>
              <w:t>19</w:t>
            </w:r>
            <w:r>
              <w:rPr>
                <w:noProof/>
                <w:webHidden/>
              </w:rPr>
              <w:fldChar w:fldCharType="end"/>
            </w:r>
          </w:hyperlink>
        </w:p>
        <w:p w14:paraId="0828C45D" w14:textId="6A2D3EE0" w:rsidR="00D74ADE" w:rsidRDefault="00D74ADE">
          <w:pPr>
            <w:pStyle w:val="TOC2"/>
            <w:tabs>
              <w:tab w:val="right" w:leader="dot" w:pos="9350"/>
            </w:tabs>
            <w:rPr>
              <w:rFonts w:eastAsiaTheme="minorEastAsia"/>
              <w:noProof/>
            </w:rPr>
          </w:pPr>
          <w:hyperlink w:anchor="_Toc226364882" w:history="1">
            <w:r w:rsidRPr="0026581A">
              <w:rPr>
                <w:rStyle w:val="Hyperlink"/>
                <w:noProof/>
              </w:rPr>
              <w:t>Volunteers-in-Parks and Youth Programming</w:t>
            </w:r>
            <w:r>
              <w:rPr>
                <w:noProof/>
                <w:webHidden/>
              </w:rPr>
              <w:tab/>
            </w:r>
            <w:r>
              <w:rPr>
                <w:noProof/>
                <w:webHidden/>
              </w:rPr>
              <w:fldChar w:fldCharType="begin"/>
            </w:r>
            <w:r>
              <w:rPr>
                <w:noProof/>
                <w:webHidden/>
              </w:rPr>
              <w:instrText xml:space="preserve"> PAGEREF _Toc226364882 \h </w:instrText>
            </w:r>
            <w:r>
              <w:rPr>
                <w:noProof/>
                <w:webHidden/>
              </w:rPr>
            </w:r>
            <w:r>
              <w:rPr>
                <w:noProof/>
                <w:webHidden/>
              </w:rPr>
              <w:fldChar w:fldCharType="separate"/>
            </w:r>
            <w:r w:rsidR="00E27B0D">
              <w:rPr>
                <w:noProof/>
                <w:webHidden/>
              </w:rPr>
              <w:t>21</w:t>
            </w:r>
            <w:r>
              <w:rPr>
                <w:noProof/>
                <w:webHidden/>
              </w:rPr>
              <w:fldChar w:fldCharType="end"/>
            </w:r>
          </w:hyperlink>
        </w:p>
        <w:p w14:paraId="1F01DFF4" w14:textId="13B175F0" w:rsidR="00D74ADE" w:rsidRDefault="00D74ADE">
          <w:pPr>
            <w:pStyle w:val="TOC2"/>
            <w:tabs>
              <w:tab w:val="right" w:leader="dot" w:pos="9350"/>
            </w:tabs>
            <w:rPr>
              <w:rFonts w:eastAsiaTheme="minorEastAsia"/>
              <w:noProof/>
            </w:rPr>
          </w:pPr>
          <w:hyperlink w:anchor="_Toc226364883" w:history="1">
            <w:r w:rsidRPr="0026581A">
              <w:rPr>
                <w:rStyle w:val="Hyperlink"/>
                <w:noProof/>
              </w:rPr>
              <w:t>Angels Landing Pilot Program (CY 2025)</w:t>
            </w:r>
            <w:r>
              <w:rPr>
                <w:noProof/>
                <w:webHidden/>
              </w:rPr>
              <w:tab/>
            </w:r>
            <w:r>
              <w:rPr>
                <w:noProof/>
                <w:webHidden/>
              </w:rPr>
              <w:fldChar w:fldCharType="begin"/>
            </w:r>
            <w:r>
              <w:rPr>
                <w:noProof/>
                <w:webHidden/>
              </w:rPr>
              <w:instrText xml:space="preserve"> PAGEREF _Toc226364883 \h </w:instrText>
            </w:r>
            <w:r>
              <w:rPr>
                <w:noProof/>
                <w:webHidden/>
              </w:rPr>
            </w:r>
            <w:r>
              <w:rPr>
                <w:noProof/>
                <w:webHidden/>
              </w:rPr>
              <w:fldChar w:fldCharType="separate"/>
            </w:r>
            <w:r w:rsidR="00E27B0D">
              <w:rPr>
                <w:noProof/>
                <w:webHidden/>
              </w:rPr>
              <w:t>20</w:t>
            </w:r>
            <w:r>
              <w:rPr>
                <w:noProof/>
                <w:webHidden/>
              </w:rPr>
              <w:fldChar w:fldCharType="end"/>
            </w:r>
          </w:hyperlink>
        </w:p>
        <w:p w14:paraId="25F96803" w14:textId="3BF547EE" w:rsidR="00D74ADE" w:rsidRDefault="00D74ADE" w:rsidP="001448F6">
          <w:pPr>
            <w:pStyle w:val="TOC1"/>
            <w:rPr>
              <w:rFonts w:eastAsiaTheme="minorEastAsia"/>
            </w:rPr>
          </w:pPr>
          <w:hyperlink w:anchor="_Toc226364884" w:history="1">
            <w:r w:rsidRPr="0026581A">
              <w:rPr>
                <w:rStyle w:val="Hyperlink"/>
              </w:rPr>
              <w:t>Administration</w:t>
            </w:r>
            <w:r>
              <w:rPr>
                <w:webHidden/>
              </w:rPr>
              <w:tab/>
            </w:r>
            <w:r>
              <w:rPr>
                <w:webHidden/>
              </w:rPr>
              <w:fldChar w:fldCharType="begin"/>
            </w:r>
            <w:r>
              <w:rPr>
                <w:webHidden/>
              </w:rPr>
              <w:instrText xml:space="preserve"> PAGEREF _Toc226364884 \h </w:instrText>
            </w:r>
            <w:r>
              <w:rPr>
                <w:webHidden/>
              </w:rPr>
            </w:r>
            <w:r>
              <w:rPr>
                <w:webHidden/>
              </w:rPr>
              <w:fldChar w:fldCharType="separate"/>
            </w:r>
            <w:r w:rsidR="00E27B0D">
              <w:rPr>
                <w:webHidden/>
              </w:rPr>
              <w:t>22</w:t>
            </w:r>
            <w:r>
              <w:rPr>
                <w:webHidden/>
              </w:rPr>
              <w:fldChar w:fldCharType="end"/>
            </w:r>
          </w:hyperlink>
        </w:p>
        <w:p w14:paraId="6C1802CB" w14:textId="3AFDECDC" w:rsidR="00D74ADE" w:rsidRDefault="00D74ADE">
          <w:pPr>
            <w:pStyle w:val="TOC2"/>
            <w:tabs>
              <w:tab w:val="right" w:leader="dot" w:pos="9350"/>
            </w:tabs>
            <w:rPr>
              <w:rFonts w:eastAsiaTheme="minorEastAsia"/>
              <w:noProof/>
            </w:rPr>
          </w:pPr>
          <w:hyperlink w:anchor="_Toc226364885" w:history="1">
            <w:r w:rsidRPr="0026581A">
              <w:rPr>
                <w:rStyle w:val="Hyperlink"/>
                <w:noProof/>
              </w:rPr>
              <w:t>Approximate Number of Employees</w:t>
            </w:r>
            <w:r>
              <w:rPr>
                <w:noProof/>
                <w:webHidden/>
              </w:rPr>
              <w:tab/>
            </w:r>
            <w:r>
              <w:rPr>
                <w:noProof/>
                <w:webHidden/>
              </w:rPr>
              <w:fldChar w:fldCharType="begin"/>
            </w:r>
            <w:r>
              <w:rPr>
                <w:noProof/>
                <w:webHidden/>
              </w:rPr>
              <w:instrText xml:space="preserve"> PAGEREF _Toc226364885 \h </w:instrText>
            </w:r>
            <w:r>
              <w:rPr>
                <w:noProof/>
                <w:webHidden/>
              </w:rPr>
            </w:r>
            <w:r>
              <w:rPr>
                <w:noProof/>
                <w:webHidden/>
              </w:rPr>
              <w:fldChar w:fldCharType="separate"/>
            </w:r>
            <w:r w:rsidR="00E27B0D">
              <w:rPr>
                <w:noProof/>
                <w:webHidden/>
              </w:rPr>
              <w:t>22</w:t>
            </w:r>
            <w:r>
              <w:rPr>
                <w:noProof/>
                <w:webHidden/>
              </w:rPr>
              <w:fldChar w:fldCharType="end"/>
            </w:r>
          </w:hyperlink>
        </w:p>
        <w:p w14:paraId="01329834" w14:textId="306DA2F4" w:rsidR="00D74ADE" w:rsidRDefault="00D74ADE" w:rsidP="001448F6">
          <w:pPr>
            <w:pStyle w:val="TOC1"/>
            <w:rPr>
              <w:rFonts w:eastAsiaTheme="minorEastAsia"/>
            </w:rPr>
          </w:pPr>
          <w:hyperlink w:anchor="_Toc226364887" w:history="1">
            <w:r w:rsidRPr="0026581A">
              <w:rPr>
                <w:rStyle w:val="Hyperlink"/>
              </w:rPr>
              <w:t>Service Contractors</w:t>
            </w:r>
            <w:r>
              <w:rPr>
                <w:webHidden/>
              </w:rPr>
              <w:tab/>
            </w:r>
            <w:r>
              <w:rPr>
                <w:webHidden/>
              </w:rPr>
              <w:fldChar w:fldCharType="begin"/>
            </w:r>
            <w:r>
              <w:rPr>
                <w:webHidden/>
              </w:rPr>
              <w:instrText xml:space="preserve"> PAGEREF _Toc226364887 \h </w:instrText>
            </w:r>
            <w:r>
              <w:rPr>
                <w:webHidden/>
              </w:rPr>
            </w:r>
            <w:r>
              <w:rPr>
                <w:webHidden/>
              </w:rPr>
              <w:fldChar w:fldCharType="separate"/>
            </w:r>
            <w:r w:rsidR="00E27B0D">
              <w:rPr>
                <w:webHidden/>
              </w:rPr>
              <w:t>23</w:t>
            </w:r>
            <w:r>
              <w:rPr>
                <w:webHidden/>
              </w:rPr>
              <w:fldChar w:fldCharType="end"/>
            </w:r>
          </w:hyperlink>
        </w:p>
        <w:p w14:paraId="0D05C342" w14:textId="78F3DB24" w:rsidR="00D74ADE" w:rsidRDefault="00D74ADE">
          <w:pPr>
            <w:pStyle w:val="TOC2"/>
            <w:tabs>
              <w:tab w:val="right" w:leader="dot" w:pos="9350"/>
            </w:tabs>
            <w:rPr>
              <w:rFonts w:eastAsiaTheme="minorEastAsia"/>
              <w:noProof/>
            </w:rPr>
          </w:pPr>
          <w:hyperlink w:anchor="_Toc226364888" w:history="1">
            <w:r w:rsidRPr="0026581A">
              <w:rPr>
                <w:rStyle w:val="Hyperlink"/>
                <w:noProof/>
              </w:rPr>
              <w:t>Zion Transportation Shuttle System</w:t>
            </w:r>
            <w:r>
              <w:rPr>
                <w:noProof/>
                <w:webHidden/>
              </w:rPr>
              <w:tab/>
            </w:r>
            <w:r>
              <w:rPr>
                <w:noProof/>
                <w:webHidden/>
              </w:rPr>
              <w:fldChar w:fldCharType="begin"/>
            </w:r>
            <w:r>
              <w:rPr>
                <w:noProof/>
                <w:webHidden/>
              </w:rPr>
              <w:instrText xml:space="preserve"> PAGEREF _Toc226364888 \h </w:instrText>
            </w:r>
            <w:r>
              <w:rPr>
                <w:noProof/>
                <w:webHidden/>
              </w:rPr>
            </w:r>
            <w:r>
              <w:rPr>
                <w:noProof/>
                <w:webHidden/>
              </w:rPr>
              <w:fldChar w:fldCharType="separate"/>
            </w:r>
            <w:r w:rsidR="00E27B0D">
              <w:rPr>
                <w:noProof/>
                <w:webHidden/>
              </w:rPr>
              <w:t>23</w:t>
            </w:r>
            <w:r>
              <w:rPr>
                <w:noProof/>
                <w:webHidden/>
              </w:rPr>
              <w:fldChar w:fldCharType="end"/>
            </w:r>
          </w:hyperlink>
        </w:p>
        <w:p w14:paraId="7E3C5A75" w14:textId="6FA70DBC" w:rsidR="00D74ADE" w:rsidRDefault="00D74ADE" w:rsidP="001448F6">
          <w:pPr>
            <w:pStyle w:val="TOC1"/>
            <w:rPr>
              <w:rFonts w:eastAsiaTheme="minorEastAsia"/>
            </w:rPr>
          </w:pPr>
          <w:hyperlink w:anchor="_Toc226364891" w:history="1">
            <w:r w:rsidRPr="0026581A">
              <w:rPr>
                <w:rStyle w:val="Hyperlink"/>
              </w:rPr>
              <w:t>Concession Operators</w:t>
            </w:r>
            <w:r>
              <w:rPr>
                <w:webHidden/>
              </w:rPr>
              <w:tab/>
            </w:r>
            <w:r>
              <w:rPr>
                <w:webHidden/>
              </w:rPr>
              <w:fldChar w:fldCharType="begin"/>
            </w:r>
            <w:r>
              <w:rPr>
                <w:webHidden/>
              </w:rPr>
              <w:instrText xml:space="preserve"> PAGEREF _Toc226364891 \h </w:instrText>
            </w:r>
            <w:r>
              <w:rPr>
                <w:webHidden/>
              </w:rPr>
            </w:r>
            <w:r>
              <w:rPr>
                <w:webHidden/>
              </w:rPr>
              <w:fldChar w:fldCharType="separate"/>
            </w:r>
            <w:r w:rsidR="00E27B0D">
              <w:rPr>
                <w:webHidden/>
              </w:rPr>
              <w:t>24</w:t>
            </w:r>
            <w:r>
              <w:rPr>
                <w:webHidden/>
              </w:rPr>
              <w:fldChar w:fldCharType="end"/>
            </w:r>
          </w:hyperlink>
        </w:p>
        <w:p w14:paraId="6C673516" w14:textId="5358580B" w:rsidR="00D74ADE" w:rsidRDefault="00D74ADE">
          <w:pPr>
            <w:pStyle w:val="TOC2"/>
            <w:tabs>
              <w:tab w:val="right" w:leader="dot" w:pos="9350"/>
            </w:tabs>
            <w:rPr>
              <w:rFonts w:eastAsiaTheme="minorEastAsia"/>
              <w:noProof/>
            </w:rPr>
          </w:pPr>
          <w:hyperlink w:anchor="_Toc226364892" w:history="1">
            <w:r w:rsidRPr="0026581A">
              <w:rPr>
                <w:rStyle w:val="Hyperlink"/>
                <w:noProof/>
              </w:rPr>
              <w:t>Xanterra Parks and Resorts, Inc.</w:t>
            </w:r>
            <w:r>
              <w:rPr>
                <w:noProof/>
                <w:webHidden/>
              </w:rPr>
              <w:tab/>
            </w:r>
            <w:r>
              <w:rPr>
                <w:noProof/>
                <w:webHidden/>
              </w:rPr>
              <w:fldChar w:fldCharType="begin"/>
            </w:r>
            <w:r>
              <w:rPr>
                <w:noProof/>
                <w:webHidden/>
              </w:rPr>
              <w:instrText xml:space="preserve"> PAGEREF _Toc226364892 \h </w:instrText>
            </w:r>
            <w:r>
              <w:rPr>
                <w:noProof/>
                <w:webHidden/>
              </w:rPr>
            </w:r>
            <w:r>
              <w:rPr>
                <w:noProof/>
                <w:webHidden/>
              </w:rPr>
              <w:fldChar w:fldCharType="separate"/>
            </w:r>
            <w:r w:rsidR="00E27B0D">
              <w:rPr>
                <w:noProof/>
                <w:webHidden/>
              </w:rPr>
              <w:t>24</w:t>
            </w:r>
            <w:r>
              <w:rPr>
                <w:noProof/>
                <w:webHidden/>
              </w:rPr>
              <w:fldChar w:fldCharType="end"/>
            </w:r>
          </w:hyperlink>
        </w:p>
        <w:p w14:paraId="4E6C6D20" w14:textId="071C6892" w:rsidR="00D74ADE" w:rsidRDefault="00D74ADE">
          <w:pPr>
            <w:pStyle w:val="TOC2"/>
            <w:tabs>
              <w:tab w:val="right" w:leader="dot" w:pos="9350"/>
            </w:tabs>
            <w:rPr>
              <w:rFonts w:eastAsiaTheme="minorEastAsia"/>
              <w:noProof/>
            </w:rPr>
          </w:pPr>
          <w:hyperlink w:anchor="_Toc226364893" w:history="1">
            <w:r w:rsidRPr="0026581A">
              <w:rPr>
                <w:rStyle w:val="Hyperlink"/>
                <w:noProof/>
              </w:rPr>
              <w:t>Canyon Trail Rides, Inc.</w:t>
            </w:r>
            <w:r>
              <w:rPr>
                <w:noProof/>
                <w:webHidden/>
              </w:rPr>
              <w:tab/>
            </w:r>
            <w:r>
              <w:rPr>
                <w:noProof/>
                <w:webHidden/>
              </w:rPr>
              <w:fldChar w:fldCharType="begin"/>
            </w:r>
            <w:r>
              <w:rPr>
                <w:noProof/>
                <w:webHidden/>
              </w:rPr>
              <w:instrText xml:space="preserve"> PAGEREF _Toc226364893 \h </w:instrText>
            </w:r>
            <w:r>
              <w:rPr>
                <w:noProof/>
                <w:webHidden/>
              </w:rPr>
            </w:r>
            <w:r>
              <w:rPr>
                <w:noProof/>
                <w:webHidden/>
              </w:rPr>
              <w:fldChar w:fldCharType="separate"/>
            </w:r>
            <w:r w:rsidR="00E27B0D">
              <w:rPr>
                <w:noProof/>
                <w:webHidden/>
              </w:rPr>
              <w:t>24</w:t>
            </w:r>
            <w:r>
              <w:rPr>
                <w:noProof/>
                <w:webHidden/>
              </w:rPr>
              <w:fldChar w:fldCharType="end"/>
            </w:r>
          </w:hyperlink>
        </w:p>
        <w:p w14:paraId="30A34043" w14:textId="52591B9E" w:rsidR="00D74ADE" w:rsidRDefault="00D74ADE">
          <w:pPr>
            <w:pStyle w:val="TOC2"/>
            <w:tabs>
              <w:tab w:val="right" w:leader="dot" w:pos="9350"/>
            </w:tabs>
            <w:rPr>
              <w:rFonts w:eastAsiaTheme="minorEastAsia"/>
              <w:noProof/>
            </w:rPr>
          </w:pPr>
          <w:hyperlink w:anchor="_Toc226364894" w:history="1">
            <w:r w:rsidRPr="0026581A">
              <w:rPr>
                <w:rStyle w:val="Hyperlink"/>
                <w:noProof/>
              </w:rPr>
              <w:t>Commercial Use Authorizations (CUA) and Special Park Uses (SPU)</w:t>
            </w:r>
            <w:r>
              <w:rPr>
                <w:noProof/>
                <w:webHidden/>
              </w:rPr>
              <w:tab/>
            </w:r>
            <w:r>
              <w:rPr>
                <w:noProof/>
                <w:webHidden/>
              </w:rPr>
              <w:fldChar w:fldCharType="begin"/>
            </w:r>
            <w:r>
              <w:rPr>
                <w:noProof/>
                <w:webHidden/>
              </w:rPr>
              <w:instrText xml:space="preserve"> PAGEREF _Toc226364894 \h </w:instrText>
            </w:r>
            <w:r>
              <w:rPr>
                <w:noProof/>
                <w:webHidden/>
              </w:rPr>
            </w:r>
            <w:r>
              <w:rPr>
                <w:noProof/>
                <w:webHidden/>
              </w:rPr>
              <w:fldChar w:fldCharType="separate"/>
            </w:r>
            <w:r w:rsidR="00E27B0D">
              <w:rPr>
                <w:noProof/>
                <w:webHidden/>
              </w:rPr>
              <w:t>24</w:t>
            </w:r>
            <w:r>
              <w:rPr>
                <w:noProof/>
                <w:webHidden/>
              </w:rPr>
              <w:fldChar w:fldCharType="end"/>
            </w:r>
          </w:hyperlink>
        </w:p>
        <w:p w14:paraId="01E529CD" w14:textId="757C97B1" w:rsidR="00D74ADE" w:rsidRDefault="00D74ADE" w:rsidP="001448F6">
          <w:pPr>
            <w:pStyle w:val="TOC1"/>
            <w:rPr>
              <w:rFonts w:eastAsiaTheme="minorEastAsia"/>
            </w:rPr>
          </w:pPr>
          <w:hyperlink w:anchor="_Toc226364895" w:history="1">
            <w:r w:rsidRPr="0026581A">
              <w:rPr>
                <w:rStyle w:val="Hyperlink"/>
              </w:rPr>
              <w:t>Zion Forever Project</w:t>
            </w:r>
            <w:r>
              <w:rPr>
                <w:webHidden/>
              </w:rPr>
              <w:tab/>
            </w:r>
            <w:r>
              <w:rPr>
                <w:webHidden/>
              </w:rPr>
              <w:fldChar w:fldCharType="begin"/>
            </w:r>
            <w:r>
              <w:rPr>
                <w:webHidden/>
              </w:rPr>
              <w:instrText xml:space="preserve"> PAGEREF _Toc226364895 \h </w:instrText>
            </w:r>
            <w:r>
              <w:rPr>
                <w:webHidden/>
              </w:rPr>
            </w:r>
            <w:r>
              <w:rPr>
                <w:webHidden/>
              </w:rPr>
              <w:fldChar w:fldCharType="separate"/>
            </w:r>
            <w:r w:rsidR="00E27B0D">
              <w:rPr>
                <w:webHidden/>
              </w:rPr>
              <w:t>25</w:t>
            </w:r>
            <w:r>
              <w:rPr>
                <w:webHidden/>
              </w:rPr>
              <w:fldChar w:fldCharType="end"/>
            </w:r>
          </w:hyperlink>
        </w:p>
        <w:p w14:paraId="5E25321B" w14:textId="4F8160AF" w:rsidR="00042A6A" w:rsidRDefault="00042A6A">
          <w:r>
            <w:rPr>
              <w:b/>
              <w:bCs/>
              <w:noProof/>
            </w:rPr>
            <w:fldChar w:fldCharType="end"/>
          </w:r>
        </w:p>
      </w:sdtContent>
    </w:sdt>
    <w:p w14:paraId="2E7140FC" w14:textId="2E77D948" w:rsidR="00042A6A" w:rsidRDefault="00042A6A">
      <w:r>
        <w:br w:type="page"/>
      </w:r>
    </w:p>
    <w:p w14:paraId="637FEB78" w14:textId="77777777" w:rsidR="00042A6A" w:rsidRPr="00042A6A" w:rsidRDefault="00042A6A" w:rsidP="001448F6">
      <w:pPr>
        <w:pStyle w:val="Heading1"/>
      </w:pPr>
      <w:bookmarkStart w:id="2" w:name="_Toc226364840"/>
      <w:r w:rsidRPr="00042A6A">
        <w:lastRenderedPageBreak/>
        <w:t>Overview</w:t>
      </w:r>
      <w:bookmarkEnd w:id="2"/>
      <w:r w:rsidRPr="00042A6A">
        <w:t> </w:t>
      </w:r>
    </w:p>
    <w:p w14:paraId="0FC02E94" w14:textId="77777777" w:rsidR="00042A6A" w:rsidRPr="00042A6A" w:rsidRDefault="00042A6A" w:rsidP="001448F6">
      <w:pPr>
        <w:rPr>
          <w:sz w:val="32"/>
          <w:szCs w:val="32"/>
        </w:rPr>
      </w:pPr>
      <w:r w:rsidRPr="00042A6A">
        <w:rPr>
          <w:sz w:val="32"/>
          <w:szCs w:val="32"/>
        </w:rPr>
        <w:t xml:space="preserve">Located in Washington, Iron, and Kane Counties in Southwestern Utah, Zion National Park encompasses some of the most scenic canyon country in the United States. </w:t>
      </w:r>
    </w:p>
    <w:p w14:paraId="46D77519" w14:textId="56BB5BF3" w:rsidR="00042A6A" w:rsidRDefault="00042A6A" w:rsidP="001448F6">
      <w:r w:rsidRPr="00042A6A">
        <w:t>The park is characterized by high plateaus, a maze of narrow, deep sandstone canyons, and striking rock towers and mesas. Zion Canyon is the largest and most visited canyon in the park. The North Fork of the Virgin River has carved a spectacular gorge here, with canyon walls in most places rising 2</w:t>
      </w:r>
      <w:r w:rsidR="00672337">
        <w:t>,</w:t>
      </w:r>
      <w:r w:rsidRPr="00042A6A">
        <w:t>000-3</w:t>
      </w:r>
      <w:r w:rsidR="00672337">
        <w:t>,</w:t>
      </w:r>
      <w:r w:rsidRPr="00042A6A">
        <w:t>000 feet above the canyon floor. The southern part of the park is lower desert area, with colorful mesas bordered by rocky canyons and washes. The northern sections of the park are higher plateaus covered by forests. </w:t>
      </w:r>
    </w:p>
    <w:p w14:paraId="5B776AD9" w14:textId="77777777" w:rsidR="00042A6A" w:rsidRPr="00042A6A" w:rsidRDefault="00042A6A" w:rsidP="001448F6">
      <w:pPr>
        <w:pStyle w:val="Heading2"/>
      </w:pPr>
      <w:bookmarkStart w:id="3" w:name="_Toc226364841"/>
      <w:r w:rsidRPr="00042A6A">
        <w:t>Mission Statement</w:t>
      </w:r>
      <w:bookmarkEnd w:id="3"/>
      <w:r w:rsidRPr="00042A6A">
        <w:t> </w:t>
      </w:r>
    </w:p>
    <w:p w14:paraId="36302EAC" w14:textId="77777777" w:rsidR="004B6746" w:rsidRDefault="00042A6A" w:rsidP="001448F6">
      <w:r w:rsidRPr="00042A6A">
        <w:t>The Zion National Park mission is to preserve the dynamic natural process of canyon formation as an extraordinary example of canyon erosion and to protect and preserve the valuable cultural, geologic, and biological resources while providing safe, sustainable, and cost-efficient access for visitors’ experiences and enjoyment. In addition, the park aims to educate both visitors and the general public about this exceptional environment. </w:t>
      </w:r>
    </w:p>
    <w:p w14:paraId="04EB1172" w14:textId="77777777" w:rsidR="004B6746" w:rsidRDefault="004B6746" w:rsidP="001448F6"/>
    <w:p w14:paraId="2604CED0" w14:textId="77777777" w:rsidR="0031231E" w:rsidRDefault="004B6746" w:rsidP="001448F6">
      <w:pPr>
        <w:keepNext/>
      </w:pPr>
      <w:r>
        <w:rPr>
          <w:noProof/>
        </w:rPr>
        <w:drawing>
          <wp:inline distT="0" distB="0" distL="0" distR="0" wp14:anchorId="4E72D69C" wp14:editId="3648D110">
            <wp:extent cx="5943600" cy="2571750"/>
            <wp:effectExtent l="0" t="0" r="0" b="0"/>
            <wp:docPr id="715320760" name="Picture 5" descr="A black-and-white photo showing a man speaking to a group of well-dressed men and women. The speaking man is positioned on a woode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20760" name="Picture 5" descr="A black-and-white photo showing a man speaking to a group of well-dressed men and women. The speaking man is positioned on a wooden stag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3212" b="31911"/>
                    <a:stretch>
                      <a:fillRect/>
                    </a:stretch>
                  </pic:blipFill>
                  <pic:spPr bwMode="auto">
                    <a:xfrm>
                      <a:off x="0" y="0"/>
                      <a:ext cx="5943600" cy="2571750"/>
                    </a:xfrm>
                    <a:prstGeom prst="rect">
                      <a:avLst/>
                    </a:prstGeom>
                    <a:noFill/>
                    <a:ln>
                      <a:noFill/>
                    </a:ln>
                    <a:extLst>
                      <a:ext uri="{53640926-AAD7-44D8-BBD7-CCE9431645EC}">
                        <a14:shadowObscured xmlns:a14="http://schemas.microsoft.com/office/drawing/2010/main"/>
                      </a:ext>
                    </a:extLst>
                  </pic:spPr>
                </pic:pic>
              </a:graphicData>
            </a:graphic>
          </wp:inline>
        </w:drawing>
      </w:r>
    </w:p>
    <w:p w14:paraId="217EB783" w14:textId="1B5F59AC" w:rsidR="0031231E" w:rsidRDefault="0031231E" w:rsidP="001448F6">
      <w:pPr>
        <w:pStyle w:val="Caption"/>
      </w:pPr>
      <w:r>
        <w:t xml:space="preserve">Figure </w:t>
      </w:r>
      <w:r>
        <w:fldChar w:fldCharType="begin"/>
      </w:r>
      <w:r>
        <w:instrText xml:space="preserve"> SEQ Figure \* ARABIC </w:instrText>
      </w:r>
      <w:r>
        <w:fldChar w:fldCharType="separate"/>
      </w:r>
      <w:r w:rsidR="0075336C">
        <w:rPr>
          <w:noProof/>
        </w:rPr>
        <w:t>2</w:t>
      </w:r>
      <w:r>
        <w:fldChar w:fldCharType="end"/>
      </w:r>
      <w:r>
        <w:t xml:space="preserve">: The area received National Park status </w:t>
      </w:r>
      <w:r>
        <w:rPr>
          <w:noProof/>
        </w:rPr>
        <w:t>in November of 1919.</w:t>
      </w:r>
    </w:p>
    <w:p w14:paraId="5A62F03F" w14:textId="4098474B" w:rsidR="00042A6A" w:rsidRDefault="00042A6A" w:rsidP="001448F6">
      <w:pPr>
        <w:sectPr w:rsidR="00042A6A" w:rsidSect="00042A6A">
          <w:footerReference w:type="default" r:id="rId10"/>
          <w:footerReference w:type="first" r:id="rId11"/>
          <w:pgSz w:w="12240" w:h="15840"/>
          <w:pgMar w:top="1440" w:right="1440" w:bottom="1440" w:left="1440" w:header="720" w:footer="720" w:gutter="0"/>
          <w:pgNumType w:start="1"/>
          <w:cols w:space="720"/>
          <w:titlePg/>
          <w:docGrid w:linePitch="360"/>
        </w:sectPr>
      </w:pPr>
    </w:p>
    <w:p w14:paraId="68FF3249" w14:textId="20A78777" w:rsidR="00042A6A" w:rsidRPr="00042A6A" w:rsidRDefault="00042A6A" w:rsidP="001448F6">
      <w:pPr>
        <w:pStyle w:val="Heading2"/>
      </w:pPr>
      <w:bookmarkStart w:id="4" w:name="_Toc226364842"/>
      <w:r w:rsidRPr="00042A6A">
        <w:lastRenderedPageBreak/>
        <w:t>Establishment</w:t>
      </w:r>
      <w:bookmarkEnd w:id="4"/>
      <w:r w:rsidRPr="00042A6A">
        <w:t> </w:t>
      </w:r>
    </w:p>
    <w:p w14:paraId="14F9C28D" w14:textId="77777777" w:rsidR="006039B7" w:rsidRDefault="00042A6A" w:rsidP="001448F6">
      <w:r>
        <w:t xml:space="preserve">Zion National Park was originally protected by Presidential Proclamation on July 31, 1909 as Mukuntuweap National Monument by President William Howard Taft. Mukuntuweap, a Southern Paiute term, was suggested as the name for the monument by John Wesley Powell who believed that to be the Paiute name for the canyon. On March 18, 1918, the monument was enlarged and the name changed to Zion National Monument. </w:t>
      </w:r>
    </w:p>
    <w:p w14:paraId="2BB292A4" w14:textId="7CB05D57" w:rsidR="006039B7" w:rsidRDefault="00042A6A" w:rsidP="001448F6">
      <w:r>
        <w:t xml:space="preserve">Zion, a Hebrew word interpreted by early members of the Church of Jesus Christ of Latter-day Saints to mean a place of safety or refuge, was given to the canyon by pioneers in the 1860s. The larger boundary allowed for the protection of, “unusual archeological, geologic and geographic interest…,” and provided opportunities for visitor enjoyment of its grandeur and scenic features. </w:t>
      </w:r>
    </w:p>
    <w:p w14:paraId="608AF8D4" w14:textId="6AFDF526" w:rsidR="00042A6A" w:rsidRDefault="00042A6A" w:rsidP="001448F6">
      <w:r>
        <w:t>The area received National Park status by the provisions of the Act of November 19, 1919. The subsequent Presidential Proclamation of January 22, 1937 by Franklin Delano Roosevelt established Zion National Monument adjacent to the then existing park, an area known today as Kolob Canyons. The park and monument were combined in 1956 by an act of Congress.</w:t>
      </w:r>
    </w:p>
    <w:p w14:paraId="5964CFC9" w14:textId="323ED5BB" w:rsidR="00042A6A" w:rsidRDefault="00042A6A" w:rsidP="001448F6">
      <w:r>
        <w:br w:type="column"/>
      </w:r>
      <w:r>
        <w:t xml:space="preserve"> </w:t>
      </w:r>
    </w:p>
    <w:p w14:paraId="4B85BFAC" w14:textId="77777777" w:rsidR="00042A6A" w:rsidRDefault="00042A6A" w:rsidP="001448F6"/>
    <w:p w14:paraId="63A48354" w14:textId="77777777" w:rsidR="0031231E" w:rsidRDefault="00042A6A" w:rsidP="001448F6">
      <w:pPr>
        <w:keepNext/>
      </w:pPr>
      <w:r>
        <w:rPr>
          <w:noProof/>
        </w:rPr>
        <w:drawing>
          <wp:inline distT="0" distB="0" distL="0" distR="0" wp14:anchorId="3174DA85" wp14:editId="50E0CF51">
            <wp:extent cx="2743200" cy="5429250"/>
            <wp:effectExtent l="0" t="0" r="0" b="0"/>
            <wp:docPr id="1117564552" name="Picture 3" descr="A tall man in a white flat cap stands on a stone slope. A large sandstone cliff is see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64552" name="Picture 3" descr="A tall man in a white flat cap stands on a stone slope. A large sandstone cliff is seen in the backgroun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5429250"/>
                    </a:xfrm>
                    <a:prstGeom prst="rect">
                      <a:avLst/>
                    </a:prstGeom>
                    <a:noFill/>
                    <a:ln>
                      <a:noFill/>
                    </a:ln>
                  </pic:spPr>
                </pic:pic>
              </a:graphicData>
            </a:graphic>
          </wp:inline>
        </w:drawing>
      </w:r>
    </w:p>
    <w:p w14:paraId="6E061693" w14:textId="14A09ADA" w:rsidR="00042A6A" w:rsidRDefault="0031231E" w:rsidP="001448F6">
      <w:pPr>
        <w:pStyle w:val="Caption"/>
      </w:pPr>
      <w:r>
        <w:t xml:space="preserve">Figure </w:t>
      </w:r>
      <w:r>
        <w:fldChar w:fldCharType="begin"/>
      </w:r>
      <w:r>
        <w:instrText xml:space="preserve"> SEQ Figure \* ARABIC </w:instrText>
      </w:r>
      <w:r>
        <w:fldChar w:fldCharType="separate"/>
      </w:r>
      <w:r w:rsidR="0075336C">
        <w:rPr>
          <w:noProof/>
        </w:rPr>
        <w:t>3</w:t>
      </w:r>
      <w:r>
        <w:fldChar w:fldCharType="end"/>
      </w:r>
      <w:r>
        <w:t>: Stephen Mather, the first director of the National Park Service, was photographed on the West Rim Trail in 1919.</w:t>
      </w:r>
    </w:p>
    <w:p w14:paraId="7D83963F" w14:textId="0F1D1074" w:rsidR="009D5BCC" w:rsidRPr="009D5BCC" w:rsidRDefault="009D5BCC" w:rsidP="001448F6">
      <w:pPr>
        <w:sectPr w:rsidR="009D5BCC" w:rsidRPr="009D5BCC" w:rsidSect="004B6746">
          <w:footerReference w:type="first" r:id="rId13"/>
          <w:type w:val="continuous"/>
          <w:pgSz w:w="12240" w:h="15840"/>
          <w:pgMar w:top="1440" w:right="1440" w:bottom="1440" w:left="1440" w:header="720" w:footer="720" w:gutter="0"/>
          <w:cols w:num="2" w:space="720"/>
          <w:titlePg/>
          <w:docGrid w:linePitch="360"/>
        </w:sectPr>
      </w:pPr>
      <w:r>
        <w:br w:type="page"/>
      </w:r>
    </w:p>
    <w:p w14:paraId="2634E4FC" w14:textId="77777777" w:rsidR="0031231E" w:rsidRDefault="009D5BCC" w:rsidP="001448F6">
      <w:pPr>
        <w:keepNext/>
      </w:pPr>
      <w:r w:rsidRPr="009D5BCC">
        <w:rPr>
          <w:noProof/>
        </w:rPr>
        <w:lastRenderedPageBreak/>
        <w:drawing>
          <wp:inline distT="0" distB="0" distL="0" distR="0" wp14:anchorId="7165791B" wp14:editId="02C40D8F">
            <wp:extent cx="5934075" cy="2457450"/>
            <wp:effectExtent l="0" t="0" r="9525" b="0"/>
            <wp:docPr id="1173782356" name="Picture 7" descr="Various petroglyphs are carved into a dark sandstone surface. These ones appear to depict bighorn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82356" name="Picture 7" descr="Various petroglyphs are carved into a dark sandstone surface. These ones appear to depict bighorn sheep."/>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2212" b="5770"/>
                    <a:stretch>
                      <a:fillRect/>
                    </a:stretch>
                  </pic:blipFill>
                  <pic:spPr bwMode="auto">
                    <a:xfrm>
                      <a:off x="0" y="0"/>
                      <a:ext cx="5934075" cy="2457450"/>
                    </a:xfrm>
                    <a:prstGeom prst="rect">
                      <a:avLst/>
                    </a:prstGeom>
                    <a:noFill/>
                    <a:ln>
                      <a:noFill/>
                    </a:ln>
                    <a:extLst>
                      <a:ext uri="{53640926-AAD7-44D8-BBD7-CCE9431645EC}">
                        <a14:shadowObscured xmlns:a14="http://schemas.microsoft.com/office/drawing/2010/main"/>
                      </a:ext>
                    </a:extLst>
                  </pic:spPr>
                </pic:pic>
              </a:graphicData>
            </a:graphic>
          </wp:inline>
        </w:drawing>
      </w:r>
    </w:p>
    <w:p w14:paraId="554B9D4D" w14:textId="394F70D7" w:rsidR="009D5BCC" w:rsidRDefault="0031231E" w:rsidP="001448F6">
      <w:pPr>
        <w:pStyle w:val="Caption"/>
        <w:rPr>
          <w:b/>
          <w:bCs/>
          <w:u w:val="single"/>
        </w:rPr>
      </w:pPr>
      <w:r>
        <w:t xml:space="preserve">Figure </w:t>
      </w:r>
      <w:r>
        <w:fldChar w:fldCharType="begin"/>
      </w:r>
      <w:r>
        <w:instrText xml:space="preserve"> SEQ Figure \* ARABIC </w:instrText>
      </w:r>
      <w:r>
        <w:fldChar w:fldCharType="separate"/>
      </w:r>
      <w:r w:rsidR="0075336C">
        <w:rPr>
          <w:noProof/>
        </w:rPr>
        <w:t>4</w:t>
      </w:r>
      <w:r>
        <w:fldChar w:fldCharType="end"/>
      </w:r>
      <w:r>
        <w:t xml:space="preserve">: Even today, Zion National Park bears marks from thousands of years of human </w:t>
      </w:r>
      <w:r w:rsidR="009C59C8">
        <w:t>history</w:t>
      </w:r>
      <w:r>
        <w:t>.</w:t>
      </w:r>
    </w:p>
    <w:p w14:paraId="42EED4F3" w14:textId="7EA9DB36" w:rsidR="004B6746" w:rsidRPr="004B6746" w:rsidRDefault="004B6746" w:rsidP="001448F6">
      <w:pPr>
        <w:pStyle w:val="Heading2"/>
      </w:pPr>
      <w:bookmarkStart w:id="5" w:name="_Toc226364843"/>
      <w:r w:rsidRPr="004B6746">
        <w:t>History and Development</w:t>
      </w:r>
      <w:bookmarkEnd w:id="5"/>
      <w:r w:rsidRPr="004B6746">
        <w:t> </w:t>
      </w:r>
    </w:p>
    <w:p w14:paraId="58DAEFC6" w14:textId="79CB4E36" w:rsidR="004B6746" w:rsidRPr="004B6746" w:rsidRDefault="004B6746" w:rsidP="001448F6">
      <w:r w:rsidRPr="004B6746">
        <w:t>Zion National Park is the ancestral homelands of many indigenous tribes including the Paiute, Ute, Goshute, Hopi, Navajo, Zuni, and Pueblo tribes. The significance of the land to indigenous people and their history in the area is demonstrated through a rich tradition of oral history and knowledge passed between generations.  </w:t>
      </w:r>
    </w:p>
    <w:p w14:paraId="5DEA50AC" w14:textId="20AEA915" w:rsidR="009D5BCC" w:rsidRDefault="004B6746" w:rsidP="001448F6">
      <w:r w:rsidRPr="004B6746">
        <w:t>Today, tribal nations remain deeply connected to the land, as they have since time immemorial. Indigenous people refer to the canyon formed by the north fork of the Virgin River by several names.  The Virgin River and its tributaries, as well as the wildlife and plants, are sacred. Zion National Park strives to learn from and collaborate with our tribal partners as we seek to co-steward this special place. </w:t>
      </w:r>
    </w:p>
    <w:p w14:paraId="693515FB" w14:textId="47647EFC" w:rsidR="00505B9B" w:rsidRDefault="00505B9B" w:rsidP="001448F6">
      <w:r>
        <w:t>Zion’s archeological record provides evidence of at least 8,000 years of human occupation by indigenous people and European settlers. Scientific survey in the park has identified sites and artifacts attributed to the Archaic Adaptive Strategy, Basketmaker, Puebloan or Formative time period, Post-Puebloan time period, and European settlement.</w:t>
      </w:r>
    </w:p>
    <w:p w14:paraId="41CB9783" w14:textId="06046900" w:rsidR="009D5BCC" w:rsidRDefault="004B6746" w:rsidP="001448F6">
      <w:r w:rsidRPr="004B6746">
        <w:t>During the National Park Service’s administration of the park, there are several periods of significance for the construction of roads, trails, structures, facilities and infrastructure. A large portion of public facilities in upper Zion Canyon </w:t>
      </w:r>
      <w:r w:rsidR="007208AE" w:rsidRPr="004B6746">
        <w:t>were</w:t>
      </w:r>
      <w:r w:rsidRPr="004B6746">
        <w:t xml:space="preserve"> developed by the National Park Service between 1909-1933. New Deal-era Park Development continued to expand </w:t>
      </w:r>
      <w:r w:rsidR="00505B9B">
        <w:t>f</w:t>
      </w:r>
      <w:r w:rsidRPr="004B6746">
        <w:t>acilities</w:t>
      </w:r>
      <w:r w:rsidR="00505B9B">
        <w:t xml:space="preserve"> </w:t>
      </w:r>
      <w:r w:rsidRPr="004B6746">
        <w:t>utilizing the NPS Rustic and Naturalistic Design by Civilian Conservation Corps labor from 1933-1942, and the Mission 66 and Park Service Modern Design funding period expanded visitor services and facilities in lower Zion Canyon from 1945-1967. </w:t>
      </w:r>
      <w:r w:rsidR="009D5BCC">
        <w:br w:type="page"/>
      </w:r>
    </w:p>
    <w:p w14:paraId="3A683B14" w14:textId="75BD1463" w:rsidR="00475B4D" w:rsidRDefault="00475B4D" w:rsidP="00475B4D">
      <w:pPr>
        <w:pStyle w:val="Heading1"/>
      </w:pPr>
      <w:bookmarkStart w:id="6" w:name="_Toc226364844"/>
      <w:r w:rsidRPr="00DC6E90">
        <w:lastRenderedPageBreak/>
        <w:t>Natural Resources</w:t>
      </w:r>
      <w:bookmarkEnd w:id="6"/>
    </w:p>
    <w:p w14:paraId="7B73B087" w14:textId="0154DA09" w:rsidR="00DC6E90" w:rsidRDefault="00DC6E90" w:rsidP="004F4931">
      <w:pPr>
        <w:pStyle w:val="Heading2"/>
      </w:pPr>
      <w:bookmarkStart w:id="7" w:name="_Toc226364845"/>
      <w:r w:rsidRPr="00DC6E90">
        <w:t>Geographic Features</w:t>
      </w:r>
      <w:bookmarkEnd w:id="7"/>
      <w:r w:rsidRPr="00DC6E90">
        <w:t> </w:t>
      </w:r>
    </w:p>
    <w:p w14:paraId="42DC78BE" w14:textId="495D5C22" w:rsidR="00DC6E90" w:rsidRPr="00DC6E90" w:rsidRDefault="007208AE" w:rsidP="00DC6E90">
      <w:pPr>
        <w:pStyle w:val="Heading3"/>
      </w:pPr>
      <w:bookmarkStart w:id="8" w:name="_Toc226364846"/>
      <w:r>
        <w:t>Size</w:t>
      </w:r>
      <w:bookmarkEnd w:id="8"/>
    </w:p>
    <w:p w14:paraId="20482447" w14:textId="5A602DFD" w:rsidR="00DC6E90" w:rsidRPr="00DC6E90" w:rsidRDefault="00DC6E90" w:rsidP="00DC6E90">
      <w:r>
        <w:rPr>
          <w:b/>
          <w:bCs/>
        </w:rPr>
        <w:t xml:space="preserve">Total </w:t>
      </w:r>
      <w:r w:rsidR="007208AE">
        <w:rPr>
          <w:b/>
          <w:bCs/>
        </w:rPr>
        <w:t>Acreage</w:t>
      </w:r>
      <w:r w:rsidRPr="00DC6E90">
        <w:rPr>
          <w:b/>
          <w:bCs/>
        </w:rPr>
        <w:t>:</w:t>
      </w:r>
      <w:r w:rsidRPr="00DC6E90">
        <w:t xml:space="preserve"> 148,732 acres (232 square miles) </w:t>
      </w:r>
    </w:p>
    <w:p w14:paraId="0AA48DBD" w14:textId="1CE0E470" w:rsidR="00DC6E90" w:rsidRPr="00DC6E90" w:rsidRDefault="00DC6E90" w:rsidP="0065357C">
      <w:r w:rsidRPr="00DC6E90">
        <w:rPr>
          <w:b/>
          <w:bCs/>
        </w:rPr>
        <w:t>Designated Wilderness:</w:t>
      </w:r>
      <w:r w:rsidRPr="00DC6E90">
        <w:t> 125,078 acres (84.1% of total area) </w:t>
      </w:r>
    </w:p>
    <w:p w14:paraId="65DE4C3F" w14:textId="0C16C452" w:rsidR="00DC6E90" w:rsidRDefault="00DC6E90" w:rsidP="0065357C">
      <w:r w:rsidRPr="00DC6E90">
        <w:rPr>
          <w:b/>
          <w:bCs/>
        </w:rPr>
        <w:t>Private Land Inholdings:</w:t>
      </w:r>
      <w:r w:rsidRPr="00DC6E90">
        <w:t xml:space="preserve"> 3,310 acres </w:t>
      </w:r>
    </w:p>
    <w:p w14:paraId="24747CDF" w14:textId="77777777" w:rsidR="00DC6E90" w:rsidRPr="00DC6E90" w:rsidRDefault="00DC6E90" w:rsidP="00DC6E90"/>
    <w:p w14:paraId="1C1FFCC2" w14:textId="5FDBE503" w:rsidR="00DC6E90" w:rsidRPr="00DC6E90" w:rsidRDefault="00DC6E90" w:rsidP="00DC6E90">
      <w:pPr>
        <w:pStyle w:val="Heading3"/>
      </w:pPr>
      <w:bookmarkStart w:id="9" w:name="_Toc226364847"/>
      <w:r w:rsidRPr="00DC6E90">
        <w:t>Elevation</w:t>
      </w:r>
      <w:bookmarkEnd w:id="9"/>
    </w:p>
    <w:p w14:paraId="12305939" w14:textId="235FDAF1" w:rsidR="00DC6E90" w:rsidRPr="00DC6E90" w:rsidRDefault="00DC6E90" w:rsidP="00DC6E90">
      <w:r w:rsidRPr="00DC6E90">
        <w:rPr>
          <w:b/>
          <w:bCs/>
        </w:rPr>
        <w:t>Highest Point:</w:t>
      </w:r>
      <w:r w:rsidRPr="00DC6E90">
        <w:t xml:space="preserve"> Horse Ranch Mountain – 8,726 ft </w:t>
      </w:r>
      <w:r w:rsidR="00523203">
        <w:t>(</w:t>
      </w:r>
      <w:r w:rsidRPr="00DC6E90">
        <w:t>2</w:t>
      </w:r>
      <w:r w:rsidR="00523203">
        <w:t>,</w:t>
      </w:r>
      <w:r w:rsidRPr="00DC6E90">
        <w:t>660 m</w:t>
      </w:r>
      <w:r w:rsidR="00523203">
        <w:t>)</w:t>
      </w:r>
      <w:r w:rsidRPr="00DC6E90">
        <w:t> </w:t>
      </w:r>
    </w:p>
    <w:p w14:paraId="4FE55628" w14:textId="2171BCAC" w:rsidR="00475B4D" w:rsidRDefault="00DC6E90">
      <w:r w:rsidRPr="00DC6E90">
        <w:rPr>
          <w:b/>
          <w:bCs/>
        </w:rPr>
        <w:t>Lowest Point:</w:t>
      </w:r>
      <w:r w:rsidRPr="00DC6E90">
        <w:t xml:space="preserve"> Coalpits Wash – 3,642 ft </w:t>
      </w:r>
      <w:r w:rsidR="00523203">
        <w:t>(</w:t>
      </w:r>
      <w:r w:rsidRPr="00DC6E90">
        <w:t>1</w:t>
      </w:r>
      <w:r w:rsidR="00523203">
        <w:t>,</w:t>
      </w:r>
      <w:r w:rsidRPr="00DC6E90">
        <w:t>128 m</w:t>
      </w:r>
      <w:r w:rsidR="00523203">
        <w:t>)</w:t>
      </w:r>
    </w:p>
    <w:p w14:paraId="71AC1687" w14:textId="28834E11" w:rsidR="00475B4D" w:rsidRDefault="00475B4D"/>
    <w:p w14:paraId="71E92935" w14:textId="77777777" w:rsidR="00475B4D" w:rsidRDefault="00475B4D" w:rsidP="00475B4D">
      <w:pPr>
        <w:keepNext/>
      </w:pPr>
      <w:r w:rsidRPr="009C59C8">
        <w:rPr>
          <w:noProof/>
        </w:rPr>
        <w:drawing>
          <wp:inline distT="0" distB="0" distL="0" distR="0" wp14:anchorId="375D5DAF" wp14:editId="5350DD07">
            <wp:extent cx="5943600" cy="3590925"/>
            <wp:effectExtent l="0" t="0" r="0" b="9525"/>
            <wp:docPr id="856849437" name="Picture 12" descr="A set of sandstone cliffs jut out into the canyon. Clouds swirl overhead as moisture trickles down the cliff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49437" name="Picture 12" descr="A set of sandstone cliffs jut out into the canyon. Clouds swirl overhead as moisture trickles down the cliffs.">
                      <a:extLst>
                        <a:ext uri="{C183D7F6-B498-43B3-948B-1728B52AA6E4}">
                          <adec:decorative xmlns:adec="http://schemas.microsoft.com/office/drawing/2017/decorative" val="0"/>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8717"/>
                    <a:stretch>
                      <a:fillRect/>
                    </a:stretch>
                  </pic:blipFill>
                  <pic:spPr bwMode="auto">
                    <a:xfrm>
                      <a:off x="0" y="0"/>
                      <a:ext cx="5943600" cy="3590925"/>
                    </a:xfrm>
                    <a:prstGeom prst="rect">
                      <a:avLst/>
                    </a:prstGeom>
                    <a:noFill/>
                    <a:ln>
                      <a:noFill/>
                    </a:ln>
                    <a:extLst>
                      <a:ext uri="{53640926-AAD7-44D8-BBD7-CCE9431645EC}">
                        <a14:shadowObscured xmlns:a14="http://schemas.microsoft.com/office/drawing/2010/main"/>
                      </a:ext>
                    </a:extLst>
                  </pic:spPr>
                </pic:pic>
              </a:graphicData>
            </a:graphic>
          </wp:inline>
        </w:drawing>
      </w:r>
    </w:p>
    <w:p w14:paraId="608AEC9C" w14:textId="08FD86BB" w:rsidR="009C59C8" w:rsidRPr="00475B4D" w:rsidRDefault="00475B4D" w:rsidP="00475B4D">
      <w:pPr>
        <w:pStyle w:val="Caption"/>
        <w:rPr>
          <w:b/>
          <w:bCs/>
          <w:u w:val="single"/>
        </w:rPr>
      </w:pPr>
      <w:r>
        <w:t xml:space="preserve">Figure </w:t>
      </w:r>
      <w:r>
        <w:fldChar w:fldCharType="begin"/>
      </w:r>
      <w:r>
        <w:instrText xml:space="preserve"> SEQ Figure \* ARABIC </w:instrText>
      </w:r>
      <w:r>
        <w:fldChar w:fldCharType="separate"/>
      </w:r>
      <w:r w:rsidR="0075336C">
        <w:rPr>
          <w:noProof/>
        </w:rPr>
        <w:t>5</w:t>
      </w:r>
      <w:r>
        <w:fldChar w:fldCharType="end"/>
      </w:r>
      <w:r>
        <w:t>: Zion Canyon is easily recognized by its massive cliffs and striking geology.</w:t>
      </w:r>
      <w:r w:rsidR="009C59C8">
        <w:br w:type="page"/>
      </w:r>
    </w:p>
    <w:p w14:paraId="490F72F1" w14:textId="50DC226D" w:rsidR="00DC6E90" w:rsidRPr="00DC6E90" w:rsidRDefault="00CC042D" w:rsidP="004F4931">
      <w:pPr>
        <w:pStyle w:val="Heading2"/>
      </w:pPr>
      <w:bookmarkStart w:id="10" w:name="_Toc226364848"/>
      <w:r w:rsidRPr="00DC6E90">
        <w:rPr>
          <w:noProof/>
        </w:rPr>
        <w:lastRenderedPageBreak/>
        <w:drawing>
          <wp:anchor distT="0" distB="0" distL="182880" distR="182880" simplePos="0" relativeHeight="251661312" behindDoc="0" locked="0" layoutInCell="1" allowOverlap="1" wp14:anchorId="6FE539A0" wp14:editId="1C16CEC8">
            <wp:simplePos x="0" y="0"/>
            <wp:positionH relativeFrom="column">
              <wp:posOffset>2523490</wp:posOffset>
            </wp:positionH>
            <wp:positionV relativeFrom="paragraph">
              <wp:posOffset>118745</wp:posOffset>
            </wp:positionV>
            <wp:extent cx="3538728" cy="1609344"/>
            <wp:effectExtent l="0" t="0" r="5080" b="0"/>
            <wp:wrapSquare wrapText="bothSides"/>
            <wp:docPr id="1295592733" name="Picture 8" descr="A river flows past rocky and sandy banks along the bottom of a canyon. Orange, yellow, red, and green trees line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92733" name="Picture 8" descr="A river flows past rocky and sandy banks along the bottom of a canyon. Orange, yellow, red, and green trees line the wate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32" t="13942" r="607" b="19037"/>
                    <a:stretch>
                      <a:fillRect/>
                    </a:stretch>
                  </pic:blipFill>
                  <pic:spPr bwMode="auto">
                    <a:xfrm>
                      <a:off x="0" y="0"/>
                      <a:ext cx="3538728" cy="16093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6E90">
        <w:t>Hydrology</w:t>
      </w:r>
      <w:bookmarkEnd w:id="10"/>
    </w:p>
    <w:p w14:paraId="7D3031FF" w14:textId="71BA81B3" w:rsidR="00DC6E90" w:rsidRPr="00DC6E90" w:rsidRDefault="00DC6E90" w:rsidP="00DC6E90">
      <w:r w:rsidRPr="00DC6E90">
        <w:rPr>
          <w:b/>
          <w:bCs/>
        </w:rPr>
        <w:t xml:space="preserve">Rivers and Major </w:t>
      </w:r>
      <w:r w:rsidR="00017E0A">
        <w:rPr>
          <w:b/>
          <w:bCs/>
        </w:rPr>
        <w:t>S</w:t>
      </w:r>
      <w:r w:rsidRPr="00DC6E90">
        <w:rPr>
          <w:b/>
          <w:bCs/>
        </w:rPr>
        <w:t>treams:</w:t>
      </w:r>
      <w:r w:rsidR="00017E0A">
        <w:t xml:space="preserve"> </w:t>
      </w:r>
      <w:r w:rsidRPr="00DC6E90">
        <w:t>96 miles </w:t>
      </w:r>
    </w:p>
    <w:p w14:paraId="3CFB0C3B" w14:textId="7FB4B785" w:rsidR="00DC6E90" w:rsidRDefault="00DC6E90" w:rsidP="00DC6E90">
      <w:r w:rsidRPr="00DC6E90">
        <w:rPr>
          <w:b/>
          <w:bCs/>
        </w:rPr>
        <w:t>Intermittent Streams</w:t>
      </w:r>
      <w:r w:rsidRPr="00DC6E90">
        <w:t>:</w:t>
      </w:r>
      <w:r w:rsidR="00017E0A">
        <w:t xml:space="preserve"> </w:t>
      </w:r>
      <w:r w:rsidRPr="00DC6E90">
        <w:t>455 miles </w:t>
      </w:r>
    </w:p>
    <w:p w14:paraId="3850BCD3" w14:textId="164584D1" w:rsidR="007208AE" w:rsidRPr="007208AE" w:rsidRDefault="00523203" w:rsidP="00DC6E90">
      <w:r>
        <w:rPr>
          <w:noProof/>
        </w:rPr>
        <mc:AlternateContent>
          <mc:Choice Requires="wps">
            <w:drawing>
              <wp:anchor distT="0" distB="0" distL="114300" distR="114300" simplePos="0" relativeHeight="251663360" behindDoc="0" locked="0" layoutInCell="1" allowOverlap="1" wp14:anchorId="44F7AE74" wp14:editId="738659AE">
                <wp:simplePos x="0" y="0"/>
                <wp:positionH relativeFrom="column">
                  <wp:posOffset>2524125</wp:posOffset>
                </wp:positionH>
                <wp:positionV relativeFrom="paragraph">
                  <wp:posOffset>516255</wp:posOffset>
                </wp:positionV>
                <wp:extent cx="3562985" cy="635"/>
                <wp:effectExtent l="0" t="0" r="0" b="0"/>
                <wp:wrapSquare wrapText="bothSides"/>
                <wp:docPr id="2078471806" name="Text Box 1"/>
                <wp:cNvGraphicFramePr/>
                <a:graphic xmlns:a="http://schemas.openxmlformats.org/drawingml/2006/main">
                  <a:graphicData uri="http://schemas.microsoft.com/office/word/2010/wordprocessingShape">
                    <wps:wsp>
                      <wps:cNvSpPr txBox="1"/>
                      <wps:spPr>
                        <a:xfrm>
                          <a:off x="0" y="0"/>
                          <a:ext cx="3562985" cy="635"/>
                        </a:xfrm>
                        <a:prstGeom prst="rect">
                          <a:avLst/>
                        </a:prstGeom>
                        <a:solidFill>
                          <a:prstClr val="white"/>
                        </a:solidFill>
                        <a:ln>
                          <a:noFill/>
                        </a:ln>
                      </wps:spPr>
                      <wps:txbx>
                        <w:txbxContent>
                          <w:p w14:paraId="3F675381" w14:textId="1D392D43" w:rsidR="00CC042D" w:rsidRPr="00B9013D" w:rsidRDefault="00CC042D" w:rsidP="00523203">
                            <w:pPr>
                              <w:pStyle w:val="Caption"/>
                              <w:rPr>
                                <w:noProof/>
                                <w:color w:val="80340D" w:themeColor="accent2" w:themeShade="80"/>
                                <w:sz w:val="48"/>
                                <w:szCs w:val="48"/>
                              </w:rPr>
                            </w:pPr>
                            <w:r>
                              <w:t xml:space="preserve">Figure </w:t>
                            </w:r>
                            <w:r>
                              <w:fldChar w:fldCharType="begin"/>
                            </w:r>
                            <w:r>
                              <w:instrText xml:space="preserve"> SEQ Figure \* ARABIC </w:instrText>
                            </w:r>
                            <w:r>
                              <w:fldChar w:fldCharType="separate"/>
                            </w:r>
                            <w:r w:rsidR="0075336C">
                              <w:rPr>
                                <w:noProof/>
                              </w:rPr>
                              <w:t>6</w:t>
                            </w:r>
                            <w:r>
                              <w:fldChar w:fldCharType="end"/>
                            </w:r>
                            <w:r>
                              <w:t xml:space="preserve">: </w:t>
                            </w:r>
                            <w:r w:rsidRPr="00346A3E">
                              <w:t xml:space="preserve">The life-giving Virgin River is home to </w:t>
                            </w:r>
                            <w:r>
                              <w:t xml:space="preserve">myriad </w:t>
                            </w:r>
                            <w:r w:rsidRPr="00346A3E">
                              <w:t>plants and animal</w:t>
                            </w:r>
                            <w:r>
                              <w:t>s</w:t>
                            </w:r>
                            <w:r w:rsidRPr="00346A3E">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4F7AE74" id="_x0000_t202" coordsize="21600,21600" o:spt="202" path="m,l,21600r21600,l21600,xe">
                <v:stroke joinstyle="miter"/>
                <v:path gradientshapeok="t" o:connecttype="rect"/>
              </v:shapetype>
              <v:shape id="Text Box 1" o:spid="_x0000_s1026" type="#_x0000_t202" style="position:absolute;margin-left:198.75pt;margin-top:40.65pt;width:280.55pt;height:.0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" stroked="f">
                <v:textbox style="mso-fit-shape-to-text:t" inset="0,0,0,0">
                  <w:txbxContent>
                    <w:p w14:paraId="3F675381" w14:textId="1D392D43" w:rsidR="00CC042D" w:rsidRPr="00B9013D" w:rsidRDefault="00CC042D" w:rsidP="00523203">
                      <w:pPr>
                        <w:pStyle w:val="Caption"/>
                        <w:rPr>
                          <w:noProof/>
                          <w:color w:val="80340D" w:themeColor="accent2" w:themeShade="80"/>
                          <w:sz w:val="48"/>
                          <w:szCs w:val="48"/>
                        </w:rPr>
                      </w:pPr>
                      <w:r>
                        <w:t xml:space="preserve">Figure </w:t>
                      </w:r>
                      <w:r>
                        <w:fldChar w:fldCharType="begin"/>
                      </w:r>
                      <w:r>
                        <w:instrText xml:space="preserve"> SEQ Figure \* ARABIC </w:instrText>
                      </w:r>
                      <w:r>
                        <w:fldChar w:fldCharType="separate"/>
                      </w:r>
                      <w:r w:rsidR="0075336C">
                        <w:rPr>
                          <w:noProof/>
                        </w:rPr>
                        <w:t>6</w:t>
                      </w:r>
                      <w:r>
                        <w:fldChar w:fldCharType="end"/>
                      </w:r>
                      <w:r>
                        <w:t xml:space="preserve">: </w:t>
                      </w:r>
                      <w:r w:rsidRPr="00346A3E">
                        <w:t xml:space="preserve">The life-giving Virgin River is home to </w:t>
                      </w:r>
                      <w:r>
                        <w:t xml:space="preserve">myriad </w:t>
                      </w:r>
                      <w:r w:rsidRPr="00346A3E">
                        <w:t>plants and animal</w:t>
                      </w:r>
                      <w:r>
                        <w:t>s</w:t>
                      </w:r>
                      <w:r w:rsidRPr="00346A3E">
                        <w:t>.</w:t>
                      </w:r>
                    </w:p>
                  </w:txbxContent>
                </v:textbox>
                <w10:wrap type="square"/>
              </v:shape>
            </w:pict>
          </mc:Fallback>
        </mc:AlternateContent>
      </w:r>
      <w:r w:rsidR="007208AE" w:rsidRPr="00017E0A">
        <w:rPr>
          <w:b/>
          <w:bCs/>
        </w:rPr>
        <w:t xml:space="preserve">The </w:t>
      </w:r>
      <w:r w:rsidR="007208AE" w:rsidRPr="007208AE">
        <w:rPr>
          <w:b/>
          <w:bCs/>
        </w:rPr>
        <w:t>North Fork of the Virgin River</w:t>
      </w:r>
      <w:r w:rsidR="007208AE">
        <w:rPr>
          <w:b/>
          <w:bCs/>
        </w:rPr>
        <w:t xml:space="preserve"> </w:t>
      </w:r>
      <w:r w:rsidR="007208AE">
        <w:t xml:space="preserve">is the driving force of erosion in </w:t>
      </w:r>
      <w:r>
        <w:br/>
      </w:r>
      <w:r w:rsidR="007208AE">
        <w:t>Zion Canyon.</w:t>
      </w:r>
    </w:p>
    <w:p w14:paraId="7718E0E4" w14:textId="3C4F6E57" w:rsidR="007208AE" w:rsidRPr="007208AE" w:rsidRDefault="007208AE" w:rsidP="00BC632C">
      <w:pPr>
        <w:numPr>
          <w:ilvl w:val="0"/>
          <w:numId w:val="1"/>
        </w:numPr>
      </w:pPr>
      <w:r w:rsidRPr="007208AE">
        <w:t>Length in park: 17.95 miles</w:t>
      </w:r>
    </w:p>
    <w:p w14:paraId="107874DB" w14:textId="358E220D" w:rsidR="007208AE" w:rsidRPr="007208AE" w:rsidRDefault="007208AE" w:rsidP="00BC632C">
      <w:pPr>
        <w:numPr>
          <w:ilvl w:val="0"/>
          <w:numId w:val="2"/>
        </w:numPr>
      </w:pPr>
      <w:r w:rsidRPr="007208AE">
        <w:t>Average gradient of the Virgin River through the park: </w:t>
      </w:r>
      <w:r w:rsidR="00017E0A">
        <w:br/>
      </w:r>
      <w:r w:rsidRPr="007208AE">
        <w:t>71 feet/mile </w:t>
      </w:r>
    </w:p>
    <w:p w14:paraId="7827A9EE" w14:textId="3C45D444" w:rsidR="007208AE" w:rsidRPr="007208AE" w:rsidRDefault="007208AE" w:rsidP="00BC632C">
      <w:pPr>
        <w:numPr>
          <w:ilvl w:val="0"/>
          <w:numId w:val="3"/>
        </w:numPr>
      </w:pPr>
      <w:r w:rsidRPr="007208AE">
        <w:t>Chamberlain Ranch to Temple of Sinawava: 87 feet/mile </w:t>
      </w:r>
    </w:p>
    <w:p w14:paraId="24AF0E64" w14:textId="77777777" w:rsidR="007208AE" w:rsidRPr="007208AE" w:rsidRDefault="007208AE" w:rsidP="00BC632C">
      <w:pPr>
        <w:numPr>
          <w:ilvl w:val="0"/>
          <w:numId w:val="4"/>
        </w:numPr>
      </w:pPr>
      <w:r w:rsidRPr="007208AE">
        <w:t>Temple of Sinawava to South Campground: 55 feet/mile </w:t>
      </w:r>
    </w:p>
    <w:p w14:paraId="6AC7E0C7" w14:textId="6600820E" w:rsidR="007208AE" w:rsidRDefault="007208AE" w:rsidP="00BC632C">
      <w:pPr>
        <w:numPr>
          <w:ilvl w:val="0"/>
          <w:numId w:val="5"/>
        </w:numPr>
      </w:pPr>
      <w:r w:rsidRPr="007208AE">
        <w:t xml:space="preserve">Sediment transport: One million tons per year </w:t>
      </w:r>
      <w:r>
        <w:t xml:space="preserve">on </w:t>
      </w:r>
      <w:r w:rsidRPr="007208AE">
        <w:t>average</w:t>
      </w:r>
      <w:r>
        <w:t xml:space="preserve"> </w:t>
      </w:r>
      <w:r w:rsidR="00672337">
        <w:br/>
      </w:r>
      <w:r>
        <w:t>(</w:t>
      </w:r>
      <w:r w:rsidRPr="007208AE">
        <w:t>extremely variable year-to-year) </w:t>
      </w:r>
    </w:p>
    <w:p w14:paraId="01270D93" w14:textId="64D357DD" w:rsidR="00342E70" w:rsidRDefault="007208AE" w:rsidP="00CC042D">
      <w:r w:rsidRPr="007208AE">
        <w:rPr>
          <w:b/>
          <w:bCs/>
        </w:rPr>
        <w:t>The Narrows</w:t>
      </w:r>
      <w:r w:rsidRPr="007208AE">
        <w:t xml:space="preserve"> is a </w:t>
      </w:r>
      <w:r w:rsidR="00672337">
        <w:t>16</w:t>
      </w:r>
      <w:r w:rsidRPr="007208AE">
        <w:t>-mile section of the North Fork of the Virgin River above the Temple of Sinawava that in places is only 20-30 feet across with 2</w:t>
      </w:r>
      <w:r w:rsidR="00672337">
        <w:t>,</w:t>
      </w:r>
      <w:r w:rsidRPr="007208AE">
        <w:t>000+ foot canyon walls on each side. </w:t>
      </w:r>
      <w:r w:rsidR="009F4A9E">
        <w:br/>
      </w:r>
    </w:p>
    <w:p w14:paraId="2F99098C" w14:textId="2ED03C66" w:rsidR="00475B4D" w:rsidRDefault="00523203" w:rsidP="004F4931">
      <w:pPr>
        <w:pStyle w:val="Heading2"/>
      </w:pPr>
      <w:bookmarkStart w:id="11" w:name="_Toc226364849"/>
      <w:r>
        <w:rPr>
          <w:noProof/>
        </w:rPr>
        <w:drawing>
          <wp:anchor distT="0" distB="0" distL="182880" distR="182880" simplePos="0" relativeHeight="251658240" behindDoc="0" locked="0" layoutInCell="1" allowOverlap="1" wp14:anchorId="01CA6D04" wp14:editId="539C4DA2">
            <wp:simplePos x="0" y="0"/>
            <wp:positionH relativeFrom="margin">
              <wp:posOffset>2783205</wp:posOffset>
            </wp:positionH>
            <wp:positionV relativeFrom="paragraph">
              <wp:posOffset>127000</wp:posOffset>
            </wp:positionV>
            <wp:extent cx="3282696" cy="2286000"/>
            <wp:effectExtent l="0" t="0" r="0" b="0"/>
            <wp:wrapSquare wrapText="bothSides"/>
            <wp:docPr id="651943742" name="Picture 11" descr="A river flows along a fall landscape at the bottom of a canyon. Large, well-defined sandstone cliffs frame the sides of the can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43742" name="Picture 11" descr="A river flows along a fall landscape at the bottom of a canyon. Large, well-defined sandstone cliffs frame the sides of the canyon."/>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47" t="8322"/>
                    <a:stretch>
                      <a:fillRect/>
                    </a:stretch>
                  </pic:blipFill>
                  <pic:spPr bwMode="auto">
                    <a:xfrm>
                      <a:off x="0" y="0"/>
                      <a:ext cx="3282696"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5B4D" w:rsidRPr="007208AE">
        <w:t>Zion Canyon</w:t>
      </w:r>
      <w:bookmarkEnd w:id="11"/>
      <w:r w:rsidR="00475B4D" w:rsidRPr="007208AE">
        <w:t> </w:t>
      </w:r>
    </w:p>
    <w:p w14:paraId="207EBA39" w14:textId="6F045863" w:rsidR="007208AE" w:rsidRPr="007208AE" w:rsidRDefault="00505B9B" w:rsidP="007208AE">
      <w:r>
        <w:t>Below The Narrows, t</w:t>
      </w:r>
      <w:r w:rsidR="007208AE" w:rsidRPr="007208AE">
        <w:t>he North Fork of the Virgin River has carved a 6.5-mile canyon from the Temple of Sinawava to the town of Springdale</w:t>
      </w:r>
      <w:r w:rsidR="007208AE">
        <w:t>,</w:t>
      </w:r>
      <w:r w:rsidR="007208AE" w:rsidRPr="007208AE">
        <w:t xml:space="preserve"> UT. </w:t>
      </w:r>
    </w:p>
    <w:p w14:paraId="38BAE34A" w14:textId="459F3C9B" w:rsidR="007208AE" w:rsidRPr="007208AE" w:rsidRDefault="007208AE" w:rsidP="0065357C">
      <w:r w:rsidRPr="007208AE">
        <w:rPr>
          <w:b/>
          <w:bCs/>
        </w:rPr>
        <w:t xml:space="preserve">Highest Point </w:t>
      </w:r>
      <w:r w:rsidR="00505B9B">
        <w:rPr>
          <w:b/>
          <w:bCs/>
        </w:rPr>
        <w:t>above</w:t>
      </w:r>
      <w:r w:rsidRPr="007208AE">
        <w:rPr>
          <w:b/>
          <w:bCs/>
        </w:rPr>
        <w:t xml:space="preserve"> Zion Canyon:</w:t>
      </w:r>
      <w:r w:rsidRPr="007208AE">
        <w:t xml:space="preserve"> West Temple</w:t>
      </w:r>
      <w:r>
        <w:t xml:space="preserve"> –</w:t>
      </w:r>
      <w:r w:rsidRPr="007208AE">
        <w:t xml:space="preserve"> 8</w:t>
      </w:r>
      <w:r w:rsidR="00033310">
        <w:t>,</w:t>
      </w:r>
      <w:r w:rsidRPr="007208AE">
        <w:t>710</w:t>
      </w:r>
      <w:r>
        <w:t xml:space="preserve"> </w:t>
      </w:r>
      <w:r w:rsidRPr="007208AE">
        <w:t>f</w:t>
      </w:r>
      <w:r w:rsidR="00523203">
        <w:t>t (</w:t>
      </w:r>
      <w:r w:rsidRPr="007208AE">
        <w:t>2</w:t>
      </w:r>
      <w:r w:rsidR="0010434E">
        <w:t>,</w:t>
      </w:r>
      <w:r w:rsidRPr="007208AE">
        <w:t>380 m</w:t>
      </w:r>
      <w:r w:rsidR="00523203">
        <w:t>)</w:t>
      </w:r>
    </w:p>
    <w:p w14:paraId="4BDD074B" w14:textId="26EE022E" w:rsidR="00475B4D" w:rsidRDefault="00523203">
      <w:r>
        <w:rPr>
          <w:noProof/>
        </w:rPr>
        <mc:AlternateContent>
          <mc:Choice Requires="wps">
            <w:drawing>
              <wp:anchor distT="0" distB="0" distL="114300" distR="114300" simplePos="0" relativeHeight="251660288" behindDoc="0" locked="0" layoutInCell="1" allowOverlap="1" wp14:anchorId="7432DDF0" wp14:editId="17F23ADB">
                <wp:simplePos x="0" y="0"/>
                <wp:positionH relativeFrom="margin">
                  <wp:posOffset>2790825</wp:posOffset>
                </wp:positionH>
                <wp:positionV relativeFrom="paragraph">
                  <wp:posOffset>516890</wp:posOffset>
                </wp:positionV>
                <wp:extent cx="3294380" cy="635"/>
                <wp:effectExtent l="0" t="0" r="1270" b="0"/>
                <wp:wrapSquare wrapText="bothSides"/>
                <wp:docPr id="1715169459" name="Text Box 1"/>
                <wp:cNvGraphicFramePr/>
                <a:graphic xmlns:a="http://schemas.openxmlformats.org/drawingml/2006/main">
                  <a:graphicData uri="http://schemas.microsoft.com/office/word/2010/wordprocessingShape">
                    <wps:wsp>
                      <wps:cNvSpPr txBox="1"/>
                      <wps:spPr>
                        <a:xfrm>
                          <a:off x="0" y="0"/>
                          <a:ext cx="3294380" cy="635"/>
                        </a:xfrm>
                        <a:prstGeom prst="rect">
                          <a:avLst/>
                        </a:prstGeom>
                        <a:solidFill>
                          <a:prstClr val="white"/>
                        </a:solidFill>
                        <a:ln>
                          <a:noFill/>
                        </a:ln>
                      </wps:spPr>
                      <wps:txbx>
                        <w:txbxContent>
                          <w:p w14:paraId="046DC837" w14:textId="233889F1" w:rsidR="00CC042D" w:rsidRPr="00DE56C8" w:rsidRDefault="00CC042D" w:rsidP="00523203">
                            <w:pPr>
                              <w:pStyle w:val="Caption"/>
                              <w:rPr>
                                <w:noProof/>
                                <w:color w:val="80340D" w:themeColor="accent2" w:themeShade="80"/>
                                <w:sz w:val="48"/>
                                <w:szCs w:val="48"/>
                              </w:rPr>
                            </w:pPr>
                            <w:r>
                              <w:t xml:space="preserve">Figure </w:t>
                            </w:r>
                            <w:r>
                              <w:fldChar w:fldCharType="begin"/>
                            </w:r>
                            <w:r>
                              <w:instrText xml:space="preserve"> SEQ Figure \* ARABIC </w:instrText>
                            </w:r>
                            <w:r>
                              <w:fldChar w:fldCharType="separate"/>
                            </w:r>
                            <w:r w:rsidR="0075336C">
                              <w:rPr>
                                <w:noProof/>
                              </w:rPr>
                              <w:t>7</w:t>
                            </w:r>
                            <w:r>
                              <w:fldChar w:fldCharType="end"/>
                            </w:r>
                            <w:r>
                              <w:t>:</w:t>
                            </w:r>
                            <w:r w:rsidRPr="00586282">
                              <w:t xml:space="preserve"> </w:t>
                            </w:r>
                            <w:r>
                              <w:t xml:space="preserve">Big Bend is </w:t>
                            </w:r>
                            <w:r w:rsidR="00523203">
                              <w:t xml:space="preserve">just </w:t>
                            </w:r>
                            <w:r>
                              <w:t xml:space="preserve">one incredible </w:t>
                            </w:r>
                            <w:r w:rsidR="00523203">
                              <w:t>location</w:t>
                            </w:r>
                            <w:r>
                              <w:t xml:space="preserve"> </w:t>
                            </w:r>
                            <w:r w:rsidR="00523203">
                              <w:t xml:space="preserve">along </w:t>
                            </w:r>
                            <w:r>
                              <w:t>the river.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2DDF0" id="_x0000_s1027" type="#_x0000_t202" style="position:absolute;margin-left:219.75pt;margin-top:40.7pt;width:259.4pt;height:.05pt;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" stroked="f">
                <v:textbox style="mso-fit-shape-to-text:t" inset="0,0,0,0">
                  <w:txbxContent>
                    <w:p w14:paraId="046DC837" w14:textId="233889F1" w:rsidR="00CC042D" w:rsidRPr="00DE56C8" w:rsidRDefault="00CC042D" w:rsidP="00523203">
                      <w:pPr>
                        <w:pStyle w:val="Caption"/>
                        <w:rPr>
                          <w:noProof/>
                          <w:color w:val="80340D" w:themeColor="accent2" w:themeShade="80"/>
                          <w:sz w:val="48"/>
                          <w:szCs w:val="48"/>
                        </w:rPr>
                      </w:pPr>
                      <w:r>
                        <w:t xml:space="preserve">Figure </w:t>
                      </w:r>
                      <w:r>
                        <w:fldChar w:fldCharType="begin"/>
                      </w:r>
                      <w:r>
                        <w:instrText xml:space="preserve"> SEQ Figure \* ARABIC </w:instrText>
                      </w:r>
                      <w:r>
                        <w:fldChar w:fldCharType="separate"/>
                      </w:r>
                      <w:r w:rsidR="0075336C">
                        <w:rPr>
                          <w:noProof/>
                        </w:rPr>
                        <w:t>7</w:t>
                      </w:r>
                      <w:r>
                        <w:fldChar w:fldCharType="end"/>
                      </w:r>
                      <w:r>
                        <w:t>:</w:t>
                      </w:r>
                      <w:r w:rsidRPr="00586282">
                        <w:t xml:space="preserve"> </w:t>
                      </w:r>
                      <w:r>
                        <w:t xml:space="preserve">Big Bend is </w:t>
                      </w:r>
                      <w:r w:rsidR="00523203">
                        <w:t xml:space="preserve">just </w:t>
                      </w:r>
                      <w:r>
                        <w:t xml:space="preserve">one incredible </w:t>
                      </w:r>
                      <w:r w:rsidR="00523203">
                        <w:t>location</w:t>
                      </w:r>
                      <w:r>
                        <w:t xml:space="preserve"> </w:t>
                      </w:r>
                      <w:r w:rsidR="00523203">
                        <w:t xml:space="preserve">along </w:t>
                      </w:r>
                      <w:r>
                        <w:t>the river.</w:t>
                      </w:r>
                    </w:p>
                  </w:txbxContent>
                </v:textbox>
                <w10:wrap type="square" anchorx="margin"/>
              </v:shape>
            </w:pict>
          </mc:Fallback>
        </mc:AlternateContent>
      </w:r>
      <w:r w:rsidR="007208AE" w:rsidRPr="007208AE">
        <w:rPr>
          <w:b/>
          <w:bCs/>
        </w:rPr>
        <w:t xml:space="preserve">Lowest Point in Zion </w:t>
      </w:r>
      <w:r w:rsidR="007208AE">
        <w:rPr>
          <w:b/>
          <w:bCs/>
        </w:rPr>
        <w:t>C</w:t>
      </w:r>
      <w:r w:rsidR="007208AE" w:rsidRPr="007208AE">
        <w:rPr>
          <w:b/>
          <w:bCs/>
        </w:rPr>
        <w:t>anyon:</w:t>
      </w:r>
      <w:r w:rsidR="007208AE" w:rsidRPr="007208AE">
        <w:t xml:space="preserve"> Watchman Campground</w:t>
      </w:r>
      <w:r w:rsidR="007208AE">
        <w:t xml:space="preserve"> – </w:t>
      </w:r>
      <w:r>
        <w:br/>
      </w:r>
      <w:r w:rsidR="007208AE" w:rsidRPr="007208AE">
        <w:t>3,920</w:t>
      </w:r>
      <w:r w:rsidR="007208AE">
        <w:t xml:space="preserve"> </w:t>
      </w:r>
      <w:r w:rsidR="007208AE" w:rsidRPr="007208AE">
        <w:t>ft</w:t>
      </w:r>
      <w:r>
        <w:t xml:space="preserve"> (</w:t>
      </w:r>
      <w:r w:rsidR="007208AE" w:rsidRPr="007208AE">
        <w:t>1</w:t>
      </w:r>
      <w:r w:rsidR="0010434E">
        <w:t>,</w:t>
      </w:r>
      <w:r w:rsidR="007208AE" w:rsidRPr="007208AE">
        <w:t>195 m</w:t>
      </w:r>
      <w:r>
        <w:t>)</w:t>
      </w:r>
      <w:r w:rsidR="00475B4D">
        <w:br w:type="page"/>
      </w:r>
    </w:p>
    <w:p w14:paraId="333DEB53" w14:textId="10152497" w:rsidR="0010434E" w:rsidRPr="0010434E" w:rsidRDefault="0065357C" w:rsidP="0065357C">
      <w:pPr>
        <w:pStyle w:val="Heading3"/>
      </w:pPr>
      <w:bookmarkStart w:id="12" w:name="_Toc226364850"/>
      <w:r>
        <w:lastRenderedPageBreak/>
        <w:t xml:space="preserve">Zion Canyon </w:t>
      </w:r>
      <w:r w:rsidR="0010434E" w:rsidRPr="0010434E">
        <w:t>Climate and Weather</w:t>
      </w:r>
      <w:bookmarkEnd w:id="12"/>
    </w:p>
    <w:p w14:paraId="6979A744" w14:textId="34751106" w:rsidR="0010434E" w:rsidRDefault="0010434E" w:rsidP="0010434E">
      <w:r w:rsidRPr="0010434E">
        <w:rPr>
          <w:b/>
          <w:bCs/>
        </w:rPr>
        <w:t>Highest Recorded Temp</w:t>
      </w:r>
      <w:r w:rsidR="0065357C" w:rsidRPr="0065357C">
        <w:rPr>
          <w:b/>
          <w:bCs/>
        </w:rPr>
        <w:t>erature</w:t>
      </w:r>
      <w:r w:rsidRPr="0010434E">
        <w:rPr>
          <w:b/>
          <w:bCs/>
        </w:rPr>
        <w:t>:</w:t>
      </w:r>
      <w:r w:rsidRPr="0010434E">
        <w:t xml:space="preserve"> </w:t>
      </w:r>
      <w:r w:rsidR="006039B7" w:rsidRPr="0010434E">
        <w:t>115</w:t>
      </w:r>
      <w:r w:rsidR="006039B7">
        <w:t xml:space="preserve"> </w:t>
      </w:r>
      <w:r w:rsidR="006039B7" w:rsidRPr="0010434E">
        <w:t xml:space="preserve">°F </w:t>
      </w:r>
      <w:r w:rsidR="006039B7">
        <w:t xml:space="preserve">(46 </w:t>
      </w:r>
      <w:r w:rsidR="006039B7" w:rsidRPr="0010434E">
        <w:t>°</w:t>
      </w:r>
      <w:r w:rsidR="006039B7">
        <w:t>C) on</w:t>
      </w:r>
      <w:r w:rsidR="006039B7" w:rsidRPr="0010434E">
        <w:t xml:space="preserve"> </w:t>
      </w:r>
      <w:r w:rsidRPr="0010434E">
        <w:t>July 1, 1950, July 10, 2021, July 11, 2021</w:t>
      </w:r>
    </w:p>
    <w:p w14:paraId="7B12CCEB" w14:textId="4BA2564B" w:rsidR="0010434E" w:rsidRPr="0010434E" w:rsidRDefault="0010434E" w:rsidP="0010434E">
      <w:r w:rsidRPr="0010434E">
        <w:rPr>
          <w:b/>
          <w:bCs/>
        </w:rPr>
        <w:t>Lowest Recorded Temp</w:t>
      </w:r>
      <w:r w:rsidR="0065357C" w:rsidRPr="0065357C">
        <w:rPr>
          <w:b/>
          <w:bCs/>
        </w:rPr>
        <w:t>erature</w:t>
      </w:r>
      <w:r w:rsidRPr="0010434E">
        <w:rPr>
          <w:b/>
          <w:bCs/>
        </w:rPr>
        <w:t>:</w:t>
      </w:r>
      <w:r w:rsidRPr="0010434E">
        <w:t xml:space="preserve"> -15</w:t>
      </w:r>
      <w:r w:rsidR="0065357C">
        <w:t xml:space="preserve"> </w:t>
      </w:r>
      <w:r w:rsidR="0065357C" w:rsidRPr="0010434E">
        <w:t>°F</w:t>
      </w:r>
      <w:r w:rsidR="006039B7">
        <w:t xml:space="preserve"> (-26 </w:t>
      </w:r>
      <w:r w:rsidR="006039B7" w:rsidRPr="0010434E">
        <w:t>°</w:t>
      </w:r>
      <w:r w:rsidR="006039B7">
        <w:t>C)</w:t>
      </w:r>
      <w:r w:rsidRPr="0010434E">
        <w:rPr>
          <w:rFonts w:ascii="Aptos" w:hAnsi="Aptos" w:cs="Aptos"/>
        </w:rPr>
        <w:t> </w:t>
      </w:r>
      <w:r w:rsidR="006039B7">
        <w:rPr>
          <w:rFonts w:ascii="Aptos" w:hAnsi="Aptos" w:cs="Aptos"/>
        </w:rPr>
        <w:t>on</w:t>
      </w:r>
      <w:r w:rsidRPr="0010434E">
        <w:t> </w:t>
      </w:r>
      <w:r w:rsidR="006039B7" w:rsidRPr="0010434E">
        <w:t>Jan. 21, 1937</w:t>
      </w:r>
    </w:p>
    <w:p w14:paraId="1B4C3ED2" w14:textId="7750B4AC" w:rsidR="0010434E" w:rsidRPr="0010434E" w:rsidRDefault="0010434E" w:rsidP="0010434E">
      <w:r w:rsidRPr="0010434E">
        <w:rPr>
          <w:b/>
          <w:bCs/>
        </w:rPr>
        <w:t>Maximum Precipitation:</w:t>
      </w:r>
      <w:r w:rsidRPr="0010434E">
        <w:t xml:space="preserve"> 31.65</w:t>
      </w:r>
      <w:r w:rsidR="0065357C">
        <w:t xml:space="preserve"> in</w:t>
      </w:r>
      <w:r w:rsidRPr="0010434E">
        <w:t> </w:t>
      </w:r>
      <w:r w:rsidR="006039B7">
        <w:t>(80.4 cm) in 2005</w:t>
      </w:r>
    </w:p>
    <w:p w14:paraId="5712C40C" w14:textId="6AA92DD8" w:rsidR="0010434E" w:rsidRDefault="0010434E" w:rsidP="0010434E">
      <w:r w:rsidRPr="0010434E">
        <w:rPr>
          <w:b/>
          <w:bCs/>
        </w:rPr>
        <w:t>Minimum Precipitation:</w:t>
      </w:r>
      <w:r w:rsidRPr="0010434E">
        <w:t xml:space="preserve"> 5.01</w:t>
      </w:r>
      <w:r w:rsidR="006039B7">
        <w:t xml:space="preserve"> </w:t>
      </w:r>
      <w:r w:rsidR="0065357C">
        <w:t>in</w:t>
      </w:r>
      <w:r w:rsidR="006039B7">
        <w:t xml:space="preserve"> (12.7 cm) in 2002</w:t>
      </w:r>
    </w:p>
    <w:p w14:paraId="2E8EC66B" w14:textId="19F48A3D" w:rsidR="0065357C" w:rsidRDefault="0065357C"/>
    <w:p w14:paraId="05F7DE53" w14:textId="5A26FB2F" w:rsidR="0010434E" w:rsidRPr="0065357C" w:rsidRDefault="0065357C" w:rsidP="0065357C">
      <w:pPr>
        <w:pStyle w:val="Heading4"/>
      </w:pPr>
      <w:r w:rsidRPr="0065357C">
        <w:t>Zion Canyon Temperatures and Precipitation by Month</w:t>
      </w:r>
    </w:p>
    <w:tbl>
      <w:tblPr>
        <w:tblW w:w="9137" w:type="dxa"/>
        <w:tblBorders>
          <w:top w:val="outset" w:sz="6" w:space="0" w:color="auto"/>
          <w:left w:val="outset" w:sz="6" w:space="0" w:color="auto"/>
          <w:bottom w:val="outset" w:sz="6" w:space="0" w:color="auto"/>
          <w:right w:val="outset" w:sz="6" w:space="0" w:color="auto"/>
        </w:tblBorders>
        <w:tblCellMar>
          <w:top w:w="29" w:type="dxa"/>
          <w:left w:w="29" w:type="dxa"/>
          <w:bottom w:w="29" w:type="dxa"/>
          <w:right w:w="29" w:type="dxa"/>
        </w:tblCellMar>
        <w:tblLook w:val="04A0" w:firstRow="1" w:lastRow="0" w:firstColumn="1" w:lastColumn="0" w:noHBand="0" w:noVBand="1"/>
        <w:tblCaption w:val="Zion Canyon Temperatures and Precipitation by Month"/>
        <w:tblDescription w:val="Temperatures range from average lows of 29 degress (Fahrenheit) in December to average highs of 100 in July. From June to September each year, there are typically about 34 days that reach temperatures over 100 degrees. Precipitation is lowest from May to June and greatest from January to March. Average precipitation for the year is about 1.36 inches per month, ranging from 0.2 inches in June to 2.1 inches in February."/>
      </w:tblPr>
      <w:tblGrid>
        <w:gridCol w:w="1322"/>
        <w:gridCol w:w="1485"/>
        <w:gridCol w:w="1485"/>
        <w:gridCol w:w="1485"/>
        <w:gridCol w:w="1590"/>
        <w:gridCol w:w="1770"/>
      </w:tblGrid>
      <w:tr w:rsidR="007370C4" w:rsidRPr="0010434E" w14:paraId="1FC26FA3" w14:textId="77777777" w:rsidTr="007370C4">
        <w:trPr>
          <w:trHeight w:val="300"/>
        </w:trPr>
        <w:tc>
          <w:tcPr>
            <w:tcW w:w="1322" w:type="dxa"/>
            <w:tcBorders>
              <w:top w:val="single" w:sz="6" w:space="0" w:color="auto"/>
              <w:left w:val="single" w:sz="6" w:space="0" w:color="auto"/>
              <w:bottom w:val="single" w:sz="6" w:space="0" w:color="000000"/>
              <w:right w:val="single" w:sz="4" w:space="0" w:color="auto"/>
            </w:tcBorders>
            <w:shd w:val="clear" w:color="auto" w:fill="D9D9D9" w:themeFill="background1" w:themeFillShade="D9"/>
            <w:vAlign w:val="bottom"/>
            <w:hideMark/>
          </w:tcPr>
          <w:p w14:paraId="1118C117" w14:textId="6FAF769C" w:rsidR="007370C4" w:rsidRPr="0010434E" w:rsidRDefault="007370C4" w:rsidP="007370C4">
            <w:pPr>
              <w:spacing w:after="0"/>
              <w:rPr>
                <w:b/>
                <w:bCs/>
              </w:rPr>
            </w:pPr>
            <w:r w:rsidRPr="0010434E">
              <w:rPr>
                <w:b/>
                <w:bCs/>
              </w:rPr>
              <w:t>Month</w:t>
            </w:r>
          </w:p>
        </w:tc>
        <w:tc>
          <w:tcPr>
            <w:tcW w:w="14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9B7AC32" w14:textId="622305E8" w:rsidR="007370C4" w:rsidRPr="0010434E" w:rsidRDefault="000B4A7C" w:rsidP="007370C4">
            <w:pPr>
              <w:spacing w:after="0"/>
              <w:jc w:val="center"/>
              <w:rPr>
                <w:b/>
                <w:bCs/>
              </w:rPr>
            </w:pPr>
            <w:r>
              <w:rPr>
                <w:b/>
                <w:bCs/>
              </w:rPr>
              <w:t>Normal</w:t>
            </w:r>
            <w:r w:rsidR="007370C4" w:rsidRPr="0010434E">
              <w:rPr>
                <w:b/>
                <w:bCs/>
              </w:rPr>
              <w:t xml:space="preserve"> High Temp</w:t>
            </w:r>
            <w:r w:rsidR="007370C4">
              <w:rPr>
                <w:b/>
                <w:bCs/>
              </w:rPr>
              <w:br/>
            </w:r>
            <w:r w:rsidR="007370C4" w:rsidRPr="0010434E">
              <w:rPr>
                <w:b/>
                <w:bCs/>
              </w:rPr>
              <w:t>(°F)</w:t>
            </w:r>
          </w:p>
        </w:tc>
        <w:tc>
          <w:tcPr>
            <w:tcW w:w="14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225231CF" w14:textId="324808CE" w:rsidR="007370C4" w:rsidRPr="0010434E" w:rsidRDefault="007370C4" w:rsidP="007370C4">
            <w:pPr>
              <w:spacing w:after="0"/>
              <w:jc w:val="center"/>
              <w:rPr>
                <w:b/>
                <w:bCs/>
              </w:rPr>
            </w:pPr>
            <w:r w:rsidRPr="0010434E">
              <w:rPr>
                <w:b/>
                <w:bCs/>
              </w:rPr>
              <w:t>Daily Highs over 100 °F</w:t>
            </w:r>
          </w:p>
        </w:tc>
        <w:tc>
          <w:tcPr>
            <w:tcW w:w="1485" w:type="dxa"/>
            <w:tcBorders>
              <w:top w:val="single" w:sz="6" w:space="0" w:color="auto"/>
              <w:left w:val="single" w:sz="4" w:space="0" w:color="auto"/>
              <w:bottom w:val="single" w:sz="6" w:space="0" w:color="000000"/>
              <w:right w:val="single" w:sz="6" w:space="0" w:color="000000"/>
            </w:tcBorders>
            <w:shd w:val="clear" w:color="auto" w:fill="D9D9D9" w:themeFill="background1" w:themeFillShade="D9"/>
            <w:vAlign w:val="bottom"/>
            <w:hideMark/>
          </w:tcPr>
          <w:p w14:paraId="7DB445E6" w14:textId="4AD15167" w:rsidR="007370C4" w:rsidRPr="0010434E" w:rsidRDefault="000B4A7C" w:rsidP="007370C4">
            <w:pPr>
              <w:spacing w:after="0"/>
              <w:jc w:val="center"/>
              <w:rPr>
                <w:b/>
                <w:bCs/>
              </w:rPr>
            </w:pPr>
            <w:r>
              <w:rPr>
                <w:b/>
                <w:bCs/>
              </w:rPr>
              <w:t>Normal</w:t>
            </w:r>
            <w:r w:rsidR="007370C4" w:rsidRPr="0010434E">
              <w:rPr>
                <w:b/>
                <w:bCs/>
              </w:rPr>
              <w:t xml:space="preserve"> Low Temp</w:t>
            </w:r>
            <w:r w:rsidR="007370C4">
              <w:rPr>
                <w:b/>
                <w:bCs/>
              </w:rPr>
              <w:br/>
            </w:r>
            <w:r w:rsidR="007370C4" w:rsidRPr="0010434E">
              <w:rPr>
                <w:b/>
                <w:bCs/>
              </w:rPr>
              <w:t>(°F)</w:t>
            </w:r>
          </w:p>
        </w:tc>
        <w:tc>
          <w:tcPr>
            <w:tcW w:w="1590" w:type="dxa"/>
            <w:tcBorders>
              <w:top w:val="single" w:sz="6" w:space="0" w:color="auto"/>
              <w:left w:val="single" w:sz="6" w:space="0" w:color="000000"/>
              <w:bottom w:val="single" w:sz="6" w:space="0" w:color="000000"/>
              <w:right w:val="single" w:sz="6" w:space="0" w:color="000000"/>
            </w:tcBorders>
            <w:shd w:val="clear" w:color="auto" w:fill="D9D9D9" w:themeFill="background1" w:themeFillShade="D9"/>
            <w:vAlign w:val="bottom"/>
            <w:hideMark/>
          </w:tcPr>
          <w:p w14:paraId="37B3A9F2" w14:textId="7C2C6B36" w:rsidR="007370C4" w:rsidRPr="0010434E" w:rsidRDefault="007370C4" w:rsidP="007370C4">
            <w:pPr>
              <w:spacing w:after="0"/>
              <w:jc w:val="center"/>
              <w:rPr>
                <w:b/>
                <w:bCs/>
              </w:rPr>
            </w:pPr>
            <w:r w:rsidRPr="0010434E">
              <w:rPr>
                <w:b/>
                <w:bCs/>
              </w:rPr>
              <w:t>Daily Lows below 32</w:t>
            </w:r>
            <w:r>
              <w:rPr>
                <w:b/>
                <w:bCs/>
              </w:rPr>
              <w:t xml:space="preserve"> </w:t>
            </w:r>
            <w:r w:rsidRPr="0010434E">
              <w:rPr>
                <w:b/>
                <w:bCs/>
              </w:rPr>
              <w:t>°F</w:t>
            </w:r>
          </w:p>
        </w:tc>
        <w:tc>
          <w:tcPr>
            <w:tcW w:w="1770" w:type="dxa"/>
            <w:tcBorders>
              <w:top w:val="single" w:sz="6" w:space="0" w:color="auto"/>
              <w:left w:val="single" w:sz="6" w:space="0" w:color="000000"/>
              <w:bottom w:val="single" w:sz="6" w:space="0" w:color="000000"/>
              <w:right w:val="single" w:sz="6" w:space="0" w:color="auto"/>
            </w:tcBorders>
            <w:shd w:val="clear" w:color="auto" w:fill="D9D9D9" w:themeFill="background1" w:themeFillShade="D9"/>
            <w:vAlign w:val="bottom"/>
            <w:hideMark/>
          </w:tcPr>
          <w:p w14:paraId="1A573CC1" w14:textId="26280511" w:rsidR="007370C4" w:rsidRPr="0010434E" w:rsidRDefault="000B4A7C" w:rsidP="007370C4">
            <w:pPr>
              <w:spacing w:after="0"/>
              <w:jc w:val="center"/>
              <w:rPr>
                <w:b/>
                <w:bCs/>
              </w:rPr>
            </w:pPr>
            <w:r>
              <w:rPr>
                <w:b/>
                <w:bCs/>
              </w:rPr>
              <w:t>Normal</w:t>
            </w:r>
            <w:r w:rsidR="007370C4" w:rsidRPr="0010434E">
              <w:rPr>
                <w:b/>
                <w:bCs/>
              </w:rPr>
              <w:t xml:space="preserve"> Precipitation (in)</w:t>
            </w:r>
          </w:p>
        </w:tc>
      </w:tr>
      <w:tr w:rsidR="007370C4" w:rsidRPr="0010434E" w14:paraId="3C8102AA"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01418A8C" w14:textId="77777777" w:rsidR="007370C4" w:rsidRPr="0010434E" w:rsidRDefault="007370C4" w:rsidP="007370C4">
            <w:pPr>
              <w:spacing w:after="0"/>
              <w:rPr>
                <w:b/>
                <w:bCs/>
              </w:rPr>
            </w:pPr>
            <w:r w:rsidRPr="0010434E">
              <w:rPr>
                <w:b/>
                <w:bCs/>
              </w:rPr>
              <w:t>January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46F7E46D" w14:textId="1A0E0379" w:rsidR="007370C4" w:rsidRPr="0010434E" w:rsidRDefault="007370C4" w:rsidP="007370C4">
            <w:pPr>
              <w:spacing w:after="0"/>
              <w:jc w:val="center"/>
            </w:pPr>
            <w:r w:rsidRPr="0010434E">
              <w:t>54</w:t>
            </w:r>
          </w:p>
        </w:tc>
        <w:tc>
          <w:tcPr>
            <w:tcW w:w="1485" w:type="dxa"/>
            <w:tcBorders>
              <w:top w:val="single" w:sz="4" w:space="0" w:color="auto"/>
              <w:left w:val="single" w:sz="4" w:space="0" w:color="auto"/>
              <w:bottom w:val="single" w:sz="4" w:space="0" w:color="auto"/>
              <w:right w:val="single" w:sz="4" w:space="0" w:color="auto"/>
            </w:tcBorders>
            <w:vAlign w:val="center"/>
          </w:tcPr>
          <w:p w14:paraId="28614043" w14:textId="108690F1"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4A6CD787" w14:textId="464D8E84" w:rsidR="007370C4" w:rsidRPr="0010434E" w:rsidRDefault="007370C4" w:rsidP="007370C4">
            <w:pPr>
              <w:spacing w:after="0"/>
              <w:jc w:val="center"/>
            </w:pPr>
            <w:r w:rsidRPr="0010434E">
              <w:t>30</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13A55F5E" w14:textId="46E05A32" w:rsidR="007370C4" w:rsidRPr="0010434E" w:rsidRDefault="007370C4" w:rsidP="007370C4">
            <w:pPr>
              <w:spacing w:after="0"/>
              <w:jc w:val="center"/>
            </w:pPr>
            <w:r w:rsidRPr="0010434E">
              <w:t>20</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55230B9A" w14:textId="50832D4C" w:rsidR="007370C4" w:rsidRPr="0010434E" w:rsidRDefault="007370C4" w:rsidP="007370C4">
            <w:pPr>
              <w:spacing w:after="0"/>
              <w:jc w:val="center"/>
            </w:pPr>
            <w:r w:rsidRPr="0010434E">
              <w:t>2.0</w:t>
            </w:r>
            <w:r w:rsidR="000B4A7C">
              <w:t>”</w:t>
            </w:r>
          </w:p>
        </w:tc>
      </w:tr>
      <w:tr w:rsidR="007370C4" w:rsidRPr="0010434E" w14:paraId="4CF6DE71"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3C5006EE" w14:textId="77777777" w:rsidR="007370C4" w:rsidRPr="0010434E" w:rsidRDefault="007370C4" w:rsidP="007370C4">
            <w:pPr>
              <w:spacing w:after="0"/>
              <w:rPr>
                <w:b/>
                <w:bCs/>
              </w:rPr>
            </w:pPr>
            <w:r w:rsidRPr="0010434E">
              <w:rPr>
                <w:b/>
                <w:bCs/>
              </w:rPr>
              <w:t>February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1F6E8AF8" w14:textId="26A7F38E" w:rsidR="007370C4" w:rsidRPr="0010434E" w:rsidRDefault="007370C4" w:rsidP="007370C4">
            <w:pPr>
              <w:spacing w:after="0"/>
              <w:jc w:val="center"/>
            </w:pPr>
            <w:r w:rsidRPr="0010434E">
              <w:t>58</w:t>
            </w:r>
          </w:p>
        </w:tc>
        <w:tc>
          <w:tcPr>
            <w:tcW w:w="1485" w:type="dxa"/>
            <w:tcBorders>
              <w:top w:val="single" w:sz="4" w:space="0" w:color="auto"/>
              <w:left w:val="single" w:sz="4" w:space="0" w:color="auto"/>
              <w:bottom w:val="single" w:sz="4" w:space="0" w:color="auto"/>
              <w:right w:val="single" w:sz="4" w:space="0" w:color="auto"/>
            </w:tcBorders>
            <w:vAlign w:val="center"/>
          </w:tcPr>
          <w:p w14:paraId="14E3F7E9" w14:textId="157339AE"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6526A3C3" w14:textId="35EB09CE" w:rsidR="007370C4" w:rsidRPr="0010434E" w:rsidRDefault="007370C4" w:rsidP="007370C4">
            <w:pPr>
              <w:spacing w:after="0"/>
              <w:jc w:val="center"/>
            </w:pPr>
            <w:r w:rsidRPr="0010434E">
              <w:t>34</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49F0258B" w14:textId="37F9B821" w:rsidR="007370C4" w:rsidRPr="0010434E" w:rsidRDefault="007370C4" w:rsidP="007370C4">
            <w:pPr>
              <w:spacing w:after="0"/>
              <w:jc w:val="center"/>
            </w:pPr>
            <w:r w:rsidRPr="0010434E">
              <w:t>13</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68E5A4F9" w14:textId="6170FA99" w:rsidR="007370C4" w:rsidRPr="0010434E" w:rsidRDefault="007370C4" w:rsidP="007370C4">
            <w:pPr>
              <w:spacing w:after="0"/>
              <w:jc w:val="center"/>
            </w:pPr>
            <w:r w:rsidRPr="0010434E">
              <w:t>2.1</w:t>
            </w:r>
            <w:r w:rsidR="000B4A7C">
              <w:t>”</w:t>
            </w:r>
          </w:p>
        </w:tc>
      </w:tr>
      <w:tr w:rsidR="007370C4" w:rsidRPr="0010434E" w14:paraId="6A2C05A6"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35C063CD" w14:textId="77777777" w:rsidR="007370C4" w:rsidRPr="0010434E" w:rsidRDefault="007370C4" w:rsidP="007370C4">
            <w:pPr>
              <w:spacing w:after="0"/>
              <w:rPr>
                <w:b/>
                <w:bCs/>
              </w:rPr>
            </w:pPr>
            <w:r w:rsidRPr="0010434E">
              <w:rPr>
                <w:b/>
                <w:bCs/>
              </w:rPr>
              <w:t>March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2435C4A4" w14:textId="143743B7" w:rsidR="007370C4" w:rsidRPr="0010434E" w:rsidRDefault="007370C4" w:rsidP="007370C4">
            <w:pPr>
              <w:spacing w:after="0"/>
              <w:jc w:val="center"/>
            </w:pPr>
            <w:r w:rsidRPr="0010434E">
              <w:t>66</w:t>
            </w:r>
          </w:p>
        </w:tc>
        <w:tc>
          <w:tcPr>
            <w:tcW w:w="1485" w:type="dxa"/>
            <w:tcBorders>
              <w:top w:val="single" w:sz="4" w:space="0" w:color="auto"/>
              <w:left w:val="single" w:sz="4" w:space="0" w:color="auto"/>
              <w:bottom w:val="single" w:sz="4" w:space="0" w:color="auto"/>
              <w:right w:val="single" w:sz="4" w:space="0" w:color="auto"/>
            </w:tcBorders>
            <w:vAlign w:val="center"/>
          </w:tcPr>
          <w:p w14:paraId="09049921" w14:textId="007890AC"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30C185A4" w14:textId="08AA517B" w:rsidR="007370C4" w:rsidRPr="0010434E" w:rsidRDefault="007370C4" w:rsidP="007370C4">
            <w:pPr>
              <w:spacing w:after="0"/>
              <w:jc w:val="center"/>
            </w:pPr>
            <w:r w:rsidRPr="0010434E">
              <w:t>39</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675F280B" w14:textId="6EF16609" w:rsidR="007370C4" w:rsidRPr="0010434E" w:rsidRDefault="007370C4" w:rsidP="007370C4">
            <w:pPr>
              <w:spacing w:after="0"/>
              <w:jc w:val="center"/>
            </w:pPr>
            <w:r w:rsidRPr="0010434E">
              <w:t>9</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59CB5FEE" w14:textId="34BC31D2" w:rsidR="007370C4" w:rsidRPr="0010434E" w:rsidRDefault="007370C4" w:rsidP="007370C4">
            <w:pPr>
              <w:spacing w:after="0"/>
              <w:jc w:val="center"/>
            </w:pPr>
            <w:r w:rsidRPr="0010434E">
              <w:t>2.0</w:t>
            </w:r>
            <w:r w:rsidR="000B4A7C">
              <w:t>”</w:t>
            </w:r>
          </w:p>
        </w:tc>
      </w:tr>
      <w:tr w:rsidR="007370C4" w:rsidRPr="0010434E" w14:paraId="2DF4AD6A"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35E1A97E" w14:textId="77777777" w:rsidR="007370C4" w:rsidRPr="0010434E" w:rsidRDefault="007370C4" w:rsidP="007370C4">
            <w:pPr>
              <w:spacing w:after="0"/>
              <w:rPr>
                <w:b/>
                <w:bCs/>
              </w:rPr>
            </w:pPr>
            <w:r w:rsidRPr="0010434E">
              <w:rPr>
                <w:b/>
                <w:bCs/>
              </w:rPr>
              <w:t>April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60BA63F5" w14:textId="272D6EA4" w:rsidR="007370C4" w:rsidRPr="0010434E" w:rsidRDefault="007370C4" w:rsidP="007370C4">
            <w:pPr>
              <w:spacing w:after="0"/>
              <w:jc w:val="center"/>
            </w:pPr>
            <w:r w:rsidRPr="0010434E">
              <w:t>73</w:t>
            </w:r>
          </w:p>
        </w:tc>
        <w:tc>
          <w:tcPr>
            <w:tcW w:w="1485" w:type="dxa"/>
            <w:tcBorders>
              <w:top w:val="single" w:sz="4" w:space="0" w:color="auto"/>
              <w:left w:val="single" w:sz="4" w:space="0" w:color="auto"/>
              <w:bottom w:val="single" w:sz="4" w:space="0" w:color="auto"/>
              <w:right w:val="single" w:sz="4" w:space="0" w:color="auto"/>
            </w:tcBorders>
            <w:vAlign w:val="center"/>
          </w:tcPr>
          <w:p w14:paraId="2F463C86" w14:textId="2C52BC66"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2D3007BD" w14:textId="1073385F" w:rsidR="007370C4" w:rsidRPr="0010434E" w:rsidRDefault="007370C4" w:rsidP="007370C4">
            <w:pPr>
              <w:spacing w:after="0"/>
              <w:jc w:val="center"/>
            </w:pPr>
            <w:r w:rsidRPr="0010434E">
              <w:t>44</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3B83BD72" w14:textId="253B5CC0" w:rsidR="007370C4" w:rsidRPr="0010434E" w:rsidRDefault="007370C4" w:rsidP="007370C4">
            <w:pPr>
              <w:spacing w:after="0"/>
              <w:jc w:val="center"/>
            </w:pPr>
            <w:r w:rsidRPr="0010434E">
              <w:t>3</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6346CB5D" w14:textId="07FBED70" w:rsidR="007370C4" w:rsidRPr="0010434E" w:rsidRDefault="007370C4" w:rsidP="007370C4">
            <w:pPr>
              <w:spacing w:after="0"/>
              <w:jc w:val="center"/>
            </w:pPr>
            <w:r w:rsidRPr="0010434E">
              <w:t>1.2</w:t>
            </w:r>
            <w:r w:rsidR="000B4A7C">
              <w:t>”</w:t>
            </w:r>
          </w:p>
        </w:tc>
      </w:tr>
      <w:tr w:rsidR="007370C4" w:rsidRPr="0010434E" w14:paraId="7C396BC5"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1EAD944D" w14:textId="77777777" w:rsidR="007370C4" w:rsidRPr="0010434E" w:rsidRDefault="007370C4" w:rsidP="007370C4">
            <w:pPr>
              <w:spacing w:after="0"/>
              <w:rPr>
                <w:b/>
                <w:bCs/>
              </w:rPr>
            </w:pPr>
            <w:r w:rsidRPr="0010434E">
              <w:rPr>
                <w:b/>
                <w:bCs/>
              </w:rPr>
              <w:t>May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43B7E739" w14:textId="14FA5509" w:rsidR="007370C4" w:rsidRPr="0010434E" w:rsidRDefault="007370C4" w:rsidP="007370C4">
            <w:pPr>
              <w:spacing w:after="0"/>
              <w:jc w:val="center"/>
            </w:pPr>
            <w:r w:rsidRPr="0010434E">
              <w:t>84</w:t>
            </w:r>
          </w:p>
        </w:tc>
        <w:tc>
          <w:tcPr>
            <w:tcW w:w="1485" w:type="dxa"/>
            <w:tcBorders>
              <w:top w:val="single" w:sz="4" w:space="0" w:color="auto"/>
              <w:left w:val="single" w:sz="4" w:space="0" w:color="auto"/>
              <w:bottom w:val="single" w:sz="4" w:space="0" w:color="auto"/>
              <w:right w:val="single" w:sz="4" w:space="0" w:color="auto"/>
            </w:tcBorders>
            <w:vAlign w:val="center"/>
          </w:tcPr>
          <w:p w14:paraId="15D69240" w14:textId="7D126B72"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041F0AD2" w14:textId="348CBA5F" w:rsidR="007370C4" w:rsidRPr="0010434E" w:rsidRDefault="007370C4" w:rsidP="007370C4">
            <w:pPr>
              <w:spacing w:after="0"/>
              <w:jc w:val="center"/>
            </w:pPr>
            <w:r w:rsidRPr="0010434E">
              <w:t>53</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226D4B80" w14:textId="48211C49" w:rsidR="007370C4" w:rsidRPr="0010434E" w:rsidRDefault="007370C4" w:rsidP="007370C4">
            <w:pPr>
              <w:spacing w:after="0"/>
              <w:jc w:val="center"/>
            </w:pPr>
            <w:r w:rsidRPr="0010434E">
              <w:t>0</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63A2EBB5" w14:textId="511266FB" w:rsidR="007370C4" w:rsidRPr="0010434E" w:rsidRDefault="007370C4" w:rsidP="007370C4">
            <w:pPr>
              <w:spacing w:after="0"/>
              <w:jc w:val="center"/>
            </w:pPr>
            <w:r w:rsidRPr="0010434E">
              <w:t>0.8</w:t>
            </w:r>
            <w:r w:rsidR="000B4A7C">
              <w:t>”</w:t>
            </w:r>
          </w:p>
        </w:tc>
      </w:tr>
      <w:tr w:rsidR="007370C4" w:rsidRPr="0010434E" w14:paraId="04E7444E"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41E86FC9" w14:textId="77777777" w:rsidR="007370C4" w:rsidRPr="0010434E" w:rsidRDefault="007370C4" w:rsidP="007370C4">
            <w:pPr>
              <w:spacing w:after="0"/>
              <w:rPr>
                <w:b/>
                <w:bCs/>
              </w:rPr>
            </w:pPr>
            <w:r w:rsidRPr="0010434E">
              <w:rPr>
                <w:b/>
                <w:bCs/>
              </w:rPr>
              <w:t>June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6B3DE20B" w14:textId="629CEA5F" w:rsidR="007370C4" w:rsidRPr="0010434E" w:rsidRDefault="007370C4" w:rsidP="007370C4">
            <w:pPr>
              <w:spacing w:after="0"/>
              <w:jc w:val="center"/>
            </w:pPr>
            <w:r w:rsidRPr="0010434E">
              <w:t>95</w:t>
            </w:r>
          </w:p>
        </w:tc>
        <w:tc>
          <w:tcPr>
            <w:tcW w:w="1485" w:type="dxa"/>
            <w:tcBorders>
              <w:top w:val="single" w:sz="4" w:space="0" w:color="auto"/>
              <w:left w:val="single" w:sz="4" w:space="0" w:color="auto"/>
              <w:bottom w:val="single" w:sz="4" w:space="0" w:color="auto"/>
              <w:right w:val="single" w:sz="4" w:space="0" w:color="auto"/>
            </w:tcBorders>
            <w:vAlign w:val="center"/>
          </w:tcPr>
          <w:p w14:paraId="3FAB27CB" w14:textId="46B0EA50" w:rsidR="007370C4" w:rsidRPr="0010434E" w:rsidRDefault="007370C4" w:rsidP="007370C4">
            <w:pPr>
              <w:spacing w:after="0"/>
              <w:jc w:val="center"/>
            </w:pPr>
            <w:r w:rsidRPr="0010434E">
              <w:t>6</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0D153861" w14:textId="63B55C84" w:rsidR="007370C4" w:rsidRPr="0010434E" w:rsidRDefault="007370C4" w:rsidP="007370C4">
            <w:pPr>
              <w:spacing w:after="0"/>
              <w:jc w:val="center"/>
            </w:pPr>
            <w:r w:rsidRPr="0010434E">
              <w:t>62</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3A2EFD09" w14:textId="2B0C6878" w:rsidR="007370C4" w:rsidRPr="0010434E" w:rsidRDefault="007370C4" w:rsidP="007370C4">
            <w:pPr>
              <w:spacing w:after="0"/>
              <w:jc w:val="center"/>
            </w:pPr>
            <w:r w:rsidRPr="0010434E">
              <w:t>0</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2E621C5F" w14:textId="44B79411" w:rsidR="007370C4" w:rsidRPr="0010434E" w:rsidRDefault="007370C4" w:rsidP="007370C4">
            <w:pPr>
              <w:spacing w:after="0"/>
              <w:jc w:val="center"/>
            </w:pPr>
            <w:r w:rsidRPr="0010434E">
              <w:t>0.2</w:t>
            </w:r>
            <w:r w:rsidR="000B4A7C">
              <w:t>”</w:t>
            </w:r>
          </w:p>
        </w:tc>
      </w:tr>
      <w:tr w:rsidR="007370C4" w:rsidRPr="0010434E" w14:paraId="54F9F4CA"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37340501" w14:textId="77777777" w:rsidR="007370C4" w:rsidRPr="0010434E" w:rsidRDefault="007370C4" w:rsidP="007370C4">
            <w:pPr>
              <w:spacing w:after="0"/>
              <w:rPr>
                <w:b/>
                <w:bCs/>
              </w:rPr>
            </w:pPr>
            <w:r w:rsidRPr="0010434E">
              <w:rPr>
                <w:b/>
                <w:bCs/>
              </w:rPr>
              <w:t>July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1A95A32F" w14:textId="38D82FE1" w:rsidR="007370C4" w:rsidRPr="0010434E" w:rsidRDefault="007370C4" w:rsidP="007370C4">
            <w:pPr>
              <w:spacing w:after="0"/>
              <w:jc w:val="center"/>
            </w:pPr>
            <w:r w:rsidRPr="0010434E">
              <w:t>100</w:t>
            </w:r>
          </w:p>
        </w:tc>
        <w:tc>
          <w:tcPr>
            <w:tcW w:w="1485" w:type="dxa"/>
            <w:tcBorders>
              <w:top w:val="single" w:sz="4" w:space="0" w:color="auto"/>
              <w:left w:val="single" w:sz="4" w:space="0" w:color="auto"/>
              <w:bottom w:val="single" w:sz="4" w:space="0" w:color="auto"/>
              <w:right w:val="single" w:sz="4" w:space="0" w:color="auto"/>
            </w:tcBorders>
            <w:vAlign w:val="center"/>
          </w:tcPr>
          <w:p w14:paraId="5737C852" w14:textId="0C19E4E5" w:rsidR="007370C4" w:rsidRPr="0010434E" w:rsidRDefault="007370C4" w:rsidP="007370C4">
            <w:pPr>
              <w:spacing w:after="0"/>
              <w:jc w:val="center"/>
            </w:pPr>
            <w:r w:rsidRPr="0010434E">
              <w:t>16</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61B0D8B2" w14:textId="2422698B" w:rsidR="007370C4" w:rsidRPr="0010434E" w:rsidRDefault="007370C4" w:rsidP="007370C4">
            <w:pPr>
              <w:spacing w:after="0"/>
              <w:jc w:val="center"/>
            </w:pPr>
            <w:r w:rsidRPr="0010434E">
              <w:t>70</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41698FC5" w14:textId="10DA0131" w:rsidR="007370C4" w:rsidRPr="0010434E" w:rsidRDefault="007370C4" w:rsidP="007370C4">
            <w:pPr>
              <w:spacing w:after="0"/>
              <w:jc w:val="center"/>
            </w:pPr>
            <w:r w:rsidRPr="0010434E">
              <w:t>0</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3D2F270D" w14:textId="57A7CE4F" w:rsidR="007370C4" w:rsidRPr="0010434E" w:rsidRDefault="007370C4" w:rsidP="007370C4">
            <w:pPr>
              <w:spacing w:after="0"/>
              <w:jc w:val="center"/>
            </w:pPr>
            <w:r w:rsidRPr="0010434E">
              <w:t>1.2</w:t>
            </w:r>
            <w:r w:rsidR="000B4A7C">
              <w:t>”</w:t>
            </w:r>
          </w:p>
        </w:tc>
      </w:tr>
      <w:tr w:rsidR="007370C4" w:rsidRPr="0010434E" w14:paraId="7492EE10"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1430C5C6" w14:textId="77777777" w:rsidR="007370C4" w:rsidRPr="0010434E" w:rsidRDefault="007370C4" w:rsidP="007370C4">
            <w:pPr>
              <w:spacing w:after="0"/>
              <w:rPr>
                <w:b/>
                <w:bCs/>
              </w:rPr>
            </w:pPr>
            <w:r w:rsidRPr="0010434E">
              <w:rPr>
                <w:b/>
                <w:bCs/>
              </w:rPr>
              <w:t>August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54841D56" w14:textId="58B19DC2" w:rsidR="007370C4" w:rsidRPr="0010434E" w:rsidRDefault="007370C4" w:rsidP="007370C4">
            <w:pPr>
              <w:spacing w:after="0"/>
              <w:jc w:val="center"/>
            </w:pPr>
            <w:r w:rsidRPr="0010434E">
              <w:t>98</w:t>
            </w:r>
          </w:p>
        </w:tc>
        <w:tc>
          <w:tcPr>
            <w:tcW w:w="1485" w:type="dxa"/>
            <w:tcBorders>
              <w:top w:val="single" w:sz="4" w:space="0" w:color="auto"/>
              <w:left w:val="single" w:sz="4" w:space="0" w:color="auto"/>
              <w:bottom w:val="single" w:sz="4" w:space="0" w:color="auto"/>
              <w:right w:val="single" w:sz="4" w:space="0" w:color="auto"/>
            </w:tcBorders>
            <w:vAlign w:val="center"/>
          </w:tcPr>
          <w:p w14:paraId="106B2B79" w14:textId="586ED2E6" w:rsidR="007370C4" w:rsidRPr="0010434E" w:rsidRDefault="007370C4" w:rsidP="007370C4">
            <w:pPr>
              <w:spacing w:after="0"/>
              <w:jc w:val="center"/>
            </w:pPr>
            <w:r w:rsidRPr="0010434E">
              <w:t>10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2E1FEEFC" w14:textId="120CCEEE" w:rsidR="007370C4" w:rsidRPr="0010434E" w:rsidRDefault="007370C4" w:rsidP="007370C4">
            <w:pPr>
              <w:spacing w:after="0"/>
              <w:jc w:val="center"/>
            </w:pPr>
            <w:r w:rsidRPr="0010434E">
              <w:t>69</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57C33A9B" w14:textId="21865C63" w:rsidR="007370C4" w:rsidRPr="0010434E" w:rsidRDefault="007370C4" w:rsidP="007370C4">
            <w:pPr>
              <w:spacing w:after="0"/>
              <w:jc w:val="center"/>
            </w:pPr>
            <w:r w:rsidRPr="0010434E">
              <w:t>0</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25316F98" w14:textId="660A4DAC" w:rsidR="007370C4" w:rsidRPr="0010434E" w:rsidRDefault="007370C4" w:rsidP="007370C4">
            <w:pPr>
              <w:spacing w:after="0"/>
              <w:jc w:val="center"/>
            </w:pPr>
            <w:r w:rsidRPr="0010434E">
              <w:t>1.6</w:t>
            </w:r>
            <w:r w:rsidR="000B4A7C">
              <w:t>”</w:t>
            </w:r>
          </w:p>
        </w:tc>
      </w:tr>
      <w:tr w:rsidR="007370C4" w:rsidRPr="0010434E" w14:paraId="4DB54F9A" w14:textId="77777777" w:rsidTr="000B4A7C">
        <w:trPr>
          <w:trHeight w:val="360"/>
        </w:trPr>
        <w:tc>
          <w:tcPr>
            <w:tcW w:w="1322" w:type="dxa"/>
            <w:tcBorders>
              <w:top w:val="single" w:sz="6" w:space="0" w:color="000000"/>
              <w:left w:val="single" w:sz="6" w:space="0" w:color="auto"/>
              <w:bottom w:val="single" w:sz="6" w:space="0" w:color="000000"/>
              <w:right w:val="single" w:sz="4" w:space="0" w:color="auto"/>
            </w:tcBorders>
            <w:vAlign w:val="center"/>
            <w:hideMark/>
          </w:tcPr>
          <w:p w14:paraId="43C3BF78" w14:textId="77777777" w:rsidR="007370C4" w:rsidRPr="0010434E" w:rsidRDefault="007370C4" w:rsidP="007370C4">
            <w:pPr>
              <w:spacing w:after="0"/>
              <w:rPr>
                <w:b/>
                <w:bCs/>
              </w:rPr>
            </w:pPr>
            <w:r w:rsidRPr="0010434E">
              <w:rPr>
                <w:b/>
                <w:bCs/>
              </w:rPr>
              <w:t>September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4CA4306C" w14:textId="30FDFF35" w:rsidR="007370C4" w:rsidRPr="0010434E" w:rsidRDefault="007370C4" w:rsidP="007370C4">
            <w:pPr>
              <w:spacing w:after="0"/>
              <w:jc w:val="center"/>
            </w:pPr>
            <w:r w:rsidRPr="0010434E">
              <w:t>91</w:t>
            </w:r>
          </w:p>
        </w:tc>
        <w:tc>
          <w:tcPr>
            <w:tcW w:w="1485" w:type="dxa"/>
            <w:tcBorders>
              <w:top w:val="single" w:sz="4" w:space="0" w:color="auto"/>
              <w:left w:val="single" w:sz="4" w:space="0" w:color="auto"/>
              <w:bottom w:val="single" w:sz="4" w:space="0" w:color="auto"/>
              <w:right w:val="single" w:sz="4" w:space="0" w:color="auto"/>
            </w:tcBorders>
            <w:vAlign w:val="center"/>
          </w:tcPr>
          <w:p w14:paraId="2253C6AB" w14:textId="2E9D93C1" w:rsidR="007370C4" w:rsidRPr="0010434E" w:rsidRDefault="007370C4" w:rsidP="007370C4">
            <w:pPr>
              <w:spacing w:after="0"/>
              <w:jc w:val="center"/>
            </w:pPr>
            <w:r w:rsidRPr="0010434E">
              <w:t>2</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4795288C" w14:textId="7A6F7E78" w:rsidR="007370C4" w:rsidRPr="0010434E" w:rsidRDefault="007370C4" w:rsidP="007370C4">
            <w:pPr>
              <w:spacing w:after="0"/>
              <w:jc w:val="center"/>
            </w:pPr>
            <w:r w:rsidRPr="0010434E">
              <w:t>61</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28291E35" w14:textId="56786008" w:rsidR="007370C4" w:rsidRPr="0010434E" w:rsidRDefault="007370C4" w:rsidP="007370C4">
            <w:pPr>
              <w:spacing w:after="0"/>
              <w:jc w:val="center"/>
            </w:pPr>
            <w:r w:rsidRPr="0010434E">
              <w:t>0</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4B09B017" w14:textId="4E15B72F" w:rsidR="007370C4" w:rsidRPr="0010434E" w:rsidRDefault="007370C4" w:rsidP="007370C4">
            <w:pPr>
              <w:spacing w:after="0"/>
              <w:jc w:val="center"/>
            </w:pPr>
            <w:r w:rsidRPr="0010434E">
              <w:t>1.2</w:t>
            </w:r>
            <w:r w:rsidR="000B4A7C">
              <w:t>”</w:t>
            </w:r>
          </w:p>
        </w:tc>
      </w:tr>
      <w:tr w:rsidR="007370C4" w:rsidRPr="0010434E" w14:paraId="333D8A0E"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3FBB9A57" w14:textId="77777777" w:rsidR="007370C4" w:rsidRPr="0010434E" w:rsidRDefault="007370C4" w:rsidP="007370C4">
            <w:pPr>
              <w:spacing w:after="0"/>
              <w:rPr>
                <w:b/>
                <w:bCs/>
              </w:rPr>
            </w:pPr>
            <w:r w:rsidRPr="0010434E">
              <w:rPr>
                <w:b/>
                <w:bCs/>
              </w:rPr>
              <w:t>October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79991092" w14:textId="1B346507" w:rsidR="007370C4" w:rsidRPr="0010434E" w:rsidRDefault="007370C4" w:rsidP="007370C4">
            <w:pPr>
              <w:spacing w:after="0"/>
              <w:jc w:val="center"/>
            </w:pPr>
            <w:r w:rsidRPr="0010434E">
              <w:t>78</w:t>
            </w:r>
          </w:p>
        </w:tc>
        <w:tc>
          <w:tcPr>
            <w:tcW w:w="1485" w:type="dxa"/>
            <w:tcBorders>
              <w:top w:val="single" w:sz="4" w:space="0" w:color="auto"/>
              <w:left w:val="single" w:sz="4" w:space="0" w:color="auto"/>
              <w:bottom w:val="single" w:sz="4" w:space="0" w:color="auto"/>
              <w:right w:val="single" w:sz="4" w:space="0" w:color="auto"/>
            </w:tcBorders>
            <w:vAlign w:val="center"/>
          </w:tcPr>
          <w:p w14:paraId="32C034F1" w14:textId="6E3A108D"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1B1CDBD1" w14:textId="02F95861" w:rsidR="007370C4" w:rsidRPr="0010434E" w:rsidRDefault="007370C4" w:rsidP="007370C4">
            <w:pPr>
              <w:spacing w:after="0"/>
              <w:jc w:val="center"/>
            </w:pPr>
            <w:r w:rsidRPr="0010434E">
              <w:t>49</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007C7618" w14:textId="30486826" w:rsidR="007370C4" w:rsidRPr="0010434E" w:rsidRDefault="007370C4" w:rsidP="007370C4">
            <w:pPr>
              <w:spacing w:after="0"/>
              <w:jc w:val="center"/>
            </w:pPr>
            <w:r w:rsidRPr="0010434E">
              <w:t>1</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2766F123" w14:textId="28320645" w:rsidR="007370C4" w:rsidRPr="0010434E" w:rsidRDefault="007370C4" w:rsidP="007370C4">
            <w:pPr>
              <w:spacing w:after="0"/>
              <w:jc w:val="center"/>
            </w:pPr>
            <w:r w:rsidRPr="0010434E">
              <w:t>1.2</w:t>
            </w:r>
            <w:r w:rsidR="000B4A7C">
              <w:t>”</w:t>
            </w:r>
          </w:p>
        </w:tc>
      </w:tr>
      <w:tr w:rsidR="007370C4" w:rsidRPr="0010434E" w14:paraId="7D9CAD46"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5AE619B8" w14:textId="77777777" w:rsidR="007370C4" w:rsidRPr="0010434E" w:rsidRDefault="007370C4" w:rsidP="007370C4">
            <w:pPr>
              <w:spacing w:after="0"/>
              <w:rPr>
                <w:b/>
                <w:bCs/>
              </w:rPr>
            </w:pPr>
            <w:r w:rsidRPr="0010434E">
              <w:rPr>
                <w:b/>
                <w:bCs/>
              </w:rPr>
              <w:t>November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0B6DC892" w14:textId="4414900A" w:rsidR="007370C4" w:rsidRPr="0010434E" w:rsidRDefault="007370C4" w:rsidP="007370C4">
            <w:pPr>
              <w:spacing w:after="0"/>
              <w:jc w:val="center"/>
            </w:pPr>
            <w:r w:rsidRPr="0010434E">
              <w:t>64</w:t>
            </w:r>
          </w:p>
        </w:tc>
        <w:tc>
          <w:tcPr>
            <w:tcW w:w="1485" w:type="dxa"/>
            <w:tcBorders>
              <w:top w:val="single" w:sz="4" w:space="0" w:color="auto"/>
              <w:left w:val="single" w:sz="4" w:space="0" w:color="auto"/>
              <w:bottom w:val="single" w:sz="4" w:space="0" w:color="auto"/>
              <w:right w:val="single" w:sz="4" w:space="0" w:color="auto"/>
            </w:tcBorders>
            <w:vAlign w:val="center"/>
          </w:tcPr>
          <w:p w14:paraId="4805603B" w14:textId="4499EF54"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4875917E" w14:textId="12BBC1C5" w:rsidR="007370C4" w:rsidRPr="0010434E" w:rsidRDefault="007370C4" w:rsidP="007370C4">
            <w:pPr>
              <w:spacing w:after="0"/>
              <w:jc w:val="center"/>
            </w:pPr>
            <w:r w:rsidRPr="0010434E">
              <w:t>37</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0B6FD936" w14:textId="17F02B47" w:rsidR="007370C4" w:rsidRPr="0010434E" w:rsidRDefault="007370C4" w:rsidP="007370C4">
            <w:pPr>
              <w:spacing w:after="0"/>
              <w:jc w:val="center"/>
            </w:pPr>
            <w:r w:rsidRPr="0010434E">
              <w:t>10</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7B621A6C" w14:textId="179AEF40" w:rsidR="007370C4" w:rsidRPr="0010434E" w:rsidRDefault="007370C4" w:rsidP="007370C4">
            <w:pPr>
              <w:spacing w:after="0"/>
              <w:jc w:val="center"/>
            </w:pPr>
            <w:r w:rsidRPr="0010434E">
              <w:t>1.2</w:t>
            </w:r>
            <w:r w:rsidR="000B4A7C">
              <w:t>”</w:t>
            </w:r>
          </w:p>
        </w:tc>
      </w:tr>
      <w:tr w:rsidR="007370C4" w:rsidRPr="0010434E" w14:paraId="43639006" w14:textId="77777777" w:rsidTr="000B4A7C">
        <w:trPr>
          <w:trHeight w:val="300"/>
        </w:trPr>
        <w:tc>
          <w:tcPr>
            <w:tcW w:w="1322" w:type="dxa"/>
            <w:tcBorders>
              <w:top w:val="single" w:sz="6" w:space="0" w:color="000000"/>
              <w:left w:val="single" w:sz="6" w:space="0" w:color="auto"/>
              <w:bottom w:val="single" w:sz="6" w:space="0" w:color="000000"/>
              <w:right w:val="single" w:sz="4" w:space="0" w:color="auto"/>
            </w:tcBorders>
            <w:vAlign w:val="center"/>
            <w:hideMark/>
          </w:tcPr>
          <w:p w14:paraId="7EB042FF" w14:textId="77777777" w:rsidR="007370C4" w:rsidRPr="0010434E" w:rsidRDefault="007370C4" w:rsidP="007370C4">
            <w:pPr>
              <w:spacing w:after="0"/>
              <w:rPr>
                <w:b/>
                <w:bCs/>
              </w:rPr>
            </w:pPr>
            <w:r w:rsidRPr="0010434E">
              <w:rPr>
                <w:b/>
                <w:bCs/>
              </w:rPr>
              <w:t>December </w:t>
            </w:r>
          </w:p>
        </w:tc>
        <w:tc>
          <w:tcPr>
            <w:tcW w:w="1485" w:type="dxa"/>
            <w:tcBorders>
              <w:top w:val="single" w:sz="4" w:space="0" w:color="auto"/>
              <w:left w:val="single" w:sz="4" w:space="0" w:color="auto"/>
              <w:bottom w:val="single" w:sz="4" w:space="0" w:color="auto"/>
              <w:right w:val="single" w:sz="4" w:space="0" w:color="auto"/>
            </w:tcBorders>
            <w:shd w:val="clear" w:color="auto" w:fill="FCF0EA"/>
            <w:vAlign w:val="center"/>
          </w:tcPr>
          <w:p w14:paraId="5776C902" w14:textId="63E6A8F2" w:rsidR="007370C4" w:rsidRPr="0010434E" w:rsidRDefault="007370C4" w:rsidP="007370C4">
            <w:pPr>
              <w:spacing w:after="0"/>
              <w:jc w:val="center"/>
            </w:pPr>
            <w:r w:rsidRPr="0010434E">
              <w:t>53</w:t>
            </w:r>
          </w:p>
        </w:tc>
        <w:tc>
          <w:tcPr>
            <w:tcW w:w="1485" w:type="dxa"/>
            <w:tcBorders>
              <w:top w:val="single" w:sz="4" w:space="0" w:color="auto"/>
              <w:left w:val="single" w:sz="4" w:space="0" w:color="auto"/>
              <w:bottom w:val="single" w:sz="4" w:space="0" w:color="auto"/>
              <w:right w:val="single" w:sz="4" w:space="0" w:color="auto"/>
            </w:tcBorders>
            <w:vAlign w:val="center"/>
          </w:tcPr>
          <w:p w14:paraId="51287BA4" w14:textId="607F37F7" w:rsidR="007370C4" w:rsidRPr="0010434E" w:rsidRDefault="007370C4" w:rsidP="007370C4">
            <w:pPr>
              <w:spacing w:after="0"/>
              <w:jc w:val="center"/>
            </w:pPr>
            <w:r w:rsidRPr="0010434E">
              <w:t>0</w:t>
            </w:r>
          </w:p>
        </w:tc>
        <w:tc>
          <w:tcPr>
            <w:tcW w:w="1485" w:type="dxa"/>
            <w:tcBorders>
              <w:top w:val="single" w:sz="6" w:space="0" w:color="000000"/>
              <w:left w:val="single" w:sz="4" w:space="0" w:color="auto"/>
              <w:bottom w:val="single" w:sz="6" w:space="0" w:color="000000"/>
              <w:right w:val="single" w:sz="6" w:space="0" w:color="000000"/>
            </w:tcBorders>
            <w:shd w:val="clear" w:color="auto" w:fill="EFF5FB"/>
            <w:vAlign w:val="center"/>
            <w:hideMark/>
          </w:tcPr>
          <w:p w14:paraId="4B07387B" w14:textId="1149A415" w:rsidR="007370C4" w:rsidRPr="0010434E" w:rsidRDefault="007370C4" w:rsidP="007370C4">
            <w:pPr>
              <w:spacing w:after="0"/>
              <w:jc w:val="center"/>
            </w:pPr>
            <w:r w:rsidRPr="0010434E">
              <w:t>29</w:t>
            </w:r>
          </w:p>
        </w:tc>
        <w:tc>
          <w:tcPr>
            <w:tcW w:w="1590" w:type="dxa"/>
            <w:tcBorders>
              <w:top w:val="single" w:sz="6" w:space="0" w:color="000000"/>
              <w:left w:val="single" w:sz="6" w:space="0" w:color="000000"/>
              <w:bottom w:val="single" w:sz="6" w:space="0" w:color="000000"/>
              <w:right w:val="single" w:sz="6" w:space="0" w:color="000000"/>
            </w:tcBorders>
            <w:vAlign w:val="center"/>
            <w:hideMark/>
          </w:tcPr>
          <w:p w14:paraId="2102B167" w14:textId="28DC71BE" w:rsidR="007370C4" w:rsidRPr="0010434E" w:rsidRDefault="007370C4" w:rsidP="007370C4">
            <w:pPr>
              <w:spacing w:after="0"/>
              <w:jc w:val="center"/>
            </w:pPr>
            <w:r w:rsidRPr="0010434E">
              <w:t>18</w:t>
            </w:r>
          </w:p>
        </w:tc>
        <w:tc>
          <w:tcPr>
            <w:tcW w:w="1770" w:type="dxa"/>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14:paraId="1B9BCF11" w14:textId="1707F00C" w:rsidR="007370C4" w:rsidRPr="0010434E" w:rsidRDefault="007370C4" w:rsidP="007370C4">
            <w:pPr>
              <w:spacing w:after="0"/>
              <w:jc w:val="center"/>
            </w:pPr>
            <w:r w:rsidRPr="0010434E">
              <w:t>1.6</w:t>
            </w:r>
            <w:r w:rsidR="000B4A7C">
              <w:t>”</w:t>
            </w:r>
          </w:p>
        </w:tc>
      </w:tr>
      <w:tr w:rsidR="007370C4" w:rsidRPr="0010434E" w14:paraId="68991966" w14:textId="77777777" w:rsidTr="000B4A7C">
        <w:trPr>
          <w:trHeight w:val="300"/>
        </w:trPr>
        <w:tc>
          <w:tcPr>
            <w:tcW w:w="1322" w:type="dxa"/>
            <w:tcBorders>
              <w:top w:val="single" w:sz="6" w:space="0" w:color="000000"/>
              <w:left w:val="single" w:sz="6" w:space="0" w:color="auto"/>
              <w:bottom w:val="single" w:sz="6" w:space="0" w:color="auto"/>
              <w:right w:val="single" w:sz="4" w:space="0" w:color="auto"/>
            </w:tcBorders>
            <w:shd w:val="clear" w:color="auto" w:fill="D9D9D9" w:themeFill="background1" w:themeFillShade="D9"/>
            <w:vAlign w:val="center"/>
          </w:tcPr>
          <w:p w14:paraId="2DE980AD" w14:textId="72E321FE" w:rsidR="007370C4" w:rsidRPr="0010434E" w:rsidRDefault="007370C4" w:rsidP="007370C4">
            <w:pPr>
              <w:spacing w:after="0"/>
              <w:rPr>
                <w:b/>
                <w:bCs/>
              </w:rPr>
            </w:pPr>
            <w:r>
              <w:rPr>
                <w:b/>
                <w:bCs/>
              </w:rPr>
              <w:t>Annual</w:t>
            </w:r>
          </w:p>
        </w:tc>
        <w:tc>
          <w:tcPr>
            <w:tcW w:w="14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232535" w14:textId="121FA167" w:rsidR="007370C4" w:rsidRPr="0010434E" w:rsidRDefault="000B4A7C" w:rsidP="007370C4">
            <w:pPr>
              <w:spacing w:after="0"/>
              <w:jc w:val="center"/>
            </w:pPr>
            <w:r>
              <w:t>76</w:t>
            </w:r>
          </w:p>
        </w:tc>
        <w:tc>
          <w:tcPr>
            <w:tcW w:w="14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A064DC" w14:textId="4158FB6D" w:rsidR="007370C4" w:rsidRPr="0010434E" w:rsidRDefault="000B4A7C" w:rsidP="007370C4">
            <w:pPr>
              <w:spacing w:after="0"/>
              <w:jc w:val="center"/>
            </w:pPr>
            <w:r>
              <w:t>34</w:t>
            </w:r>
          </w:p>
        </w:tc>
        <w:tc>
          <w:tcPr>
            <w:tcW w:w="1485" w:type="dxa"/>
            <w:tcBorders>
              <w:top w:val="single" w:sz="6" w:space="0" w:color="000000"/>
              <w:left w:val="single" w:sz="4" w:space="0" w:color="auto"/>
              <w:bottom w:val="single" w:sz="6" w:space="0" w:color="auto"/>
              <w:right w:val="single" w:sz="6" w:space="0" w:color="000000"/>
            </w:tcBorders>
            <w:shd w:val="clear" w:color="auto" w:fill="D9D9D9" w:themeFill="background1" w:themeFillShade="D9"/>
            <w:vAlign w:val="center"/>
          </w:tcPr>
          <w:p w14:paraId="71FA385F" w14:textId="67B450BE" w:rsidR="007370C4" w:rsidRPr="0010434E" w:rsidRDefault="000B4A7C" w:rsidP="007370C4">
            <w:pPr>
              <w:spacing w:after="0"/>
              <w:jc w:val="center"/>
            </w:pPr>
            <w:r>
              <w:t>46</w:t>
            </w:r>
          </w:p>
        </w:tc>
        <w:tc>
          <w:tcPr>
            <w:tcW w:w="1590" w:type="dxa"/>
            <w:tcBorders>
              <w:top w:val="single" w:sz="6" w:space="0" w:color="000000"/>
              <w:left w:val="single" w:sz="6" w:space="0" w:color="000000"/>
              <w:bottom w:val="single" w:sz="6" w:space="0" w:color="auto"/>
              <w:right w:val="single" w:sz="6" w:space="0" w:color="000000"/>
            </w:tcBorders>
            <w:shd w:val="clear" w:color="auto" w:fill="D9D9D9" w:themeFill="background1" w:themeFillShade="D9"/>
            <w:vAlign w:val="center"/>
          </w:tcPr>
          <w:p w14:paraId="004CFC06" w14:textId="58E0494B" w:rsidR="007370C4" w:rsidRPr="0010434E" w:rsidRDefault="000B4A7C" w:rsidP="007370C4">
            <w:pPr>
              <w:spacing w:after="0"/>
              <w:jc w:val="center"/>
            </w:pPr>
            <w:r>
              <w:t>74</w:t>
            </w:r>
          </w:p>
        </w:tc>
        <w:tc>
          <w:tcPr>
            <w:tcW w:w="1770" w:type="dxa"/>
            <w:tcBorders>
              <w:top w:val="single" w:sz="6" w:space="0" w:color="000000"/>
              <w:left w:val="single" w:sz="6" w:space="0" w:color="000000"/>
              <w:bottom w:val="single" w:sz="6" w:space="0" w:color="auto"/>
              <w:right w:val="single" w:sz="6" w:space="0" w:color="auto"/>
            </w:tcBorders>
            <w:shd w:val="clear" w:color="auto" w:fill="D9D9D9" w:themeFill="background1" w:themeFillShade="D9"/>
            <w:vAlign w:val="center"/>
          </w:tcPr>
          <w:p w14:paraId="0A5E8ECE" w14:textId="58124A73" w:rsidR="007370C4" w:rsidRPr="0010434E" w:rsidRDefault="000B4A7C" w:rsidP="007370C4">
            <w:pPr>
              <w:spacing w:after="0"/>
              <w:jc w:val="center"/>
            </w:pPr>
            <w:r>
              <w:t>16.2”</w:t>
            </w:r>
          </w:p>
        </w:tc>
      </w:tr>
    </w:tbl>
    <w:p w14:paraId="5D990FA5" w14:textId="6556BC0A" w:rsidR="0010434E" w:rsidRDefault="000B4A7C" w:rsidP="0010434E">
      <w:r>
        <w:br/>
      </w:r>
      <w:r w:rsidR="006359A5">
        <w:t>Temperature d</w:t>
      </w:r>
      <w:r w:rsidR="0010434E" w:rsidRPr="0010434E">
        <w:t>ata sourced from </w:t>
      </w:r>
      <w:hyperlink r:id="rId18" w:anchor="dataset=normals-monthly&amp;timeframe=30&amp;location=UT&amp;station=USC00429717" w:tgtFrame="_blank" w:history="1">
        <w:r w:rsidR="0010434E" w:rsidRPr="0010434E">
          <w:rPr>
            <w:rStyle w:val="Hyperlink"/>
          </w:rPr>
          <w:t>NOAA 1991-2020 Climate Normals</w:t>
        </w:r>
      </w:hyperlink>
      <w:r w:rsidR="0010434E" w:rsidRPr="0010434E">
        <w:t>.  </w:t>
      </w:r>
    </w:p>
    <w:p w14:paraId="0AB3413D" w14:textId="77ECF5FD" w:rsidR="006359A5" w:rsidRPr="0010434E" w:rsidRDefault="006359A5" w:rsidP="0010434E">
      <w:r w:rsidRPr="006359A5">
        <w:t>Precipitation data</w:t>
      </w:r>
      <w:r>
        <w:t xml:space="preserve"> sourced</w:t>
      </w:r>
      <w:r w:rsidRPr="006359A5">
        <w:t xml:space="preserve"> from the Utah Climate Center; "Normal" period 1981–2010. Additional data provided by Dave Sharrow, former park hydrologist for Zion.</w:t>
      </w:r>
    </w:p>
    <w:p w14:paraId="4CD00117" w14:textId="77777777" w:rsidR="007370C4" w:rsidRDefault="0010434E" w:rsidP="007370C4">
      <w:r w:rsidRPr="0010434E">
        <w:t> </w:t>
      </w:r>
      <w:bookmarkStart w:id="13" w:name="_Toc226364851"/>
    </w:p>
    <w:p w14:paraId="78D4862A" w14:textId="77777777" w:rsidR="007370C4" w:rsidRDefault="007370C4">
      <w:r>
        <w:br w:type="page"/>
      </w:r>
    </w:p>
    <w:p w14:paraId="5706B6D9" w14:textId="62C69F27" w:rsidR="00475B4D" w:rsidRDefault="00475B4D" w:rsidP="007370C4">
      <w:pPr>
        <w:pStyle w:val="Heading1"/>
      </w:pPr>
      <w:r w:rsidRPr="00475B4D">
        <w:lastRenderedPageBreak/>
        <w:t>Cultural Resources</w:t>
      </w:r>
      <w:bookmarkEnd w:id="13"/>
      <w:r w:rsidRPr="00475B4D">
        <w:t> </w:t>
      </w:r>
    </w:p>
    <w:p w14:paraId="7CCD777A" w14:textId="77777777" w:rsidR="004F4931" w:rsidRDefault="004F4931" w:rsidP="004F4931">
      <w:pPr>
        <w:rPr>
          <w:sz w:val="32"/>
          <w:szCs w:val="32"/>
        </w:rPr>
      </w:pPr>
      <w:r w:rsidRPr="004F4931">
        <w:rPr>
          <w:sz w:val="32"/>
          <w:szCs w:val="32"/>
        </w:rPr>
        <w:t>Approximately 22% of Zion National Park has been surveyed for cultural and archaeological resources. </w:t>
      </w:r>
    </w:p>
    <w:p w14:paraId="302E1F72" w14:textId="77777777" w:rsidR="00475B4D" w:rsidRPr="00475B4D" w:rsidRDefault="00475B4D" w:rsidP="004F4931">
      <w:pPr>
        <w:pStyle w:val="Heading2"/>
      </w:pPr>
      <w:bookmarkStart w:id="14" w:name="_Toc226364852"/>
      <w:r w:rsidRPr="00475B4D">
        <w:t>Museum Collection:</w:t>
      </w:r>
      <w:bookmarkEnd w:id="14"/>
      <w:r w:rsidRPr="00475B4D">
        <w:t> </w:t>
      </w:r>
    </w:p>
    <w:p w14:paraId="74791388" w14:textId="5D4B7A37" w:rsidR="00475B4D" w:rsidRPr="00475B4D" w:rsidRDefault="00475B4D" w:rsidP="00475B4D">
      <w:r w:rsidRPr="00475B4D">
        <w:t>55.38% of the collection is cataloged</w:t>
      </w:r>
      <w:r w:rsidR="004F4931">
        <w:t>.</w:t>
      </w:r>
    </w:p>
    <w:p w14:paraId="4CF150AC" w14:textId="4D34A651" w:rsidR="00475B4D" w:rsidRDefault="00475B4D" w:rsidP="00475B4D">
      <w:pPr>
        <w:pStyle w:val="Heading4"/>
      </w:pPr>
      <w:r>
        <w:t>Collection of Objects by Field</w:t>
      </w:r>
    </w:p>
    <w:tbl>
      <w:tblPr>
        <w:tblW w:w="9262" w:type="dxa"/>
        <w:tblBorders>
          <w:top w:val="outset" w:sz="6" w:space="0" w:color="auto"/>
          <w:left w:val="outset" w:sz="6" w:space="0" w:color="auto"/>
          <w:bottom w:val="outset" w:sz="6" w:space="0" w:color="auto"/>
          <w:right w:val="outset" w:sz="6" w:space="0" w:color="auto"/>
        </w:tblBorders>
        <w:tblCellMar>
          <w:top w:w="29" w:type="dxa"/>
          <w:left w:w="29" w:type="dxa"/>
          <w:bottom w:w="29" w:type="dxa"/>
          <w:right w:w="29" w:type="dxa"/>
        </w:tblCellMar>
        <w:tblLook w:val="04A0" w:firstRow="1" w:lastRow="0" w:firstColumn="1" w:lastColumn="0" w:noHBand="0" w:noVBand="1"/>
        <w:tblCaption w:val="Collection of Objects by Field"/>
        <w:tblDescription w:val="A table lists the number of objects in each field of the museum collection. Archeology has 30,387 objects, Ethnology has 110, History has 1,182, Archives has 722,300, Art has 104, Biology has 25,965, Paleontology has 612, and Geology has 716 objects in the collection."/>
      </w:tblPr>
      <w:tblGrid>
        <w:gridCol w:w="1247"/>
        <w:gridCol w:w="571"/>
        <w:gridCol w:w="879"/>
        <w:gridCol w:w="956"/>
        <w:gridCol w:w="980"/>
        <w:gridCol w:w="1254"/>
        <w:gridCol w:w="1111"/>
        <w:gridCol w:w="863"/>
        <w:gridCol w:w="1401"/>
      </w:tblGrid>
      <w:tr w:rsidR="004F4931" w:rsidRPr="00475B4D" w14:paraId="61365780" w14:textId="77777777" w:rsidTr="00180148">
        <w:trPr>
          <w:trHeight w:val="300"/>
        </w:trPr>
        <w:tc>
          <w:tcPr>
            <w:tcW w:w="1246" w:type="dxa"/>
            <w:tcBorders>
              <w:top w:val="single" w:sz="6" w:space="0" w:color="auto"/>
              <w:left w:val="single" w:sz="6" w:space="0" w:color="auto"/>
              <w:bottom w:val="single" w:sz="6" w:space="0" w:color="000000"/>
              <w:right w:val="single" w:sz="6" w:space="0" w:color="000000"/>
            </w:tcBorders>
            <w:shd w:val="clear" w:color="auto" w:fill="D9D9D9" w:themeFill="background1" w:themeFillShade="D9"/>
            <w:hideMark/>
          </w:tcPr>
          <w:p w14:paraId="010AB6B2" w14:textId="4242F1C6" w:rsidR="004F4931" w:rsidRPr="00475B4D" w:rsidRDefault="004F4931" w:rsidP="004F4931">
            <w:pPr>
              <w:rPr>
                <w:b/>
                <w:bCs/>
              </w:rPr>
            </w:pPr>
            <w:r w:rsidRPr="00475B4D">
              <w:rPr>
                <w:b/>
                <w:bCs/>
              </w:rPr>
              <w:t>Field</w:t>
            </w:r>
          </w:p>
        </w:tc>
        <w:tc>
          <w:tcPr>
            <w:tcW w:w="906" w:type="dxa"/>
            <w:tcBorders>
              <w:top w:val="outset" w:sz="6" w:space="0" w:color="auto"/>
              <w:bottom w:val="single" w:sz="4" w:space="0" w:color="auto"/>
              <w:right w:val="single" w:sz="4" w:space="0" w:color="auto"/>
            </w:tcBorders>
          </w:tcPr>
          <w:p w14:paraId="657189AF" w14:textId="468DB089" w:rsidR="004F4931" w:rsidRPr="00475B4D" w:rsidRDefault="004F4931" w:rsidP="004F4931">
            <w:pPr>
              <w:jc w:val="center"/>
            </w:pPr>
            <w:r w:rsidRPr="00475B4D">
              <w:t>Art</w:t>
            </w:r>
          </w:p>
        </w:tc>
        <w:tc>
          <w:tcPr>
            <w:tcW w:w="1080" w:type="dxa"/>
            <w:tcBorders>
              <w:top w:val="single" w:sz="4" w:space="0" w:color="auto"/>
              <w:left w:val="single" w:sz="4" w:space="0" w:color="auto"/>
              <w:bottom w:val="single" w:sz="4" w:space="0" w:color="auto"/>
              <w:right w:val="single" w:sz="4" w:space="0" w:color="auto"/>
            </w:tcBorders>
          </w:tcPr>
          <w:p w14:paraId="6939564D" w14:textId="7A2419DC" w:rsidR="004F4931" w:rsidRPr="00475B4D" w:rsidRDefault="004F4931" w:rsidP="004F4931">
            <w:pPr>
              <w:jc w:val="center"/>
            </w:pPr>
            <w:r w:rsidRPr="00475B4D">
              <w:t>History</w:t>
            </w:r>
          </w:p>
        </w:tc>
        <w:tc>
          <w:tcPr>
            <w:tcW w:w="1080" w:type="dxa"/>
            <w:tcBorders>
              <w:top w:val="single" w:sz="4" w:space="0" w:color="auto"/>
              <w:bottom w:val="single" w:sz="4" w:space="0" w:color="auto"/>
              <w:right w:val="single" w:sz="4" w:space="0" w:color="auto"/>
            </w:tcBorders>
          </w:tcPr>
          <w:p w14:paraId="725B91C3" w14:textId="60B452BB" w:rsidR="004F4931" w:rsidRPr="00475B4D" w:rsidRDefault="004F4931" w:rsidP="004F4931">
            <w:pPr>
              <w:jc w:val="center"/>
            </w:pPr>
            <w:r w:rsidRPr="00475B4D">
              <w:t>Geology</w:t>
            </w:r>
          </w:p>
        </w:tc>
        <w:tc>
          <w:tcPr>
            <w:tcW w:w="1080" w:type="dxa"/>
            <w:tcBorders>
              <w:top w:val="single" w:sz="4" w:space="0" w:color="auto"/>
              <w:left w:val="single" w:sz="4" w:space="0" w:color="auto"/>
              <w:bottom w:val="single" w:sz="4" w:space="0" w:color="auto"/>
            </w:tcBorders>
          </w:tcPr>
          <w:p w14:paraId="27DEC7B1" w14:textId="7FE4C50B" w:rsidR="004F4931" w:rsidRPr="00475B4D" w:rsidRDefault="004F4931" w:rsidP="004F4931">
            <w:pPr>
              <w:jc w:val="center"/>
            </w:pPr>
            <w:r w:rsidRPr="00475B4D">
              <w:t>Archives</w:t>
            </w:r>
          </w:p>
        </w:tc>
        <w:tc>
          <w:tcPr>
            <w:tcW w:w="1350" w:type="dxa"/>
            <w:tcBorders>
              <w:top w:val="single" w:sz="6" w:space="0" w:color="auto"/>
              <w:left w:val="single" w:sz="4" w:space="0" w:color="auto"/>
              <w:bottom w:val="single" w:sz="6" w:space="0" w:color="000000"/>
              <w:right w:val="single" w:sz="6" w:space="0" w:color="000000"/>
            </w:tcBorders>
            <w:hideMark/>
          </w:tcPr>
          <w:p w14:paraId="130F80B1" w14:textId="47DA96FA" w:rsidR="004F4931" w:rsidRPr="00475B4D" w:rsidRDefault="004F4931" w:rsidP="004F4931">
            <w:pPr>
              <w:jc w:val="center"/>
            </w:pPr>
            <w:r w:rsidRPr="00475B4D">
              <w:t>Archeology</w:t>
            </w:r>
          </w:p>
        </w:tc>
        <w:tc>
          <w:tcPr>
            <w:tcW w:w="1170" w:type="dxa"/>
            <w:tcBorders>
              <w:top w:val="single" w:sz="6" w:space="0" w:color="auto"/>
              <w:left w:val="single" w:sz="6" w:space="0" w:color="000000"/>
              <w:bottom w:val="single" w:sz="6" w:space="0" w:color="000000"/>
              <w:right w:val="single" w:sz="6" w:space="0" w:color="000000"/>
            </w:tcBorders>
            <w:hideMark/>
          </w:tcPr>
          <w:p w14:paraId="54C8B85A" w14:textId="5E460657" w:rsidR="004F4931" w:rsidRPr="00475B4D" w:rsidRDefault="004F4931" w:rsidP="004F4931">
            <w:pPr>
              <w:jc w:val="center"/>
            </w:pPr>
            <w:r w:rsidRPr="00475B4D">
              <w:t>Ethnology</w:t>
            </w:r>
          </w:p>
        </w:tc>
        <w:tc>
          <w:tcPr>
            <w:tcW w:w="990" w:type="dxa"/>
            <w:tcBorders>
              <w:top w:val="single" w:sz="6" w:space="0" w:color="auto"/>
              <w:left w:val="single" w:sz="6" w:space="0" w:color="000000"/>
              <w:bottom w:val="single" w:sz="6" w:space="0" w:color="000000"/>
              <w:right w:val="single" w:sz="6" w:space="0" w:color="000000"/>
            </w:tcBorders>
            <w:hideMark/>
          </w:tcPr>
          <w:p w14:paraId="52C85B39" w14:textId="277AC395" w:rsidR="004F4931" w:rsidRPr="00475B4D" w:rsidRDefault="004F4931" w:rsidP="004F4931">
            <w:pPr>
              <w:jc w:val="center"/>
            </w:pPr>
            <w:r w:rsidRPr="00475B4D">
              <w:t>Biology</w:t>
            </w:r>
          </w:p>
        </w:tc>
        <w:tc>
          <w:tcPr>
            <w:tcW w:w="360" w:type="dxa"/>
            <w:tcBorders>
              <w:top w:val="single" w:sz="6" w:space="0" w:color="auto"/>
              <w:left w:val="single" w:sz="6" w:space="0" w:color="000000"/>
              <w:bottom w:val="single" w:sz="6" w:space="0" w:color="000000"/>
              <w:right w:val="single" w:sz="6" w:space="0" w:color="000000"/>
            </w:tcBorders>
            <w:hideMark/>
          </w:tcPr>
          <w:p w14:paraId="6B606A41" w14:textId="2BAE044C" w:rsidR="004F4931" w:rsidRPr="00475B4D" w:rsidRDefault="004F4931" w:rsidP="004F4931">
            <w:pPr>
              <w:jc w:val="center"/>
            </w:pPr>
            <w:r w:rsidRPr="00475B4D">
              <w:t>Paleontology</w:t>
            </w:r>
          </w:p>
        </w:tc>
      </w:tr>
      <w:tr w:rsidR="004F4931" w:rsidRPr="00475B4D" w14:paraId="2052A10C" w14:textId="77777777" w:rsidTr="00B53B5A">
        <w:trPr>
          <w:trHeight w:val="495"/>
        </w:trPr>
        <w:tc>
          <w:tcPr>
            <w:tcW w:w="1246" w:type="dxa"/>
            <w:tcBorders>
              <w:top w:val="single" w:sz="6" w:space="0" w:color="000000"/>
              <w:left w:val="single" w:sz="6" w:space="0" w:color="auto"/>
              <w:bottom w:val="single" w:sz="6" w:space="0" w:color="auto"/>
              <w:right w:val="single" w:sz="6" w:space="0" w:color="000000"/>
            </w:tcBorders>
            <w:shd w:val="clear" w:color="auto" w:fill="D9D9D9" w:themeFill="background1" w:themeFillShade="D9"/>
            <w:hideMark/>
          </w:tcPr>
          <w:p w14:paraId="7CC7C401" w14:textId="5348BB46" w:rsidR="004F4931" w:rsidRPr="00475B4D" w:rsidRDefault="004F4931" w:rsidP="00B53B5A">
            <w:pPr>
              <w:spacing w:after="0"/>
              <w:rPr>
                <w:b/>
                <w:bCs/>
              </w:rPr>
            </w:pPr>
            <w:r w:rsidRPr="00475B4D">
              <w:rPr>
                <w:b/>
                <w:bCs/>
              </w:rPr>
              <w:t>Number of Objects in Collection </w:t>
            </w:r>
          </w:p>
        </w:tc>
        <w:tc>
          <w:tcPr>
            <w:tcW w:w="906" w:type="dxa"/>
            <w:tcBorders>
              <w:top w:val="single" w:sz="4" w:space="0" w:color="auto"/>
              <w:right w:val="single" w:sz="4" w:space="0" w:color="auto"/>
            </w:tcBorders>
            <w:vAlign w:val="center"/>
          </w:tcPr>
          <w:p w14:paraId="7683B3FE" w14:textId="44BA5EDF" w:rsidR="004F4931" w:rsidRPr="00475B4D" w:rsidRDefault="004F4931" w:rsidP="00B53B5A">
            <w:pPr>
              <w:spacing w:after="0"/>
              <w:jc w:val="center"/>
            </w:pPr>
            <w:r w:rsidRPr="00475B4D">
              <w:t>104</w:t>
            </w:r>
          </w:p>
        </w:tc>
        <w:tc>
          <w:tcPr>
            <w:tcW w:w="1080" w:type="dxa"/>
            <w:tcBorders>
              <w:top w:val="single" w:sz="4" w:space="0" w:color="auto"/>
              <w:left w:val="single" w:sz="4" w:space="0" w:color="auto"/>
              <w:bottom w:val="single" w:sz="4" w:space="0" w:color="auto"/>
              <w:right w:val="single" w:sz="4" w:space="0" w:color="auto"/>
            </w:tcBorders>
            <w:vAlign w:val="center"/>
          </w:tcPr>
          <w:p w14:paraId="315E7627" w14:textId="560105EE" w:rsidR="004F4931" w:rsidRPr="00475B4D" w:rsidRDefault="004F4931" w:rsidP="00B53B5A">
            <w:pPr>
              <w:spacing w:after="0"/>
              <w:jc w:val="center"/>
            </w:pPr>
            <w:r w:rsidRPr="00475B4D">
              <w:t>1,182</w:t>
            </w:r>
          </w:p>
        </w:tc>
        <w:tc>
          <w:tcPr>
            <w:tcW w:w="1080" w:type="dxa"/>
            <w:tcBorders>
              <w:top w:val="single" w:sz="4" w:space="0" w:color="auto"/>
              <w:bottom w:val="single" w:sz="4" w:space="0" w:color="auto"/>
              <w:right w:val="single" w:sz="4" w:space="0" w:color="auto"/>
            </w:tcBorders>
            <w:vAlign w:val="center"/>
          </w:tcPr>
          <w:p w14:paraId="51C9FA5D" w14:textId="00D6C3C7" w:rsidR="004F4931" w:rsidRPr="00475B4D" w:rsidRDefault="004F4931" w:rsidP="00B53B5A">
            <w:pPr>
              <w:spacing w:after="0"/>
              <w:jc w:val="center"/>
            </w:pPr>
            <w:r w:rsidRPr="00475B4D">
              <w:t>716</w:t>
            </w:r>
          </w:p>
        </w:tc>
        <w:tc>
          <w:tcPr>
            <w:tcW w:w="1080" w:type="dxa"/>
            <w:tcBorders>
              <w:top w:val="single" w:sz="4" w:space="0" w:color="auto"/>
              <w:left w:val="single" w:sz="4" w:space="0" w:color="auto"/>
              <w:bottom w:val="single" w:sz="4" w:space="0" w:color="auto"/>
            </w:tcBorders>
            <w:vAlign w:val="center"/>
          </w:tcPr>
          <w:p w14:paraId="0FDA1CBD" w14:textId="06682B5D" w:rsidR="004F4931" w:rsidRPr="00475B4D" w:rsidRDefault="004F4931" w:rsidP="00B53B5A">
            <w:pPr>
              <w:spacing w:after="0"/>
              <w:jc w:val="center"/>
            </w:pPr>
            <w:r w:rsidRPr="00475B4D">
              <w:t>722,300</w:t>
            </w:r>
          </w:p>
        </w:tc>
        <w:tc>
          <w:tcPr>
            <w:tcW w:w="1350" w:type="dxa"/>
            <w:tcBorders>
              <w:top w:val="single" w:sz="6" w:space="0" w:color="000000"/>
              <w:left w:val="single" w:sz="4" w:space="0" w:color="auto"/>
              <w:bottom w:val="single" w:sz="6" w:space="0" w:color="auto"/>
              <w:right w:val="single" w:sz="6" w:space="0" w:color="000000"/>
            </w:tcBorders>
            <w:vAlign w:val="center"/>
            <w:hideMark/>
          </w:tcPr>
          <w:p w14:paraId="16B759E5" w14:textId="289FA718" w:rsidR="004F4931" w:rsidRPr="00475B4D" w:rsidRDefault="004F4931" w:rsidP="00B53B5A">
            <w:pPr>
              <w:spacing w:after="0"/>
              <w:jc w:val="center"/>
            </w:pPr>
            <w:r w:rsidRPr="00475B4D">
              <w:t>30,387</w:t>
            </w:r>
          </w:p>
        </w:tc>
        <w:tc>
          <w:tcPr>
            <w:tcW w:w="1170" w:type="dxa"/>
            <w:tcBorders>
              <w:top w:val="single" w:sz="6" w:space="0" w:color="000000"/>
              <w:left w:val="single" w:sz="6" w:space="0" w:color="000000"/>
              <w:bottom w:val="single" w:sz="6" w:space="0" w:color="auto"/>
              <w:right w:val="single" w:sz="6" w:space="0" w:color="000000"/>
            </w:tcBorders>
            <w:vAlign w:val="center"/>
            <w:hideMark/>
          </w:tcPr>
          <w:p w14:paraId="13005FAA" w14:textId="1E2E9130" w:rsidR="004F4931" w:rsidRPr="00475B4D" w:rsidRDefault="004F4931" w:rsidP="00B53B5A">
            <w:pPr>
              <w:spacing w:after="0"/>
              <w:jc w:val="center"/>
            </w:pPr>
            <w:r w:rsidRPr="00475B4D">
              <w:t>110</w:t>
            </w:r>
          </w:p>
        </w:tc>
        <w:tc>
          <w:tcPr>
            <w:tcW w:w="990" w:type="dxa"/>
            <w:tcBorders>
              <w:top w:val="single" w:sz="6" w:space="0" w:color="000000"/>
              <w:left w:val="single" w:sz="6" w:space="0" w:color="000000"/>
              <w:bottom w:val="single" w:sz="6" w:space="0" w:color="auto"/>
              <w:right w:val="single" w:sz="6" w:space="0" w:color="000000"/>
            </w:tcBorders>
            <w:vAlign w:val="center"/>
            <w:hideMark/>
          </w:tcPr>
          <w:p w14:paraId="6CD49DD2" w14:textId="3D137791" w:rsidR="004F4931" w:rsidRPr="00475B4D" w:rsidRDefault="004F4931" w:rsidP="00B53B5A">
            <w:pPr>
              <w:spacing w:after="0"/>
              <w:jc w:val="center"/>
            </w:pPr>
            <w:r w:rsidRPr="00475B4D">
              <w:t>25,965</w:t>
            </w:r>
          </w:p>
        </w:tc>
        <w:tc>
          <w:tcPr>
            <w:tcW w:w="360" w:type="dxa"/>
            <w:tcBorders>
              <w:top w:val="single" w:sz="6" w:space="0" w:color="000000"/>
              <w:left w:val="single" w:sz="6" w:space="0" w:color="000000"/>
              <w:bottom w:val="single" w:sz="6" w:space="0" w:color="auto"/>
              <w:right w:val="single" w:sz="6" w:space="0" w:color="000000"/>
            </w:tcBorders>
            <w:vAlign w:val="center"/>
            <w:hideMark/>
          </w:tcPr>
          <w:p w14:paraId="33B774E8" w14:textId="2EDECE78" w:rsidR="004F4931" w:rsidRPr="00475B4D" w:rsidRDefault="004F4931" w:rsidP="00B53B5A">
            <w:pPr>
              <w:spacing w:after="0"/>
              <w:jc w:val="center"/>
            </w:pPr>
            <w:r w:rsidRPr="00475B4D">
              <w:t>612</w:t>
            </w:r>
          </w:p>
        </w:tc>
      </w:tr>
    </w:tbl>
    <w:p w14:paraId="789F4CD5" w14:textId="7EEBF165" w:rsidR="004F4931" w:rsidRDefault="004F4931" w:rsidP="00042A6A"/>
    <w:p w14:paraId="677BA8FD" w14:textId="77777777" w:rsidR="004F4931" w:rsidRDefault="004F4931" w:rsidP="00B53B5A">
      <w:pPr>
        <w:keepNext/>
        <w:spacing w:after="0"/>
      </w:pPr>
      <w:r>
        <w:rPr>
          <w:noProof/>
        </w:rPr>
        <w:drawing>
          <wp:inline distT="0" distB="0" distL="0" distR="0" wp14:anchorId="6E70D3F2" wp14:editId="00701D2C">
            <wp:extent cx="5934075" cy="2771775"/>
            <wp:effectExtent l="0" t="0" r="9525" b="9525"/>
            <wp:docPr id="1192674110" name="Picture 14" descr="A woman with blue latex gloves inspects shelves of various stone arti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74110" name="Picture 14" descr="A woman with blue latex gloves inspects shelves of various stone artifact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846" b="26202"/>
                    <a:stretch>
                      <a:fillRect/>
                    </a:stretch>
                  </pic:blipFill>
                  <pic:spPr bwMode="auto">
                    <a:xfrm>
                      <a:off x="0" y="0"/>
                      <a:ext cx="5934075" cy="2771775"/>
                    </a:xfrm>
                    <a:prstGeom prst="rect">
                      <a:avLst/>
                    </a:prstGeom>
                    <a:noFill/>
                    <a:ln>
                      <a:noFill/>
                    </a:ln>
                    <a:extLst>
                      <a:ext uri="{53640926-AAD7-44D8-BBD7-CCE9431645EC}">
                        <a14:shadowObscured xmlns:a14="http://schemas.microsoft.com/office/drawing/2010/main"/>
                      </a:ext>
                    </a:extLst>
                  </pic:spPr>
                </pic:pic>
              </a:graphicData>
            </a:graphic>
          </wp:inline>
        </w:drawing>
      </w:r>
    </w:p>
    <w:p w14:paraId="0E0EF244" w14:textId="0CE5FD89" w:rsidR="004F4931" w:rsidRDefault="004F4931" w:rsidP="004F4931">
      <w:pPr>
        <w:pStyle w:val="Caption"/>
      </w:pPr>
      <w:r>
        <w:t xml:space="preserve">Figure </w:t>
      </w:r>
      <w:r>
        <w:fldChar w:fldCharType="begin"/>
      </w:r>
      <w:r>
        <w:instrText xml:space="preserve"> SEQ Figure \* ARABIC </w:instrText>
      </w:r>
      <w:r>
        <w:fldChar w:fldCharType="separate"/>
      </w:r>
      <w:r w:rsidR="0075336C">
        <w:rPr>
          <w:noProof/>
        </w:rPr>
        <w:t>8</w:t>
      </w:r>
      <w:r>
        <w:fldChar w:fldCharType="end"/>
      </w:r>
      <w:r>
        <w:t xml:space="preserve">: The park museum manages a wide collection of </w:t>
      </w:r>
      <w:r w:rsidR="00505B9B">
        <w:t xml:space="preserve">documents, </w:t>
      </w:r>
      <w:r>
        <w:t>artifacts</w:t>
      </w:r>
      <w:r w:rsidR="00505B9B">
        <w:t>,</w:t>
      </w:r>
      <w:r>
        <w:t xml:space="preserve"> and donated works.</w:t>
      </w:r>
    </w:p>
    <w:p w14:paraId="20C5186E" w14:textId="77777777" w:rsidR="00B53B5A" w:rsidRPr="00B53B5A" w:rsidRDefault="00B53B5A" w:rsidP="00B53B5A"/>
    <w:p w14:paraId="023B950A" w14:textId="0D25D664" w:rsidR="004F4931" w:rsidRPr="004F4931" w:rsidRDefault="004F4931" w:rsidP="00B53B5A">
      <w:pPr>
        <w:pStyle w:val="Heading2"/>
      </w:pPr>
      <w:bookmarkStart w:id="15" w:name="_Toc226364853"/>
      <w:r w:rsidRPr="004F4931">
        <w:t>Archeological</w:t>
      </w:r>
      <w:r w:rsidR="000529CB">
        <w:t xml:space="preserve"> Resources</w:t>
      </w:r>
      <w:bookmarkEnd w:id="15"/>
    </w:p>
    <w:p w14:paraId="42D153BC" w14:textId="10B31696" w:rsidR="004F4931" w:rsidRPr="004F4931" w:rsidRDefault="004F4931" w:rsidP="004F4931">
      <w:r w:rsidRPr="0002366A">
        <w:rPr>
          <w:b/>
          <w:bCs/>
        </w:rPr>
        <w:t>622 </w:t>
      </w:r>
      <w:r w:rsidR="00B53B5A" w:rsidRPr="0002366A">
        <w:rPr>
          <w:b/>
          <w:bCs/>
        </w:rPr>
        <w:t>archeological</w:t>
      </w:r>
      <w:r w:rsidR="005C1053" w:rsidRPr="0002366A">
        <w:rPr>
          <w:b/>
          <w:bCs/>
        </w:rPr>
        <w:t xml:space="preserve"> sites</w:t>
      </w:r>
      <w:r w:rsidR="0002366A">
        <w:t xml:space="preserve"> with affiliation</w:t>
      </w:r>
      <w:r w:rsidR="00E84BDF">
        <w:t>s</w:t>
      </w:r>
      <w:r w:rsidR="00DC0E44">
        <w:t xml:space="preserve"> ranging</w:t>
      </w:r>
      <w:r w:rsidR="0002366A">
        <w:t xml:space="preserve"> from Middle Archaic to Mission 66</w:t>
      </w:r>
    </w:p>
    <w:p w14:paraId="34E0E518" w14:textId="2756776B" w:rsidR="004F4931" w:rsidRDefault="004F4931" w:rsidP="00E259E8"/>
    <w:p w14:paraId="75A64AC3" w14:textId="77777777" w:rsidR="00E259E8" w:rsidRPr="00B53B5A" w:rsidRDefault="00E259E8" w:rsidP="00E259E8">
      <w:pPr>
        <w:pStyle w:val="Heading3"/>
      </w:pPr>
      <w:r w:rsidRPr="00B53B5A">
        <w:lastRenderedPageBreak/>
        <w:t>Cultural Landscape  </w:t>
      </w:r>
    </w:p>
    <w:p w14:paraId="078F0AF0" w14:textId="7D031092" w:rsidR="00E259E8" w:rsidRPr="00B53B5A" w:rsidRDefault="00E259E8" w:rsidP="00E259E8">
      <w:r w:rsidRPr="00B53B5A">
        <w:t xml:space="preserve">Periods of Significance for the </w:t>
      </w:r>
      <w:r w:rsidRPr="00B53B5A">
        <w:rPr>
          <w:b/>
          <w:bCs/>
        </w:rPr>
        <w:t>Zion Canyon Cultural Landscape</w:t>
      </w:r>
      <w:r w:rsidRPr="00B53B5A">
        <w:t xml:space="preserve"> extend between c</w:t>
      </w:r>
      <w:r>
        <w:t xml:space="preserve">irca </w:t>
      </w:r>
      <w:r w:rsidRPr="00B53B5A">
        <w:t xml:space="preserve">1862 </w:t>
      </w:r>
      <w:r>
        <w:t xml:space="preserve">– </w:t>
      </w:r>
      <w:r w:rsidRPr="00B53B5A">
        <w:t xml:space="preserve">1967 and encompass </w:t>
      </w:r>
      <w:r w:rsidR="0045761F">
        <w:t>4</w:t>
      </w:r>
      <w:r w:rsidRPr="00B53B5A">
        <w:t xml:space="preserve"> historic context</w:t>
      </w:r>
      <w:r>
        <w:t>s</w:t>
      </w:r>
      <w:r w:rsidRPr="00B53B5A">
        <w:t>: </w:t>
      </w:r>
    </w:p>
    <w:p w14:paraId="15A3427A" w14:textId="100FD966" w:rsidR="00E259E8" w:rsidRPr="00B53B5A" w:rsidRDefault="00E259E8" w:rsidP="00E259E8">
      <w:pPr>
        <w:numPr>
          <w:ilvl w:val="0"/>
          <w:numId w:val="89"/>
        </w:numPr>
        <w:spacing w:after="80"/>
      </w:pPr>
      <w:r w:rsidRPr="00B53B5A">
        <w:t>Pioneer Settlement (1862</w:t>
      </w:r>
      <w:r>
        <w:t xml:space="preserve"> – </w:t>
      </w:r>
      <w:r w:rsidRPr="00B53B5A">
        <w:t>1909) </w:t>
      </w:r>
    </w:p>
    <w:p w14:paraId="3339F905" w14:textId="77777777" w:rsidR="00E259E8" w:rsidRPr="00B53B5A" w:rsidRDefault="00E259E8" w:rsidP="00E259E8">
      <w:pPr>
        <w:numPr>
          <w:ilvl w:val="0"/>
          <w:numId w:val="89"/>
        </w:numPr>
        <w:spacing w:after="80"/>
      </w:pPr>
      <w:r w:rsidRPr="00B53B5A">
        <w:t>Early Park Development and Rustic and Naturalistic Design (1909</w:t>
      </w:r>
      <w:r>
        <w:t xml:space="preserve"> – </w:t>
      </w:r>
      <w:r w:rsidRPr="00B53B5A">
        <w:t>1933) </w:t>
      </w:r>
    </w:p>
    <w:p w14:paraId="5212FF38" w14:textId="77777777" w:rsidR="00E259E8" w:rsidRPr="00B53B5A" w:rsidRDefault="00E259E8" w:rsidP="00E259E8">
      <w:pPr>
        <w:numPr>
          <w:ilvl w:val="0"/>
          <w:numId w:val="89"/>
        </w:numPr>
        <w:spacing w:after="80"/>
      </w:pPr>
      <w:r w:rsidRPr="00B53B5A">
        <w:t>New Deal-era Park Development and Rustic and Naturalistic Design (1933</w:t>
      </w:r>
      <w:r>
        <w:t xml:space="preserve"> – </w:t>
      </w:r>
      <w:r w:rsidRPr="00B53B5A">
        <w:t>1942) </w:t>
      </w:r>
    </w:p>
    <w:p w14:paraId="3DD5EF58" w14:textId="3B2FFCE4" w:rsidR="00E259E8" w:rsidRPr="00B53B5A" w:rsidRDefault="00E259E8" w:rsidP="00E259E8">
      <w:pPr>
        <w:numPr>
          <w:ilvl w:val="0"/>
          <w:numId w:val="89"/>
        </w:numPr>
        <w:spacing w:after="80"/>
      </w:pPr>
      <w:r w:rsidRPr="00B53B5A">
        <w:t>Mission 66 and Park Service Modern Design (1945</w:t>
      </w:r>
      <w:r>
        <w:t xml:space="preserve"> – </w:t>
      </w:r>
      <w:r w:rsidRPr="00B53B5A">
        <w:t>1967) </w:t>
      </w:r>
      <w:r>
        <w:br/>
      </w:r>
    </w:p>
    <w:p w14:paraId="2070EE1A" w14:textId="3DA50D25" w:rsidR="00E259E8" w:rsidRDefault="00B53B5A" w:rsidP="00E259E8">
      <w:pPr>
        <w:pStyle w:val="Heading3"/>
      </w:pPr>
      <w:r>
        <w:t>Historic Districts</w:t>
      </w:r>
    </w:p>
    <w:p w14:paraId="76FE3CA3" w14:textId="61663131" w:rsidR="000A64C7" w:rsidRPr="000A64C7" w:rsidRDefault="000A64C7" w:rsidP="000A64C7">
      <w:r>
        <w:t>Most historic structures are found within these districts:</w:t>
      </w:r>
    </w:p>
    <w:p w14:paraId="043B9F4C" w14:textId="52CE8E17" w:rsidR="00B53B5A" w:rsidRPr="00B53B5A" w:rsidRDefault="00B53B5A" w:rsidP="00E259E8">
      <w:pPr>
        <w:numPr>
          <w:ilvl w:val="0"/>
          <w:numId w:val="86"/>
        </w:numPr>
        <w:spacing w:after="80"/>
      </w:pPr>
      <w:r w:rsidRPr="00B53B5A">
        <w:t>Pine Creek Historic District </w:t>
      </w:r>
      <w:r w:rsidR="0002366A">
        <w:t>(1862 – 1932)</w:t>
      </w:r>
    </w:p>
    <w:p w14:paraId="7E5AE326" w14:textId="5E7FCFAE" w:rsidR="00B53B5A" w:rsidRPr="00B53B5A" w:rsidRDefault="00B53B5A" w:rsidP="00E259E8">
      <w:pPr>
        <w:numPr>
          <w:ilvl w:val="0"/>
          <w:numId w:val="87"/>
        </w:numPr>
        <w:spacing w:after="80"/>
      </w:pPr>
      <w:r w:rsidRPr="00B53B5A">
        <w:t>Oak Creek Historic District </w:t>
      </w:r>
      <w:r w:rsidR="0002366A">
        <w:t>(1862 – 1951)</w:t>
      </w:r>
    </w:p>
    <w:p w14:paraId="7FC92003" w14:textId="3B8633B2" w:rsidR="00B53B5A" w:rsidRPr="00B53B5A" w:rsidRDefault="00B53B5A" w:rsidP="00E259E8">
      <w:pPr>
        <w:numPr>
          <w:ilvl w:val="0"/>
          <w:numId w:val="88"/>
        </w:numPr>
        <w:spacing w:after="80"/>
      </w:pPr>
      <w:r w:rsidRPr="00B53B5A">
        <w:t>Zion Lodge</w:t>
      </w:r>
      <w:r w:rsidR="0002366A">
        <w:t xml:space="preserve"> </w:t>
      </w:r>
      <w:r w:rsidRPr="00B53B5A">
        <w:t>/</w:t>
      </w:r>
      <w:r w:rsidR="0002366A">
        <w:t xml:space="preserve"> </w:t>
      </w:r>
      <w:r w:rsidRPr="00B53B5A">
        <w:t>Birch Creek Historic District </w:t>
      </w:r>
      <w:r w:rsidR="0002366A">
        <w:t>(1924 – 1937)</w:t>
      </w:r>
      <w:r>
        <w:br/>
      </w:r>
    </w:p>
    <w:p w14:paraId="17778C72" w14:textId="77777777" w:rsidR="00E259E8" w:rsidRPr="004F4931" w:rsidRDefault="00E259E8" w:rsidP="00E259E8">
      <w:pPr>
        <w:pStyle w:val="Heading3"/>
      </w:pPr>
      <w:bookmarkStart w:id="16" w:name="_Toc226364854"/>
      <w:r w:rsidRPr="004F4931">
        <w:t>National Register of Historic Places</w:t>
      </w:r>
      <w:bookmarkEnd w:id="16"/>
    </w:p>
    <w:p w14:paraId="6053B42C" w14:textId="5AC4E561" w:rsidR="00E259E8" w:rsidRPr="000A64C7" w:rsidRDefault="00E259E8" w:rsidP="00E259E8">
      <w:r w:rsidRPr="0002366A">
        <w:rPr>
          <w:b/>
          <w:bCs/>
        </w:rPr>
        <w:t>94 registered places</w:t>
      </w:r>
      <w:r w:rsidR="000A64C7" w:rsidRPr="000A64C7">
        <w:t xml:space="preserve"> </w:t>
      </w:r>
    </w:p>
    <w:p w14:paraId="495D7D6B" w14:textId="66730EE1" w:rsidR="00E259E8" w:rsidRPr="004F4931" w:rsidRDefault="00E259E8" w:rsidP="00E259E8">
      <w:pPr>
        <w:pStyle w:val="ListParagraph"/>
        <w:numPr>
          <w:ilvl w:val="0"/>
          <w:numId w:val="90"/>
        </w:numPr>
      </w:pPr>
      <w:r w:rsidRPr="004F4931">
        <w:t>Includes 2 ancestral archeological sites and 92 historic structures</w:t>
      </w:r>
      <w:r w:rsidR="00613BA3">
        <w:t xml:space="preserve"> </w:t>
      </w:r>
      <w:r w:rsidRPr="004F4931">
        <w:t>/</w:t>
      </w:r>
      <w:r w:rsidR="00613BA3">
        <w:t xml:space="preserve"> </w:t>
      </w:r>
      <w:r w:rsidRPr="004F4931">
        <w:t>buildings listed on Multiple Property Nominations </w:t>
      </w:r>
      <w:r>
        <w:br/>
      </w:r>
    </w:p>
    <w:p w14:paraId="6E477779" w14:textId="4C289203" w:rsidR="004F4931" w:rsidRDefault="00703D3D" w:rsidP="00B53B5A">
      <w:pPr>
        <w:pStyle w:val="Heading3"/>
      </w:pPr>
      <w:bookmarkStart w:id="17" w:name="_Toc226364855"/>
      <w:r>
        <w:t xml:space="preserve">Selected Detail of </w:t>
      </w:r>
      <w:r w:rsidR="004F4931">
        <w:t>H</w:t>
      </w:r>
      <w:r w:rsidR="004F4931" w:rsidRPr="004F4931">
        <w:t xml:space="preserve">istoric </w:t>
      </w:r>
      <w:r w:rsidR="004F4931">
        <w:t>S</w:t>
      </w:r>
      <w:r w:rsidR="004F4931" w:rsidRPr="004F4931">
        <w:t>tructures</w:t>
      </w:r>
      <w:r w:rsidR="005C1053">
        <w:t xml:space="preserve"> </w:t>
      </w:r>
      <w:r w:rsidR="004F4931" w:rsidRPr="004F4931">
        <w:t>/</w:t>
      </w:r>
      <w:r w:rsidR="005C1053">
        <w:t xml:space="preserve"> </w:t>
      </w:r>
      <w:r w:rsidR="004F4931">
        <w:t>B</w:t>
      </w:r>
      <w:r w:rsidR="004F4931" w:rsidRPr="004F4931">
        <w:t>uildings</w:t>
      </w:r>
      <w:bookmarkEnd w:id="17"/>
    </w:p>
    <w:p w14:paraId="46343E95" w14:textId="77777777" w:rsidR="004F4931" w:rsidRPr="004F4931" w:rsidRDefault="004F4931" w:rsidP="00E259E8">
      <w:pPr>
        <w:numPr>
          <w:ilvl w:val="0"/>
          <w:numId w:val="6"/>
        </w:numPr>
        <w:spacing w:after="80"/>
      </w:pPr>
      <w:r w:rsidRPr="004F4931">
        <w:t>3 roads (including related road features: bridges, retaining walls, culverts, parking areas, tunnels) </w:t>
      </w:r>
    </w:p>
    <w:p w14:paraId="5D51BAEF" w14:textId="77777777" w:rsidR="004F4931" w:rsidRPr="004F4931" w:rsidRDefault="004F4931" w:rsidP="00E259E8">
      <w:pPr>
        <w:numPr>
          <w:ilvl w:val="0"/>
          <w:numId w:val="7"/>
        </w:numPr>
        <w:spacing w:after="80"/>
      </w:pPr>
      <w:r w:rsidRPr="004F4931">
        <w:t>8 hiking trails </w:t>
      </w:r>
    </w:p>
    <w:p w14:paraId="237D56BE" w14:textId="77777777" w:rsidR="004F4931" w:rsidRPr="004F4931" w:rsidRDefault="004F4931" w:rsidP="00E259E8">
      <w:pPr>
        <w:numPr>
          <w:ilvl w:val="0"/>
          <w:numId w:val="8"/>
        </w:numPr>
        <w:spacing w:after="80"/>
      </w:pPr>
      <w:r w:rsidRPr="004F4931">
        <w:t>4 irrigation ditches </w:t>
      </w:r>
    </w:p>
    <w:p w14:paraId="1A756A6D" w14:textId="77777777" w:rsidR="004F4931" w:rsidRPr="004F4931" w:rsidRDefault="004F4931" w:rsidP="00E259E8">
      <w:pPr>
        <w:numPr>
          <w:ilvl w:val="0"/>
          <w:numId w:val="9"/>
        </w:numPr>
        <w:spacing w:after="80"/>
      </w:pPr>
      <w:r w:rsidRPr="004F4931">
        <w:t>24 residences and 6 garages, 3 dormitories, 15 cabins </w:t>
      </w:r>
    </w:p>
    <w:p w14:paraId="2580A24E" w14:textId="532D38AA" w:rsidR="004F4931" w:rsidRPr="004F4931" w:rsidRDefault="004F4931" w:rsidP="00E259E8">
      <w:pPr>
        <w:numPr>
          <w:ilvl w:val="0"/>
          <w:numId w:val="10"/>
        </w:numPr>
        <w:spacing w:after="80"/>
      </w:pPr>
      <w:r w:rsidRPr="004F4931">
        <w:t xml:space="preserve">3 </w:t>
      </w:r>
      <w:r w:rsidR="00E259E8">
        <w:t>c</w:t>
      </w:r>
      <w:r w:rsidRPr="004F4931">
        <w:t xml:space="preserve">omfort </w:t>
      </w:r>
      <w:r w:rsidR="00E259E8">
        <w:t>s</w:t>
      </w:r>
      <w:r w:rsidRPr="004F4931">
        <w:t>tations </w:t>
      </w:r>
    </w:p>
    <w:p w14:paraId="52DF417B" w14:textId="77777777" w:rsidR="004F4931" w:rsidRPr="004F4931" w:rsidRDefault="004F4931" w:rsidP="00E259E8">
      <w:pPr>
        <w:numPr>
          <w:ilvl w:val="0"/>
          <w:numId w:val="11"/>
        </w:numPr>
        <w:spacing w:after="80"/>
      </w:pPr>
      <w:r w:rsidRPr="004F4931">
        <w:t>11 office and utility buildings </w:t>
      </w:r>
    </w:p>
    <w:p w14:paraId="59DFFFE5" w14:textId="77777777" w:rsidR="004F4931" w:rsidRDefault="004F4931" w:rsidP="00E259E8">
      <w:pPr>
        <w:numPr>
          <w:ilvl w:val="0"/>
          <w:numId w:val="12"/>
        </w:numPr>
        <w:spacing w:after="80"/>
      </w:pPr>
      <w:r w:rsidRPr="004F4931">
        <w:t>28 other structures and buildings </w:t>
      </w:r>
    </w:p>
    <w:p w14:paraId="757220C4" w14:textId="1E2D56D6" w:rsidR="004F4931" w:rsidRDefault="004F4931">
      <w:r>
        <w:br w:type="page"/>
      </w:r>
    </w:p>
    <w:p w14:paraId="1AE1B599" w14:textId="65C75710" w:rsidR="004F4931" w:rsidRPr="004F4931" w:rsidRDefault="00A707E0" w:rsidP="00A707E0">
      <w:pPr>
        <w:pStyle w:val="Heading1"/>
      </w:pPr>
      <w:bookmarkStart w:id="18" w:name="_Toc226364856"/>
      <w:r w:rsidRPr="00A707E0">
        <w:lastRenderedPageBreak/>
        <w:t>Biological Resources</w:t>
      </w:r>
      <w:bookmarkEnd w:id="18"/>
    </w:p>
    <w:p w14:paraId="55C628F1" w14:textId="77777777" w:rsidR="00A707E0" w:rsidRPr="00A707E0" w:rsidRDefault="00A707E0" w:rsidP="00A707E0">
      <w:pPr>
        <w:pStyle w:val="Heading2"/>
      </w:pPr>
      <w:bookmarkStart w:id="19" w:name="_Toc226364857"/>
      <w:r w:rsidRPr="00A707E0">
        <w:t>Flora</w:t>
      </w:r>
      <w:bookmarkEnd w:id="19"/>
      <w:r w:rsidRPr="00A707E0">
        <w:t> </w:t>
      </w:r>
    </w:p>
    <w:p w14:paraId="2E1D97AB" w14:textId="3BF3D6A6" w:rsidR="00A707E0" w:rsidRPr="00A707E0" w:rsidRDefault="00A707E0" w:rsidP="00A707E0">
      <w:r w:rsidRPr="00721CAA">
        <w:rPr>
          <w:b/>
          <w:bCs/>
        </w:rPr>
        <w:t>1</w:t>
      </w:r>
      <w:r w:rsidR="00F11659">
        <w:rPr>
          <w:b/>
          <w:bCs/>
        </w:rPr>
        <w:t>,</w:t>
      </w:r>
      <w:r w:rsidRPr="00721CAA">
        <w:rPr>
          <w:b/>
          <w:bCs/>
        </w:rPr>
        <w:t xml:space="preserve">074 </w:t>
      </w:r>
      <w:r w:rsidR="00B7787F" w:rsidRPr="00721CAA">
        <w:rPr>
          <w:b/>
          <w:bCs/>
        </w:rPr>
        <w:t>total t</w:t>
      </w:r>
      <w:r w:rsidRPr="00721CAA">
        <w:rPr>
          <w:b/>
          <w:bCs/>
        </w:rPr>
        <w:t>axa</w:t>
      </w:r>
      <w:r w:rsidRPr="00A707E0">
        <w:t xml:space="preserve"> (including subspecies and variations) </w:t>
      </w:r>
    </w:p>
    <w:p w14:paraId="40504719" w14:textId="477EBBFF" w:rsidR="00A707E0" w:rsidRPr="00A707E0" w:rsidRDefault="00613BA3" w:rsidP="00E259E8">
      <w:pPr>
        <w:numPr>
          <w:ilvl w:val="0"/>
          <w:numId w:val="13"/>
        </w:numPr>
        <w:spacing w:after="80"/>
      </w:pPr>
      <w:r>
        <w:t>Trees: 40</w:t>
      </w:r>
    </w:p>
    <w:p w14:paraId="62C46AF6" w14:textId="1F77E432" w:rsidR="00A707E0" w:rsidRDefault="00613BA3" w:rsidP="00E259E8">
      <w:pPr>
        <w:numPr>
          <w:ilvl w:val="0"/>
          <w:numId w:val="14"/>
        </w:numPr>
        <w:spacing w:after="80"/>
      </w:pPr>
      <w:r>
        <w:t xml:space="preserve">Shrubs: </w:t>
      </w:r>
      <w:r w:rsidR="00C03B86">
        <w:t>137</w:t>
      </w:r>
      <w:r>
        <w:t xml:space="preserve"> </w:t>
      </w:r>
    </w:p>
    <w:p w14:paraId="13EACA32" w14:textId="77777777" w:rsidR="00F11659" w:rsidRDefault="00F11659" w:rsidP="00F11659">
      <w:pPr>
        <w:numPr>
          <w:ilvl w:val="0"/>
          <w:numId w:val="14"/>
        </w:numPr>
        <w:spacing w:after="80"/>
      </w:pPr>
      <w:r>
        <w:t xml:space="preserve">Ferns: </w:t>
      </w:r>
      <w:r w:rsidRPr="00A707E0">
        <w:t>28</w:t>
      </w:r>
    </w:p>
    <w:p w14:paraId="496FD564" w14:textId="126B9E0B" w:rsidR="00613BA3" w:rsidRPr="00A707E0" w:rsidRDefault="00613BA3" w:rsidP="00F11659">
      <w:pPr>
        <w:numPr>
          <w:ilvl w:val="0"/>
          <w:numId w:val="14"/>
        </w:numPr>
        <w:spacing w:after="80"/>
      </w:pPr>
      <w:r>
        <w:t>Grasses, Sedges, or Rushes: 129 perennial</w:t>
      </w:r>
      <w:r w:rsidR="00F11659">
        <w:t xml:space="preserve">, </w:t>
      </w:r>
      <w:r>
        <w:t>35 annual</w:t>
      </w:r>
    </w:p>
    <w:p w14:paraId="4DC51F08" w14:textId="1F1AA939" w:rsidR="00613BA3" w:rsidRPr="00A707E0" w:rsidRDefault="00613BA3" w:rsidP="00091546">
      <w:pPr>
        <w:numPr>
          <w:ilvl w:val="0"/>
          <w:numId w:val="15"/>
        </w:numPr>
        <w:spacing w:after="240"/>
      </w:pPr>
      <w:r>
        <w:t>Other Herbaceous Plants:</w:t>
      </w:r>
      <w:r w:rsidR="00F11659">
        <w:t xml:space="preserve"> </w:t>
      </w:r>
      <w:r w:rsidR="00C03B86">
        <w:t>492 perennial</w:t>
      </w:r>
      <w:r w:rsidR="00F11659">
        <w:t xml:space="preserve">, </w:t>
      </w:r>
      <w:r>
        <w:t>213 annual</w:t>
      </w:r>
    </w:p>
    <w:p w14:paraId="18FEC2BC" w14:textId="77777777" w:rsidR="00613BA3" w:rsidRPr="00A707E0" w:rsidRDefault="00613BA3" w:rsidP="00613BA3">
      <w:r w:rsidRPr="00A707E0">
        <w:t>46</w:t>
      </w:r>
      <w:r>
        <w:t xml:space="preserve"> are</w:t>
      </w:r>
      <w:r w:rsidRPr="00A707E0">
        <w:t xml:space="preserve"> local endemic species </w:t>
      </w:r>
    </w:p>
    <w:p w14:paraId="0D6B18D1" w14:textId="00815DAC" w:rsidR="00A707E0" w:rsidRPr="00A707E0" w:rsidRDefault="00A707E0" w:rsidP="00A707E0">
      <w:r w:rsidRPr="00A707E0">
        <w:t>162 species are introduced, 10 listed as noxious weeds by the state of Utah </w:t>
      </w:r>
      <w:r w:rsidR="00613BA3">
        <w:br/>
      </w:r>
    </w:p>
    <w:p w14:paraId="0307FCB7" w14:textId="55F2AF88" w:rsidR="00A707E0" w:rsidRDefault="00A707E0" w:rsidP="00A707E0">
      <w:pPr>
        <w:pStyle w:val="Heading2"/>
      </w:pPr>
      <w:bookmarkStart w:id="20" w:name="_Toc226364858"/>
      <w:r w:rsidRPr="00A707E0">
        <w:t>Fauna</w:t>
      </w:r>
      <w:bookmarkEnd w:id="20"/>
    </w:p>
    <w:p w14:paraId="72061DFB" w14:textId="10C7383A" w:rsidR="00C03B86" w:rsidRPr="00721CAA" w:rsidRDefault="00C03B86" w:rsidP="00C03B86">
      <w:pPr>
        <w:rPr>
          <w:b/>
          <w:bCs/>
        </w:rPr>
      </w:pPr>
      <w:r w:rsidRPr="00721CAA">
        <w:rPr>
          <w:b/>
          <w:bCs/>
        </w:rPr>
        <w:t xml:space="preserve">374 </w:t>
      </w:r>
      <w:r w:rsidR="00B7787F" w:rsidRPr="00721CAA">
        <w:rPr>
          <w:b/>
          <w:bCs/>
        </w:rPr>
        <w:t>total s</w:t>
      </w:r>
      <w:r w:rsidRPr="00721CAA">
        <w:rPr>
          <w:b/>
          <w:bCs/>
        </w:rPr>
        <w:t>pecies</w:t>
      </w:r>
    </w:p>
    <w:p w14:paraId="6476BD7D" w14:textId="57F502C5" w:rsidR="00A707E0" w:rsidRPr="00A707E0" w:rsidRDefault="000A64C7" w:rsidP="00E259E8">
      <w:pPr>
        <w:numPr>
          <w:ilvl w:val="0"/>
          <w:numId w:val="20"/>
        </w:numPr>
        <w:spacing w:after="80"/>
      </w:pPr>
      <w:r>
        <w:t>Mammals: 71</w:t>
      </w:r>
    </w:p>
    <w:p w14:paraId="3A50496B" w14:textId="62F8374B" w:rsidR="00A707E0" w:rsidRPr="00A707E0" w:rsidRDefault="000A64C7" w:rsidP="00E259E8">
      <w:pPr>
        <w:numPr>
          <w:ilvl w:val="0"/>
          <w:numId w:val="21"/>
        </w:numPr>
        <w:spacing w:after="80"/>
      </w:pPr>
      <w:r>
        <w:t>Birds: 292</w:t>
      </w:r>
    </w:p>
    <w:p w14:paraId="351D52A8" w14:textId="1D92CDF8" w:rsidR="00A707E0" w:rsidRPr="00A707E0" w:rsidRDefault="000A64C7" w:rsidP="00E259E8">
      <w:pPr>
        <w:numPr>
          <w:ilvl w:val="0"/>
          <w:numId w:val="22"/>
        </w:numPr>
        <w:spacing w:after="80"/>
      </w:pPr>
      <w:r>
        <w:t>Reptiles: 29</w:t>
      </w:r>
    </w:p>
    <w:p w14:paraId="40F8C721" w14:textId="5683E251" w:rsidR="00A707E0" w:rsidRPr="00A707E0" w:rsidRDefault="000A64C7" w:rsidP="00E259E8">
      <w:pPr>
        <w:numPr>
          <w:ilvl w:val="0"/>
          <w:numId w:val="23"/>
        </w:numPr>
        <w:spacing w:after="80"/>
      </w:pPr>
      <w:r>
        <w:t>Amphibians: 7</w:t>
      </w:r>
    </w:p>
    <w:p w14:paraId="6E2EA1C9" w14:textId="24700A12" w:rsidR="00A707E0" w:rsidRPr="00A707E0" w:rsidRDefault="000A64C7" w:rsidP="00E259E8">
      <w:pPr>
        <w:numPr>
          <w:ilvl w:val="0"/>
          <w:numId w:val="24"/>
        </w:numPr>
        <w:spacing w:after="80"/>
      </w:pPr>
      <w:r>
        <w:t>Fish: 4</w:t>
      </w:r>
    </w:p>
    <w:p w14:paraId="1223299B" w14:textId="77777777" w:rsidR="00A707E0" w:rsidRDefault="00A707E0" w:rsidP="00A707E0">
      <w:pPr>
        <w:pStyle w:val="Heading3"/>
      </w:pPr>
      <w:bookmarkStart w:id="21" w:name="_Toc226364859"/>
      <w:r w:rsidRPr="00A707E0">
        <w:t>Non-Native Fauna</w:t>
      </w:r>
      <w:bookmarkEnd w:id="21"/>
    </w:p>
    <w:p w14:paraId="7D172E81" w14:textId="1316C8C0" w:rsidR="000A64C7" w:rsidRPr="000A64C7" w:rsidRDefault="000A64C7" w:rsidP="000A64C7">
      <w:pPr>
        <w:rPr>
          <w:b/>
          <w:bCs/>
        </w:rPr>
      </w:pPr>
      <w:r w:rsidRPr="000A64C7">
        <w:rPr>
          <w:b/>
          <w:bCs/>
        </w:rPr>
        <w:t>11 non-native species</w:t>
      </w:r>
    </w:p>
    <w:p w14:paraId="7B4D9870" w14:textId="77777777" w:rsidR="000A64C7" w:rsidRPr="000A64C7" w:rsidRDefault="000A64C7" w:rsidP="00E259E8">
      <w:pPr>
        <w:pStyle w:val="ListParagraph"/>
        <w:numPr>
          <w:ilvl w:val="0"/>
          <w:numId w:val="25"/>
        </w:numPr>
        <w:spacing w:after="80"/>
      </w:pPr>
      <w:r>
        <w:rPr>
          <w:i/>
          <w:iCs/>
        </w:rPr>
        <w:t>Mammals: 3</w:t>
      </w:r>
    </w:p>
    <w:p w14:paraId="0D121769" w14:textId="4353A77F" w:rsidR="00A707E0" w:rsidRPr="00A707E0" w:rsidRDefault="000A64C7" w:rsidP="00E259E8">
      <w:pPr>
        <w:pStyle w:val="ListParagraph"/>
        <w:numPr>
          <w:ilvl w:val="0"/>
          <w:numId w:val="25"/>
        </w:numPr>
        <w:spacing w:after="80"/>
      </w:pPr>
      <w:r>
        <w:rPr>
          <w:i/>
          <w:iCs/>
        </w:rPr>
        <w:t>Birds: 3</w:t>
      </w:r>
    </w:p>
    <w:p w14:paraId="1E3006F9" w14:textId="5A72A38B" w:rsidR="00A707E0" w:rsidRPr="000A64C7" w:rsidRDefault="000A64C7" w:rsidP="000A64C7">
      <w:pPr>
        <w:pStyle w:val="ListParagraph"/>
        <w:numPr>
          <w:ilvl w:val="0"/>
          <w:numId w:val="25"/>
        </w:numPr>
        <w:spacing w:after="80"/>
      </w:pPr>
      <w:r>
        <w:rPr>
          <w:i/>
          <w:iCs/>
        </w:rPr>
        <w:t>Fish: 5</w:t>
      </w:r>
      <w:r w:rsidR="00A707E0" w:rsidRPr="000A64C7">
        <w:rPr>
          <w:i/>
          <w:iCs/>
        </w:rPr>
        <w:br w:type="page"/>
      </w:r>
    </w:p>
    <w:p w14:paraId="7983D17A" w14:textId="77777777" w:rsidR="004230E6" w:rsidRDefault="004230E6" w:rsidP="004230E6">
      <w:pPr>
        <w:pStyle w:val="Heading2"/>
      </w:pPr>
      <w:bookmarkStart w:id="22" w:name="_Toc226364861"/>
      <w:bookmarkStart w:id="23" w:name="_Toc226364860"/>
      <w:r w:rsidRPr="00A707E0">
        <w:lastRenderedPageBreak/>
        <w:t>Threatened or Endangered Species</w:t>
      </w:r>
      <w:bookmarkEnd w:id="22"/>
    </w:p>
    <w:p w14:paraId="51082B55" w14:textId="6C535258" w:rsidR="004230E6" w:rsidRPr="00A707E0" w:rsidRDefault="004230E6" w:rsidP="004230E6">
      <w:r>
        <w:t xml:space="preserve">4 bird species and 1 reptile species </w:t>
      </w:r>
      <w:r w:rsidR="00AA6446">
        <w:t xml:space="preserve">found within the park </w:t>
      </w:r>
      <w:r>
        <w:t>are</w:t>
      </w:r>
      <w:r w:rsidR="00AA6446">
        <w:t xml:space="preserve"> at risk of extinction in the wild. “Critically endangered” species face the highest risk of extinction, while “threatened” species are likely to become endangered if preventative action is not taken.</w:t>
      </w:r>
    </w:p>
    <w:p w14:paraId="7C5F1FD2" w14:textId="572D1341" w:rsidR="004230E6" w:rsidRPr="00A707E0" w:rsidRDefault="004230E6" w:rsidP="004230E6">
      <w:pPr>
        <w:numPr>
          <w:ilvl w:val="0"/>
          <w:numId w:val="65"/>
        </w:numPr>
        <w:spacing w:after="40"/>
      </w:pPr>
      <w:r w:rsidRPr="00A707E0">
        <w:t>Mexican Spotted Owl </w:t>
      </w:r>
      <w:r>
        <w:t>(Threatened)</w:t>
      </w:r>
    </w:p>
    <w:p w14:paraId="2C7EF95A" w14:textId="77777777" w:rsidR="00AA6446" w:rsidRDefault="00AA6446" w:rsidP="00AA6446">
      <w:pPr>
        <w:numPr>
          <w:ilvl w:val="0"/>
          <w:numId w:val="65"/>
        </w:numPr>
        <w:spacing w:after="40"/>
      </w:pPr>
      <w:r w:rsidRPr="00A707E0">
        <w:t>Yellow-billed Cuckoo </w:t>
      </w:r>
      <w:r>
        <w:t>(Threatened)</w:t>
      </w:r>
    </w:p>
    <w:p w14:paraId="6854C588" w14:textId="44FE916E" w:rsidR="004230E6" w:rsidRPr="00A707E0" w:rsidRDefault="004230E6" w:rsidP="004230E6">
      <w:pPr>
        <w:numPr>
          <w:ilvl w:val="0"/>
          <w:numId w:val="66"/>
        </w:numPr>
        <w:spacing w:after="40"/>
      </w:pPr>
      <w:r w:rsidRPr="00A707E0">
        <w:t>Southwestern Willow Flycatcher </w:t>
      </w:r>
      <w:r>
        <w:t>(Endangered)</w:t>
      </w:r>
    </w:p>
    <w:p w14:paraId="172AD131" w14:textId="6025A9ED" w:rsidR="004230E6" w:rsidRPr="00A707E0" w:rsidRDefault="004230E6" w:rsidP="004230E6">
      <w:pPr>
        <w:numPr>
          <w:ilvl w:val="0"/>
          <w:numId w:val="67"/>
        </w:numPr>
        <w:spacing w:after="40"/>
      </w:pPr>
      <w:r w:rsidRPr="00A707E0">
        <w:t>California Condor </w:t>
      </w:r>
      <w:r>
        <w:t>(</w:t>
      </w:r>
      <w:r w:rsidR="00AA6446">
        <w:t xml:space="preserve">Critically </w:t>
      </w:r>
      <w:r>
        <w:t>Endangered)</w:t>
      </w:r>
    </w:p>
    <w:p w14:paraId="642A7A0C" w14:textId="6302C0F3" w:rsidR="004230E6" w:rsidRDefault="004230E6" w:rsidP="004230E6">
      <w:pPr>
        <w:numPr>
          <w:ilvl w:val="0"/>
          <w:numId w:val="68"/>
        </w:numPr>
        <w:spacing w:after="40"/>
      </w:pPr>
      <w:r w:rsidRPr="00A707E0">
        <w:t>Mojave Desert Tortoise </w:t>
      </w:r>
      <w:r>
        <w:t>(</w:t>
      </w:r>
      <w:r w:rsidR="00AA6446">
        <w:t xml:space="preserve">Critically </w:t>
      </w:r>
      <w:r>
        <w:t>Endangered)</w:t>
      </w:r>
    </w:p>
    <w:p w14:paraId="5F2E1E36" w14:textId="77777777" w:rsidR="004230E6" w:rsidRPr="00A707E0" w:rsidRDefault="004230E6" w:rsidP="004230E6">
      <w:pPr>
        <w:spacing w:after="40"/>
      </w:pPr>
    </w:p>
    <w:p w14:paraId="73E97563" w14:textId="77777777" w:rsidR="00A707E0" w:rsidRDefault="00A707E0" w:rsidP="00A707E0">
      <w:pPr>
        <w:pStyle w:val="Heading2"/>
      </w:pPr>
      <w:r w:rsidRPr="00A707E0">
        <w:t>Species of Special Concern</w:t>
      </w:r>
      <w:bookmarkEnd w:id="23"/>
      <w:r w:rsidRPr="00A707E0">
        <w:t> </w:t>
      </w:r>
    </w:p>
    <w:p w14:paraId="4D2B8E9D" w14:textId="3F522E41" w:rsidR="00A707E0" w:rsidRPr="00A707E0" w:rsidRDefault="000A64C7" w:rsidP="00A707E0">
      <w:r w:rsidRPr="00A707E0">
        <w:t>8 mammals</w:t>
      </w:r>
      <w:r>
        <w:t>, 17 birds,</w:t>
      </w:r>
      <w:r w:rsidRPr="00A707E0">
        <w:t xml:space="preserve"> </w:t>
      </w:r>
      <w:r>
        <w:t xml:space="preserve">1 reptile, </w:t>
      </w:r>
      <w:r w:rsidR="00A707E0" w:rsidRPr="00A707E0">
        <w:t>2 amphibians,</w:t>
      </w:r>
      <w:r w:rsidRPr="00A707E0">
        <w:t xml:space="preserve"> </w:t>
      </w:r>
      <w:r w:rsidR="00A707E0" w:rsidRPr="00A707E0">
        <w:t>3 fish,</w:t>
      </w:r>
      <w:r w:rsidR="000106BB">
        <w:t xml:space="preserve"> and</w:t>
      </w:r>
      <w:r w:rsidR="00A707E0" w:rsidRPr="00A707E0">
        <w:t> 8 invertebrates</w:t>
      </w:r>
      <w:r w:rsidR="00AA6446">
        <w:t xml:space="preserve"> are designated as “Species of Special Concern.” While they do not yet meet the criteria to be listed as threatened or endangered, they are considered particularly vulnerable.</w:t>
      </w:r>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80"/>
        <w:gridCol w:w="4680"/>
      </w:tblGrid>
      <w:tr w:rsidR="00A707E0" w:rsidRPr="00A707E0" w14:paraId="3CB9CA8F" w14:textId="77777777" w:rsidTr="00A707E0">
        <w:trPr>
          <w:trHeight w:val="300"/>
        </w:trPr>
        <w:tc>
          <w:tcPr>
            <w:tcW w:w="4680" w:type="dxa"/>
            <w:tcBorders>
              <w:top w:val="nil"/>
              <w:left w:val="nil"/>
              <w:bottom w:val="nil"/>
              <w:right w:val="nil"/>
            </w:tcBorders>
            <w:hideMark/>
          </w:tcPr>
          <w:p w14:paraId="1B0AF5D4" w14:textId="77777777" w:rsidR="00A707E0" w:rsidRPr="00A707E0" w:rsidRDefault="00A707E0" w:rsidP="00E259E8">
            <w:pPr>
              <w:numPr>
                <w:ilvl w:val="0"/>
                <w:numId w:val="26"/>
              </w:numPr>
              <w:spacing w:after="40" w:line="240" w:lineRule="auto"/>
            </w:pPr>
            <w:r w:rsidRPr="00A707E0">
              <w:t>Arizona Toad </w:t>
            </w:r>
          </w:p>
          <w:p w14:paraId="0E8582DC" w14:textId="77777777" w:rsidR="00A707E0" w:rsidRPr="00A707E0" w:rsidRDefault="00A707E0" w:rsidP="00E259E8">
            <w:pPr>
              <w:numPr>
                <w:ilvl w:val="0"/>
                <w:numId w:val="27"/>
              </w:numPr>
              <w:spacing w:after="40" w:line="240" w:lineRule="auto"/>
            </w:pPr>
            <w:r w:rsidRPr="00A707E0">
              <w:t>Northern Leopard Frog </w:t>
            </w:r>
          </w:p>
          <w:p w14:paraId="32F9F848" w14:textId="77777777" w:rsidR="00A707E0" w:rsidRPr="00A707E0" w:rsidRDefault="00A707E0" w:rsidP="00E259E8">
            <w:pPr>
              <w:numPr>
                <w:ilvl w:val="0"/>
                <w:numId w:val="28"/>
              </w:numPr>
              <w:spacing w:after="40" w:line="240" w:lineRule="auto"/>
            </w:pPr>
            <w:r w:rsidRPr="00A707E0">
              <w:t>Gila Monster </w:t>
            </w:r>
          </w:p>
          <w:p w14:paraId="3AB6AB23" w14:textId="77777777" w:rsidR="00A707E0" w:rsidRPr="00A707E0" w:rsidRDefault="00A707E0" w:rsidP="00E259E8">
            <w:pPr>
              <w:numPr>
                <w:ilvl w:val="0"/>
                <w:numId w:val="29"/>
              </w:numPr>
              <w:spacing w:after="40" w:line="240" w:lineRule="auto"/>
            </w:pPr>
            <w:r w:rsidRPr="00A707E0">
              <w:t>Bald Eagle </w:t>
            </w:r>
          </w:p>
          <w:p w14:paraId="0CD03469" w14:textId="77777777" w:rsidR="00A707E0" w:rsidRPr="00A707E0" w:rsidRDefault="00A707E0" w:rsidP="00E259E8">
            <w:pPr>
              <w:numPr>
                <w:ilvl w:val="0"/>
                <w:numId w:val="30"/>
              </w:numPr>
              <w:spacing w:after="40" w:line="240" w:lineRule="auto"/>
            </w:pPr>
            <w:r w:rsidRPr="00A707E0">
              <w:t>Black Swift </w:t>
            </w:r>
          </w:p>
          <w:p w14:paraId="2A7759B1" w14:textId="77777777" w:rsidR="00A707E0" w:rsidRPr="00A707E0" w:rsidRDefault="00A707E0" w:rsidP="00E259E8">
            <w:pPr>
              <w:numPr>
                <w:ilvl w:val="0"/>
                <w:numId w:val="31"/>
              </w:numPr>
              <w:spacing w:after="40" w:line="240" w:lineRule="auto"/>
            </w:pPr>
            <w:r w:rsidRPr="00A707E0">
              <w:t>Black-chinned Sparrow </w:t>
            </w:r>
          </w:p>
          <w:p w14:paraId="3FB8A1F5" w14:textId="77777777" w:rsidR="00A707E0" w:rsidRPr="00A707E0" w:rsidRDefault="00A707E0" w:rsidP="00E259E8">
            <w:pPr>
              <w:numPr>
                <w:ilvl w:val="0"/>
                <w:numId w:val="32"/>
              </w:numPr>
              <w:spacing w:after="40" w:line="240" w:lineRule="auto"/>
            </w:pPr>
            <w:r w:rsidRPr="00A707E0">
              <w:t>Cassin’s Finch </w:t>
            </w:r>
          </w:p>
          <w:p w14:paraId="292A18DC" w14:textId="77777777" w:rsidR="00A707E0" w:rsidRPr="00A707E0" w:rsidRDefault="00A707E0" w:rsidP="00E259E8">
            <w:pPr>
              <w:numPr>
                <w:ilvl w:val="0"/>
                <w:numId w:val="33"/>
              </w:numPr>
              <w:spacing w:after="40" w:line="240" w:lineRule="auto"/>
            </w:pPr>
            <w:r w:rsidRPr="00A707E0">
              <w:t>Clark’s Nutcracker </w:t>
            </w:r>
          </w:p>
          <w:p w14:paraId="4F087621" w14:textId="77777777" w:rsidR="00A707E0" w:rsidRPr="00A707E0" w:rsidRDefault="00A707E0" w:rsidP="00E259E8">
            <w:pPr>
              <w:numPr>
                <w:ilvl w:val="0"/>
                <w:numId w:val="34"/>
              </w:numPr>
              <w:spacing w:after="40" w:line="240" w:lineRule="auto"/>
            </w:pPr>
            <w:r w:rsidRPr="00A707E0">
              <w:t>Evening Grosbeak </w:t>
            </w:r>
          </w:p>
          <w:p w14:paraId="12A8B166" w14:textId="77777777" w:rsidR="00A707E0" w:rsidRPr="00A707E0" w:rsidRDefault="00A707E0" w:rsidP="00E259E8">
            <w:pPr>
              <w:numPr>
                <w:ilvl w:val="0"/>
                <w:numId w:val="35"/>
              </w:numPr>
              <w:spacing w:after="40" w:line="240" w:lineRule="auto"/>
            </w:pPr>
            <w:r w:rsidRPr="00A707E0">
              <w:t>Ferruginous Hawk </w:t>
            </w:r>
          </w:p>
          <w:p w14:paraId="6CAA4EA0" w14:textId="77777777" w:rsidR="00A707E0" w:rsidRPr="00A707E0" w:rsidRDefault="00A707E0" w:rsidP="00E259E8">
            <w:pPr>
              <w:numPr>
                <w:ilvl w:val="0"/>
                <w:numId w:val="36"/>
              </w:numPr>
              <w:spacing w:after="40" w:line="240" w:lineRule="auto"/>
            </w:pPr>
            <w:r w:rsidRPr="00A707E0">
              <w:t>Flammulated Owl </w:t>
            </w:r>
          </w:p>
          <w:p w14:paraId="5C972F48" w14:textId="77777777" w:rsidR="00A707E0" w:rsidRPr="00A707E0" w:rsidRDefault="00A707E0" w:rsidP="00E259E8">
            <w:pPr>
              <w:numPr>
                <w:ilvl w:val="0"/>
                <w:numId w:val="37"/>
              </w:numPr>
              <w:spacing w:after="40" w:line="240" w:lineRule="auto"/>
            </w:pPr>
            <w:r w:rsidRPr="00A707E0">
              <w:t>Golden Eagle </w:t>
            </w:r>
          </w:p>
          <w:p w14:paraId="2EFDD15F" w14:textId="77777777" w:rsidR="00A707E0" w:rsidRPr="00A707E0" w:rsidRDefault="00A707E0" w:rsidP="00E259E8">
            <w:pPr>
              <w:numPr>
                <w:ilvl w:val="0"/>
                <w:numId w:val="38"/>
              </w:numPr>
              <w:spacing w:after="40" w:line="240" w:lineRule="auto"/>
            </w:pPr>
            <w:r w:rsidRPr="00A707E0">
              <w:t>Grace’s Warbler </w:t>
            </w:r>
          </w:p>
          <w:p w14:paraId="5A55F8C9" w14:textId="77777777" w:rsidR="00A707E0" w:rsidRPr="00A707E0" w:rsidRDefault="00A707E0" w:rsidP="00E259E8">
            <w:pPr>
              <w:numPr>
                <w:ilvl w:val="0"/>
                <w:numId w:val="39"/>
              </w:numPr>
              <w:spacing w:after="40" w:line="240" w:lineRule="auto"/>
            </w:pPr>
            <w:r w:rsidRPr="00A707E0">
              <w:t>Gray Vireo </w:t>
            </w:r>
          </w:p>
          <w:p w14:paraId="2F36179A" w14:textId="77777777" w:rsidR="00A707E0" w:rsidRPr="00A707E0" w:rsidRDefault="00A707E0" w:rsidP="00E259E8">
            <w:pPr>
              <w:numPr>
                <w:ilvl w:val="0"/>
                <w:numId w:val="40"/>
              </w:numPr>
              <w:spacing w:after="40" w:line="240" w:lineRule="auto"/>
            </w:pPr>
            <w:r w:rsidRPr="00A707E0">
              <w:t>Lewis' Woodpecker </w:t>
            </w:r>
          </w:p>
          <w:p w14:paraId="49344DF4" w14:textId="77777777" w:rsidR="00A707E0" w:rsidRPr="00A707E0" w:rsidRDefault="00A707E0" w:rsidP="00E259E8">
            <w:pPr>
              <w:numPr>
                <w:ilvl w:val="0"/>
                <w:numId w:val="41"/>
              </w:numPr>
              <w:spacing w:after="40" w:line="240" w:lineRule="auto"/>
            </w:pPr>
            <w:r w:rsidRPr="00A707E0">
              <w:t>Long-eared Owl </w:t>
            </w:r>
          </w:p>
          <w:p w14:paraId="769F6FC4" w14:textId="77777777" w:rsidR="00A707E0" w:rsidRPr="00A707E0" w:rsidRDefault="00A707E0" w:rsidP="00E259E8">
            <w:pPr>
              <w:numPr>
                <w:ilvl w:val="0"/>
                <w:numId w:val="42"/>
              </w:numPr>
              <w:spacing w:after="40" w:line="240" w:lineRule="auto"/>
            </w:pPr>
            <w:r w:rsidRPr="00A707E0">
              <w:t>Northern Goshawk </w:t>
            </w:r>
          </w:p>
          <w:p w14:paraId="5D8FA225" w14:textId="77777777" w:rsidR="00A707E0" w:rsidRPr="00A707E0" w:rsidRDefault="00A707E0" w:rsidP="00E259E8">
            <w:pPr>
              <w:numPr>
                <w:ilvl w:val="0"/>
                <w:numId w:val="43"/>
              </w:numPr>
              <w:spacing w:after="40" w:line="240" w:lineRule="auto"/>
            </w:pPr>
            <w:r w:rsidRPr="00A707E0">
              <w:t>Olive-sided Flycatcher </w:t>
            </w:r>
          </w:p>
          <w:p w14:paraId="6A4C4DAA" w14:textId="77777777" w:rsidR="00A707E0" w:rsidRPr="00A707E0" w:rsidRDefault="00A707E0" w:rsidP="00E259E8">
            <w:pPr>
              <w:numPr>
                <w:ilvl w:val="0"/>
                <w:numId w:val="44"/>
              </w:numPr>
              <w:spacing w:after="40" w:line="240" w:lineRule="auto"/>
            </w:pPr>
            <w:r w:rsidRPr="00A707E0">
              <w:t>Peregrine Falcon </w:t>
            </w:r>
          </w:p>
          <w:p w14:paraId="69F1CF69" w14:textId="7B6D0AF2" w:rsidR="00A707E0" w:rsidRPr="00A707E0" w:rsidRDefault="00A707E0" w:rsidP="00E259E8">
            <w:pPr>
              <w:numPr>
                <w:ilvl w:val="0"/>
                <w:numId w:val="45"/>
              </w:numPr>
              <w:spacing w:after="40" w:line="240" w:lineRule="auto"/>
            </w:pPr>
            <w:r w:rsidRPr="00A707E0">
              <w:t>Pinyon Jay </w:t>
            </w:r>
          </w:p>
        </w:tc>
        <w:tc>
          <w:tcPr>
            <w:tcW w:w="4680" w:type="dxa"/>
            <w:tcBorders>
              <w:top w:val="nil"/>
              <w:left w:val="nil"/>
              <w:bottom w:val="nil"/>
              <w:right w:val="nil"/>
            </w:tcBorders>
            <w:hideMark/>
          </w:tcPr>
          <w:p w14:paraId="7CAEDEEF" w14:textId="77777777" w:rsidR="00A707E0" w:rsidRPr="00A707E0" w:rsidRDefault="00A707E0" w:rsidP="00E259E8">
            <w:pPr>
              <w:numPr>
                <w:ilvl w:val="0"/>
                <w:numId w:val="46"/>
              </w:numPr>
              <w:spacing w:after="40" w:line="240" w:lineRule="auto"/>
            </w:pPr>
            <w:r w:rsidRPr="00A707E0">
              <w:t>Desert Sucker </w:t>
            </w:r>
          </w:p>
          <w:p w14:paraId="5BAB7753" w14:textId="77777777" w:rsidR="00A707E0" w:rsidRPr="00A707E0" w:rsidRDefault="00A707E0" w:rsidP="00E259E8">
            <w:pPr>
              <w:numPr>
                <w:ilvl w:val="0"/>
                <w:numId w:val="47"/>
              </w:numPr>
              <w:spacing w:after="40" w:line="240" w:lineRule="auto"/>
            </w:pPr>
            <w:r w:rsidRPr="00A707E0">
              <w:t>Flannelmouth Sucker </w:t>
            </w:r>
          </w:p>
          <w:p w14:paraId="5C0D98C5" w14:textId="77777777" w:rsidR="00A707E0" w:rsidRPr="00A707E0" w:rsidRDefault="00A707E0" w:rsidP="00E259E8">
            <w:pPr>
              <w:numPr>
                <w:ilvl w:val="0"/>
                <w:numId w:val="48"/>
              </w:numPr>
              <w:spacing w:after="40" w:line="240" w:lineRule="auto"/>
            </w:pPr>
            <w:r w:rsidRPr="00A707E0">
              <w:t>Virgin Spinedace </w:t>
            </w:r>
          </w:p>
          <w:p w14:paraId="10AAB3CE" w14:textId="77777777" w:rsidR="00A707E0" w:rsidRPr="00A707E0" w:rsidRDefault="00A707E0" w:rsidP="00E259E8">
            <w:pPr>
              <w:numPr>
                <w:ilvl w:val="0"/>
                <w:numId w:val="49"/>
              </w:numPr>
              <w:spacing w:after="40" w:line="240" w:lineRule="auto"/>
            </w:pPr>
            <w:r w:rsidRPr="00A707E0">
              <w:t>Coarse Ramshorn  </w:t>
            </w:r>
          </w:p>
          <w:p w14:paraId="7FC0B16F" w14:textId="77777777" w:rsidR="00A707E0" w:rsidRPr="00A707E0" w:rsidRDefault="00A707E0" w:rsidP="00E259E8">
            <w:pPr>
              <w:numPr>
                <w:ilvl w:val="0"/>
                <w:numId w:val="50"/>
              </w:numPr>
              <w:spacing w:after="40" w:line="240" w:lineRule="auto"/>
            </w:pPr>
            <w:r w:rsidRPr="00A707E0">
              <w:t>Lindahl's Pyrg  </w:t>
            </w:r>
          </w:p>
          <w:p w14:paraId="1E63FA18" w14:textId="77777777" w:rsidR="00A707E0" w:rsidRPr="00A707E0" w:rsidRDefault="00A707E0" w:rsidP="00E259E8">
            <w:pPr>
              <w:numPr>
                <w:ilvl w:val="0"/>
                <w:numId w:val="51"/>
              </w:numPr>
              <w:spacing w:after="40" w:line="240" w:lineRule="auto"/>
            </w:pPr>
            <w:r w:rsidRPr="00A707E0">
              <w:t>Montane Snaggletooth </w:t>
            </w:r>
          </w:p>
          <w:p w14:paraId="7C7E2D7A" w14:textId="77777777" w:rsidR="00A707E0" w:rsidRPr="00A707E0" w:rsidRDefault="00A707E0" w:rsidP="00E259E8">
            <w:pPr>
              <w:numPr>
                <w:ilvl w:val="0"/>
                <w:numId w:val="52"/>
              </w:numPr>
              <w:spacing w:after="40" w:line="240" w:lineRule="auto"/>
            </w:pPr>
            <w:r w:rsidRPr="00A707E0">
              <w:t>Thin-lipped Vallonia </w:t>
            </w:r>
          </w:p>
          <w:p w14:paraId="0FA39B75" w14:textId="77777777" w:rsidR="00A707E0" w:rsidRPr="00A707E0" w:rsidRDefault="00A707E0" w:rsidP="00E259E8">
            <w:pPr>
              <w:numPr>
                <w:ilvl w:val="0"/>
                <w:numId w:val="53"/>
              </w:numPr>
              <w:spacing w:after="40" w:line="240" w:lineRule="auto"/>
            </w:pPr>
            <w:r w:rsidRPr="00A707E0">
              <w:t>Top-heavy Column </w:t>
            </w:r>
          </w:p>
          <w:p w14:paraId="128F8DFB" w14:textId="77777777" w:rsidR="00A707E0" w:rsidRPr="00A707E0" w:rsidRDefault="00A707E0" w:rsidP="00E259E8">
            <w:pPr>
              <w:numPr>
                <w:ilvl w:val="0"/>
                <w:numId w:val="54"/>
              </w:numPr>
              <w:spacing w:after="40" w:line="240" w:lineRule="auto"/>
            </w:pPr>
            <w:r w:rsidRPr="00A707E0">
              <w:t>Zion Snail </w:t>
            </w:r>
          </w:p>
          <w:p w14:paraId="28468BAF" w14:textId="77777777" w:rsidR="00A707E0" w:rsidRPr="00A707E0" w:rsidRDefault="00A707E0" w:rsidP="00E259E8">
            <w:pPr>
              <w:numPr>
                <w:ilvl w:val="0"/>
                <w:numId w:val="55"/>
              </w:numPr>
              <w:spacing w:after="40" w:line="240" w:lineRule="auto"/>
            </w:pPr>
            <w:r w:rsidRPr="00A707E0">
              <w:t>Monarch Butterfly </w:t>
            </w:r>
          </w:p>
          <w:p w14:paraId="35698693" w14:textId="77777777" w:rsidR="00A707E0" w:rsidRPr="00A707E0" w:rsidRDefault="00A707E0" w:rsidP="00E259E8">
            <w:pPr>
              <w:numPr>
                <w:ilvl w:val="0"/>
                <w:numId w:val="56"/>
              </w:numPr>
              <w:spacing w:after="40" w:line="240" w:lineRule="auto"/>
            </w:pPr>
            <w:r w:rsidRPr="00A707E0">
              <w:t>Western Bumblebee </w:t>
            </w:r>
          </w:p>
          <w:p w14:paraId="2C5C929D" w14:textId="77777777" w:rsidR="00A707E0" w:rsidRPr="00A707E0" w:rsidRDefault="00A707E0" w:rsidP="00E259E8">
            <w:pPr>
              <w:numPr>
                <w:ilvl w:val="0"/>
                <w:numId w:val="57"/>
              </w:numPr>
              <w:spacing w:after="40" w:line="240" w:lineRule="auto"/>
            </w:pPr>
            <w:r w:rsidRPr="00A707E0">
              <w:t>Allen's Big-eared Bat </w:t>
            </w:r>
          </w:p>
          <w:p w14:paraId="7671695F" w14:textId="77777777" w:rsidR="00A707E0" w:rsidRPr="00A707E0" w:rsidRDefault="00A707E0" w:rsidP="00E259E8">
            <w:pPr>
              <w:numPr>
                <w:ilvl w:val="0"/>
                <w:numId w:val="58"/>
              </w:numPr>
              <w:spacing w:after="40" w:line="240" w:lineRule="auto"/>
            </w:pPr>
            <w:r w:rsidRPr="00A707E0">
              <w:t>Fringed Myotis Bat </w:t>
            </w:r>
          </w:p>
          <w:p w14:paraId="77E467A1" w14:textId="77777777" w:rsidR="00A707E0" w:rsidRPr="00A707E0" w:rsidRDefault="00A707E0" w:rsidP="00E259E8">
            <w:pPr>
              <w:numPr>
                <w:ilvl w:val="0"/>
                <w:numId w:val="59"/>
              </w:numPr>
              <w:spacing w:after="40" w:line="240" w:lineRule="auto"/>
            </w:pPr>
            <w:r w:rsidRPr="00A707E0">
              <w:t>Long-legged Myotis Bat </w:t>
            </w:r>
          </w:p>
          <w:p w14:paraId="10689117" w14:textId="77777777" w:rsidR="00A707E0" w:rsidRPr="00A707E0" w:rsidRDefault="00A707E0" w:rsidP="00E259E8">
            <w:pPr>
              <w:numPr>
                <w:ilvl w:val="0"/>
                <w:numId w:val="60"/>
              </w:numPr>
              <w:spacing w:after="40" w:line="240" w:lineRule="auto"/>
            </w:pPr>
            <w:r w:rsidRPr="00A707E0">
              <w:t>Long-eared Myotis Bat </w:t>
            </w:r>
          </w:p>
          <w:p w14:paraId="1692CDBD" w14:textId="77777777" w:rsidR="00A707E0" w:rsidRPr="00A707E0" w:rsidRDefault="00A707E0" w:rsidP="00E259E8">
            <w:pPr>
              <w:numPr>
                <w:ilvl w:val="0"/>
                <w:numId w:val="61"/>
              </w:numPr>
              <w:spacing w:after="40" w:line="240" w:lineRule="auto"/>
            </w:pPr>
            <w:r w:rsidRPr="00A707E0">
              <w:t>Spotted Bat </w:t>
            </w:r>
          </w:p>
          <w:p w14:paraId="18EB8FD9" w14:textId="77777777" w:rsidR="00A707E0" w:rsidRPr="00A707E0" w:rsidRDefault="00A707E0" w:rsidP="00E259E8">
            <w:pPr>
              <w:numPr>
                <w:ilvl w:val="0"/>
                <w:numId w:val="62"/>
              </w:numPr>
              <w:spacing w:after="40" w:line="240" w:lineRule="auto"/>
            </w:pPr>
            <w:r w:rsidRPr="00A707E0">
              <w:t>Townsend's Big-eared Bat </w:t>
            </w:r>
          </w:p>
          <w:p w14:paraId="1FFA368D" w14:textId="77777777" w:rsidR="00A707E0" w:rsidRPr="00A707E0" w:rsidRDefault="00A707E0" w:rsidP="00E259E8">
            <w:pPr>
              <w:numPr>
                <w:ilvl w:val="0"/>
                <w:numId w:val="63"/>
              </w:numPr>
              <w:spacing w:after="40" w:line="240" w:lineRule="auto"/>
            </w:pPr>
            <w:r w:rsidRPr="00A707E0">
              <w:t>Western Red Bat </w:t>
            </w:r>
          </w:p>
          <w:p w14:paraId="5D0B73F9" w14:textId="77777777" w:rsidR="00A707E0" w:rsidRDefault="00A707E0" w:rsidP="00E259E8">
            <w:pPr>
              <w:numPr>
                <w:ilvl w:val="0"/>
                <w:numId w:val="64"/>
              </w:numPr>
              <w:spacing w:after="40" w:line="240" w:lineRule="auto"/>
            </w:pPr>
            <w:r w:rsidRPr="00A707E0">
              <w:t>Yuma Bat </w:t>
            </w:r>
          </w:p>
          <w:p w14:paraId="1B6CEC81" w14:textId="23B83F14" w:rsidR="00A707E0" w:rsidRPr="00A707E0" w:rsidRDefault="00A707E0" w:rsidP="00A707E0">
            <w:pPr>
              <w:spacing w:after="40" w:line="240" w:lineRule="auto"/>
            </w:pPr>
          </w:p>
        </w:tc>
      </w:tr>
    </w:tbl>
    <w:p w14:paraId="10C4389F" w14:textId="77777777" w:rsidR="00073002" w:rsidRDefault="0043730C" w:rsidP="00073002">
      <w:pPr>
        <w:keepNext/>
      </w:pPr>
      <w:r w:rsidRPr="0043730C">
        <w:rPr>
          <w:noProof/>
        </w:rPr>
        <w:lastRenderedPageBreak/>
        <w:drawing>
          <wp:inline distT="0" distB="0" distL="0" distR="0" wp14:anchorId="6777DDBA" wp14:editId="13EE042F">
            <wp:extent cx="5943600" cy="2128520"/>
            <wp:effectExtent l="0" t="0" r="0" b="5080"/>
            <wp:docPr id="1633232692" name="Picture 1" descr="A small group of deer eat grass while snow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32692" name="Picture 1" descr="A small group of deer eat grass while snow falls."/>
                    <pic:cNvPicPr/>
                  </pic:nvPicPr>
                  <pic:blipFill>
                    <a:blip r:embed="rId20"/>
                    <a:stretch>
                      <a:fillRect/>
                    </a:stretch>
                  </pic:blipFill>
                  <pic:spPr>
                    <a:xfrm>
                      <a:off x="0" y="0"/>
                      <a:ext cx="5943600" cy="2128520"/>
                    </a:xfrm>
                    <a:prstGeom prst="rect">
                      <a:avLst/>
                    </a:prstGeom>
                  </pic:spPr>
                </pic:pic>
              </a:graphicData>
            </a:graphic>
          </wp:inline>
        </w:drawing>
      </w:r>
    </w:p>
    <w:p w14:paraId="29E6CF03" w14:textId="67432B24" w:rsidR="0043730C" w:rsidRDefault="00073002" w:rsidP="00073002">
      <w:pPr>
        <w:pStyle w:val="Caption"/>
      </w:pPr>
      <w:r>
        <w:t xml:space="preserve">Figure </w:t>
      </w:r>
      <w:r>
        <w:fldChar w:fldCharType="begin"/>
      </w:r>
      <w:r>
        <w:instrText xml:space="preserve"> SEQ Figure \* ARABIC </w:instrText>
      </w:r>
      <w:r>
        <w:fldChar w:fldCharType="separate"/>
      </w:r>
      <w:r w:rsidR="0075336C">
        <w:rPr>
          <w:noProof/>
        </w:rPr>
        <w:t>9</w:t>
      </w:r>
      <w:r>
        <w:fldChar w:fldCharType="end"/>
      </w:r>
      <w:r>
        <w:t>: Mule deer are a common sight in Zion Canyon.</w:t>
      </w:r>
    </w:p>
    <w:p w14:paraId="08632359" w14:textId="4BB7B34B" w:rsidR="00A707E0" w:rsidRDefault="00A707E0" w:rsidP="00A707E0">
      <w:pPr>
        <w:pStyle w:val="Heading2"/>
      </w:pPr>
      <w:bookmarkStart w:id="24" w:name="_Toc226364862"/>
      <w:r w:rsidRPr="00A707E0">
        <w:t>On</w:t>
      </w:r>
      <w:r w:rsidR="000106BB">
        <w:t>g</w:t>
      </w:r>
      <w:r w:rsidRPr="00A707E0">
        <w:t>oing Projects</w:t>
      </w:r>
      <w:bookmarkEnd w:id="24"/>
    </w:p>
    <w:p w14:paraId="50DCA426" w14:textId="77777777" w:rsidR="00A707E0" w:rsidRPr="00A707E0" w:rsidRDefault="00A707E0" w:rsidP="00A707E0">
      <w:pPr>
        <w:pStyle w:val="Heading3"/>
      </w:pPr>
      <w:bookmarkStart w:id="25" w:name="_Toc226364863"/>
      <w:r w:rsidRPr="00A707E0">
        <w:t>Zion Canyon Deer Project</w:t>
      </w:r>
      <w:bookmarkEnd w:id="25"/>
      <w:r w:rsidRPr="00A707E0">
        <w:t> </w:t>
      </w:r>
    </w:p>
    <w:p w14:paraId="3B92323A" w14:textId="1E71F6EF" w:rsidR="00A707E0" w:rsidRDefault="00A707E0" w:rsidP="00A707E0">
      <w:r w:rsidRPr="00A707E0">
        <w:t>A project that is studying population demographics, health, and habitat through the main canyon. Results from this study will be used for the development of a Zion Canyon Deer Management Plan which will: (1) allow Zion NP to maintain a herd size that reflects the </w:t>
      </w:r>
      <w:r w:rsidR="005B52CA">
        <w:t>availability</w:t>
      </w:r>
      <w:r w:rsidRPr="00A707E0">
        <w:t> and quality of the habitat, (2) improve quantity and quality of forage, and (3) reduce human-deer conflict. </w:t>
      </w:r>
    </w:p>
    <w:p w14:paraId="3CD59890" w14:textId="77777777" w:rsidR="00A707E0" w:rsidRPr="00A707E0" w:rsidRDefault="00A707E0" w:rsidP="00A707E0"/>
    <w:p w14:paraId="729DAE8A" w14:textId="77777777" w:rsidR="00A707E0" w:rsidRPr="00A707E0" w:rsidRDefault="00A707E0" w:rsidP="00A707E0">
      <w:pPr>
        <w:pStyle w:val="Heading3"/>
      </w:pPr>
      <w:bookmarkStart w:id="26" w:name="_Toc226364864"/>
      <w:r w:rsidRPr="00A707E0">
        <w:t>Mexican Spotted Owl</w:t>
      </w:r>
      <w:bookmarkEnd w:id="26"/>
      <w:r w:rsidRPr="00A707E0">
        <w:t> </w:t>
      </w:r>
    </w:p>
    <w:p w14:paraId="263DCB50" w14:textId="77777777" w:rsidR="00A707E0" w:rsidRDefault="00A707E0" w:rsidP="00A707E0">
      <w:r w:rsidRPr="00A707E0">
        <w:t>Zion National Park provides critical habitat for the federally threatened Mexican Spotted Owl. Staff monitor site occupancy and reproductive status annually from March-August. </w:t>
      </w:r>
    </w:p>
    <w:p w14:paraId="7116E95A" w14:textId="77777777" w:rsidR="00A707E0" w:rsidRPr="00A707E0" w:rsidRDefault="00A707E0" w:rsidP="00A707E0"/>
    <w:p w14:paraId="2BAD742F" w14:textId="77777777" w:rsidR="00A707E0" w:rsidRPr="00A707E0" w:rsidRDefault="00A707E0" w:rsidP="00A707E0">
      <w:pPr>
        <w:pStyle w:val="Heading3"/>
      </w:pPr>
      <w:bookmarkStart w:id="27" w:name="_Toc226364865"/>
      <w:r w:rsidRPr="00A707E0">
        <w:t>Mountain Lion Study</w:t>
      </w:r>
      <w:bookmarkEnd w:id="27"/>
      <w:r w:rsidRPr="00A707E0">
        <w:t> </w:t>
      </w:r>
    </w:p>
    <w:p w14:paraId="384F0ACA" w14:textId="151AE5E6" w:rsidR="00A707E0" w:rsidRPr="00A707E0" w:rsidRDefault="00A707E0" w:rsidP="00A707E0">
      <w:r w:rsidRPr="00A707E0">
        <w:t>Detailed GPS data on mountain lion movement is being collected to fully understand the extent of mountain lion resource selection and/or avoidance and how humans might be influencing that selection. This GPS data, combined with researcher visitation of lion activity centers, will provide critical insight into how mountain lions interact with and contribute to the Zion National Park ecosystem, including the diet composition of mountain lions and the extent to which lions benefit scavengers such as the California condor</w:t>
      </w:r>
      <w:r w:rsidR="005B52CA">
        <w:t>.</w:t>
      </w:r>
      <w:r w:rsidRPr="00A707E0">
        <w:t>  </w:t>
      </w:r>
    </w:p>
    <w:p w14:paraId="6B181377" w14:textId="77C998DA" w:rsidR="00A707E0" w:rsidRDefault="00073002" w:rsidP="00073002">
      <w:pPr>
        <w:pStyle w:val="Heading1"/>
      </w:pPr>
      <w:bookmarkStart w:id="28" w:name="_Toc226364866"/>
      <w:r w:rsidRPr="00073002">
        <w:lastRenderedPageBreak/>
        <w:t xml:space="preserve">Front-country Facilities </w:t>
      </w:r>
      <w:r>
        <w:br/>
      </w:r>
      <w:r w:rsidRPr="00073002">
        <w:t>and Development</w:t>
      </w:r>
      <w:bookmarkEnd w:id="28"/>
      <w:r w:rsidRPr="00073002">
        <w:t> </w:t>
      </w:r>
    </w:p>
    <w:p w14:paraId="4A3B2A76" w14:textId="5AA79A3B" w:rsidR="00073002" w:rsidRDefault="00073002" w:rsidP="00BC632C">
      <w:pPr>
        <w:pStyle w:val="Heading2"/>
      </w:pPr>
      <w:bookmarkStart w:id="29" w:name="_Toc226364867"/>
      <w:r>
        <w:t>Campgrounds</w:t>
      </w:r>
      <w:bookmarkEnd w:id="29"/>
    </w:p>
    <w:p w14:paraId="0A53CBE0" w14:textId="39DC0F13" w:rsidR="00073002" w:rsidRDefault="00073002" w:rsidP="00073002">
      <w:pPr>
        <w:pStyle w:val="Heading3"/>
      </w:pPr>
      <w:bookmarkStart w:id="30" w:name="_Toc226364868"/>
      <w:r w:rsidRPr="00073002">
        <w:t>Watchman Campground</w:t>
      </w:r>
      <w:bookmarkEnd w:id="30"/>
    </w:p>
    <w:p w14:paraId="79263BE4" w14:textId="1ABB911C" w:rsidR="00073002" w:rsidRDefault="00073002" w:rsidP="00E259E8">
      <w:pPr>
        <w:pStyle w:val="ListParagraph"/>
        <w:numPr>
          <w:ilvl w:val="0"/>
          <w:numId w:val="69"/>
        </w:numPr>
      </w:pPr>
      <w:r>
        <w:t>Open year-round</w:t>
      </w:r>
    </w:p>
    <w:p w14:paraId="17542C64" w14:textId="10F204EB" w:rsidR="00073002" w:rsidRDefault="00073002" w:rsidP="00E259E8">
      <w:pPr>
        <w:pStyle w:val="ListParagraph"/>
        <w:numPr>
          <w:ilvl w:val="0"/>
          <w:numId w:val="69"/>
        </w:numPr>
      </w:pPr>
      <w:r w:rsidRPr="00073002">
        <w:t>184 sites</w:t>
      </w:r>
      <w:r>
        <w:t xml:space="preserve">: </w:t>
      </w:r>
      <w:r w:rsidRPr="00073002">
        <w:t>92 electric, 18 walk-in, 6 group, 8 accessible</w:t>
      </w:r>
    </w:p>
    <w:p w14:paraId="19467DFA" w14:textId="178DF431" w:rsidR="00073002" w:rsidRDefault="00073002" w:rsidP="00073002">
      <w:pPr>
        <w:pStyle w:val="Heading3"/>
      </w:pPr>
      <w:bookmarkStart w:id="31" w:name="_Toc226364869"/>
      <w:r w:rsidRPr="00073002">
        <w:t>South Campground</w:t>
      </w:r>
      <w:bookmarkEnd w:id="31"/>
    </w:p>
    <w:p w14:paraId="579BCFEC" w14:textId="0FE87555" w:rsidR="00073002" w:rsidRDefault="00073002" w:rsidP="00E259E8">
      <w:pPr>
        <w:pStyle w:val="ListParagraph"/>
        <w:numPr>
          <w:ilvl w:val="0"/>
          <w:numId w:val="70"/>
        </w:numPr>
      </w:pPr>
      <w:r>
        <w:t>Closed for construction</w:t>
      </w:r>
      <w:r w:rsidR="000529CB">
        <w:t>, scheduled to reopen in 2026</w:t>
      </w:r>
    </w:p>
    <w:p w14:paraId="1F9D518D" w14:textId="2F5E8B1E" w:rsidR="00073002" w:rsidRDefault="00073002" w:rsidP="00E259E8">
      <w:pPr>
        <w:pStyle w:val="ListParagraph"/>
        <w:numPr>
          <w:ilvl w:val="0"/>
          <w:numId w:val="70"/>
        </w:numPr>
      </w:pPr>
      <w:r w:rsidRPr="00073002">
        <w:t>108 planned sites</w:t>
      </w:r>
      <w:r>
        <w:t xml:space="preserve">: </w:t>
      </w:r>
      <w:r w:rsidRPr="00073002">
        <w:t>18 walk-in, 4 group, 7 accessible</w:t>
      </w:r>
    </w:p>
    <w:p w14:paraId="496B170E" w14:textId="1F8F7381" w:rsidR="00073002" w:rsidRDefault="00073002" w:rsidP="00073002">
      <w:pPr>
        <w:pStyle w:val="Heading3"/>
      </w:pPr>
      <w:bookmarkStart w:id="32" w:name="_Toc226364870"/>
      <w:r>
        <w:t xml:space="preserve">Lava Point </w:t>
      </w:r>
      <w:r w:rsidRPr="00073002">
        <w:rPr>
          <w:rStyle w:val="Heading3Char"/>
        </w:rPr>
        <w:t>Campground</w:t>
      </w:r>
      <w:bookmarkEnd w:id="32"/>
    </w:p>
    <w:p w14:paraId="34D3BE80" w14:textId="791E8F2B" w:rsidR="00073002" w:rsidRDefault="000529CB" w:rsidP="00E259E8">
      <w:pPr>
        <w:pStyle w:val="ListParagraph"/>
        <w:numPr>
          <w:ilvl w:val="0"/>
          <w:numId w:val="71"/>
        </w:numPr>
      </w:pPr>
      <w:r>
        <w:t>Typically o</w:t>
      </w:r>
      <w:r w:rsidR="00073002">
        <w:t>pen spring through fall, closed in winter based on road conditions</w:t>
      </w:r>
    </w:p>
    <w:p w14:paraId="7DDC707F" w14:textId="70C79E21" w:rsidR="00BC632C" w:rsidRDefault="00073002" w:rsidP="00E259E8">
      <w:pPr>
        <w:pStyle w:val="ListParagraph"/>
        <w:numPr>
          <w:ilvl w:val="0"/>
          <w:numId w:val="71"/>
        </w:numPr>
      </w:pPr>
      <w:r w:rsidRPr="00073002">
        <w:t>6 sites</w:t>
      </w:r>
      <w:r>
        <w:t xml:space="preserve">: all </w:t>
      </w:r>
      <w:r w:rsidRPr="00073002">
        <w:t>primitive</w:t>
      </w:r>
    </w:p>
    <w:p w14:paraId="5D78880E" w14:textId="4D91428E" w:rsidR="00BC632C" w:rsidRDefault="00BC632C" w:rsidP="00BC632C">
      <w:pPr>
        <w:keepNext/>
      </w:pPr>
    </w:p>
    <w:p w14:paraId="231D30B4" w14:textId="5D74297E" w:rsidR="00BC632C" w:rsidRDefault="00BC632C" w:rsidP="00BC632C">
      <w:pPr>
        <w:pStyle w:val="Heading2"/>
      </w:pPr>
      <w:bookmarkStart w:id="33" w:name="_Toc226364871"/>
      <w:r>
        <w:t>Other Facilities and Development</w:t>
      </w:r>
      <w:bookmarkEnd w:id="33"/>
    </w:p>
    <w:p w14:paraId="028D5343" w14:textId="77777777" w:rsidR="00BC632C" w:rsidRPr="00BC632C" w:rsidRDefault="00BC632C" w:rsidP="00BC632C">
      <w:r w:rsidRPr="00BC632C">
        <w:rPr>
          <w:b/>
          <w:bCs/>
        </w:rPr>
        <w:t>4 Picnic Areas</w:t>
      </w:r>
      <w:r w:rsidRPr="00BC632C">
        <w:t xml:space="preserve"> (Grotto, Kolob Canyons, Zion Nature Center, Zion Canyon Visitor Center) </w:t>
      </w:r>
    </w:p>
    <w:p w14:paraId="02BFD7DB" w14:textId="77777777" w:rsidR="00BC632C" w:rsidRPr="00BC632C" w:rsidRDefault="00BC632C" w:rsidP="00BC632C">
      <w:pPr>
        <w:rPr>
          <w:b/>
          <w:bCs/>
        </w:rPr>
      </w:pPr>
      <w:r w:rsidRPr="00BC632C">
        <w:rPr>
          <w:b/>
          <w:bCs/>
        </w:rPr>
        <w:t>89.4 miles of hiking trails </w:t>
      </w:r>
    </w:p>
    <w:p w14:paraId="71C709E2" w14:textId="7FBF3663" w:rsidR="00BC632C" w:rsidRPr="00BC632C" w:rsidRDefault="00BC632C" w:rsidP="00BC632C">
      <w:r w:rsidRPr="00BC632C">
        <w:rPr>
          <w:b/>
          <w:bCs/>
        </w:rPr>
        <w:t>36.6 miles of roads</w:t>
      </w:r>
      <w:r w:rsidRPr="00BC632C">
        <w:t xml:space="preserve"> (2.4 miles are unpaved) </w:t>
      </w:r>
    </w:p>
    <w:p w14:paraId="6A870BDE" w14:textId="5073D5EC" w:rsidR="00BC632C" w:rsidRDefault="00BC632C" w:rsidP="00BC632C">
      <w:pPr>
        <w:rPr>
          <w:b/>
          <w:bCs/>
        </w:rPr>
      </w:pPr>
      <w:r w:rsidRPr="00BC632C">
        <w:rPr>
          <w:b/>
          <w:bCs/>
        </w:rPr>
        <w:t>Zion</w:t>
      </w:r>
      <w:r>
        <w:rPr>
          <w:b/>
          <w:bCs/>
        </w:rPr>
        <w:t>-</w:t>
      </w:r>
      <w:r w:rsidRPr="00BC632C">
        <w:rPr>
          <w:b/>
          <w:bCs/>
        </w:rPr>
        <w:t>Mt. Carmel</w:t>
      </w:r>
      <w:r w:rsidR="003221AD">
        <w:rPr>
          <w:b/>
          <w:bCs/>
        </w:rPr>
        <w:t xml:space="preserve"> Highway</w:t>
      </w:r>
      <w:r w:rsidRPr="00BC632C">
        <w:rPr>
          <w:b/>
          <w:bCs/>
        </w:rPr>
        <w:t xml:space="preserve"> Tunnel</w:t>
      </w:r>
    </w:p>
    <w:p w14:paraId="581A016B" w14:textId="77777777" w:rsidR="00BC632C" w:rsidRDefault="00BC632C" w:rsidP="00E259E8">
      <w:pPr>
        <w:pStyle w:val="ListParagraph"/>
        <w:numPr>
          <w:ilvl w:val="0"/>
          <w:numId w:val="72"/>
        </w:numPr>
      </w:pPr>
      <w:r w:rsidRPr="00BC632C">
        <w:t>Constructed 1927-1930</w:t>
      </w:r>
    </w:p>
    <w:p w14:paraId="5EFBD227" w14:textId="77777777" w:rsidR="00BC632C" w:rsidRDefault="00BC632C" w:rsidP="00E259E8">
      <w:pPr>
        <w:pStyle w:val="ListParagraph"/>
        <w:numPr>
          <w:ilvl w:val="0"/>
          <w:numId w:val="72"/>
        </w:numPr>
      </w:pPr>
      <w:r>
        <w:t>C</w:t>
      </w:r>
      <w:r w:rsidRPr="00BC632C">
        <w:t xml:space="preserve">ost: $1,896,000 </w:t>
      </w:r>
    </w:p>
    <w:p w14:paraId="370122C1" w14:textId="0899EF60" w:rsidR="00BC632C" w:rsidRDefault="00BC632C" w:rsidP="00E259E8">
      <w:pPr>
        <w:pStyle w:val="ListParagraph"/>
        <w:numPr>
          <w:ilvl w:val="0"/>
          <w:numId w:val="72"/>
        </w:numPr>
      </w:pPr>
      <w:r>
        <w:t>L</w:t>
      </w:r>
      <w:r w:rsidRPr="00BC632C">
        <w:t>ength: 5</w:t>
      </w:r>
      <w:r w:rsidR="00672337">
        <w:t>,</w:t>
      </w:r>
      <w:r w:rsidRPr="00BC632C">
        <w:t>613 feet (1.06 miles)</w:t>
      </w:r>
    </w:p>
    <w:p w14:paraId="60FEB44F" w14:textId="77777777" w:rsidR="00BC632C" w:rsidRDefault="00BC632C" w:rsidP="00E259E8">
      <w:pPr>
        <w:pStyle w:val="ListParagraph"/>
        <w:numPr>
          <w:ilvl w:val="0"/>
          <w:numId w:val="72"/>
        </w:numPr>
      </w:pPr>
      <w:r>
        <w:t>W</w:t>
      </w:r>
      <w:r w:rsidRPr="00BC632C">
        <w:t>idth: 22 feet</w:t>
      </w:r>
    </w:p>
    <w:p w14:paraId="6B896D5A" w14:textId="5ACD74B8" w:rsidR="00BC632C" w:rsidRDefault="00BC632C" w:rsidP="00E259E8">
      <w:pPr>
        <w:pStyle w:val="ListParagraph"/>
        <w:numPr>
          <w:ilvl w:val="0"/>
          <w:numId w:val="72"/>
        </w:numPr>
      </w:pPr>
      <w:r>
        <w:t>H</w:t>
      </w:r>
      <w:r w:rsidRPr="00BC632C">
        <w:t>eight: 16 feet </w:t>
      </w:r>
      <w:r>
        <w:t xml:space="preserve"> </w:t>
      </w:r>
      <w:r>
        <w:tab/>
      </w:r>
    </w:p>
    <w:p w14:paraId="1703A884" w14:textId="50FE2BBA" w:rsidR="00BC632C" w:rsidRDefault="00BC632C" w:rsidP="00BC632C">
      <w:pPr>
        <w:pStyle w:val="Heading1"/>
      </w:pPr>
      <w:bookmarkStart w:id="34" w:name="_Toc226364872"/>
      <w:r w:rsidRPr="00BC632C">
        <w:lastRenderedPageBreak/>
        <w:t>Visitor Services</w:t>
      </w:r>
      <w:bookmarkEnd w:id="34"/>
      <w:r w:rsidRPr="00BC632C">
        <w:t>  </w:t>
      </w:r>
    </w:p>
    <w:p w14:paraId="78EB2F9C" w14:textId="6D5C2973" w:rsidR="00013133" w:rsidRPr="00013133" w:rsidRDefault="00013133" w:rsidP="00013133">
      <w:pPr>
        <w:pStyle w:val="Heading2"/>
      </w:pPr>
      <w:bookmarkStart w:id="35" w:name="_Toc226364873"/>
      <w:r w:rsidRPr="00013133">
        <w:t>Visitation (C</w:t>
      </w:r>
      <w:r>
        <w:t xml:space="preserve">alendar </w:t>
      </w:r>
      <w:r w:rsidRPr="00013133">
        <w:t>Y</w:t>
      </w:r>
      <w:r>
        <w:t>ear</w:t>
      </w:r>
      <w:r w:rsidRPr="00013133">
        <w:t> 2025)</w:t>
      </w:r>
      <w:bookmarkEnd w:id="35"/>
      <w:r w:rsidRPr="00013133">
        <w:t> </w:t>
      </w:r>
    </w:p>
    <w:p w14:paraId="3803F3E7" w14:textId="77777777" w:rsidR="00013133" w:rsidRDefault="00013133" w:rsidP="00013133">
      <w:r w:rsidRPr="00013133">
        <w:t>In 2025, ZION recorded </w:t>
      </w:r>
      <w:r w:rsidRPr="00013133">
        <w:rPr>
          <w:b/>
          <w:bCs/>
        </w:rPr>
        <w:t>4,984,525 recreational visits</w:t>
      </w:r>
      <w:r w:rsidRPr="00013133">
        <w:t>, up 0.8% from 2024</w:t>
      </w:r>
    </w:p>
    <w:p w14:paraId="136D5B83" w14:textId="785E5EEF" w:rsidR="00013133" w:rsidRDefault="00013133" w:rsidP="00E259E8">
      <w:pPr>
        <w:pStyle w:val="ListParagraph"/>
        <w:numPr>
          <w:ilvl w:val="0"/>
          <w:numId w:val="73"/>
        </w:numPr>
      </w:pPr>
      <w:r>
        <w:t>2025: 4,984,525</w:t>
      </w:r>
    </w:p>
    <w:p w14:paraId="2A2CADDD" w14:textId="399B3C84" w:rsidR="00013133" w:rsidRDefault="00013133" w:rsidP="00E259E8">
      <w:pPr>
        <w:pStyle w:val="ListParagraph"/>
        <w:numPr>
          <w:ilvl w:val="0"/>
          <w:numId w:val="73"/>
        </w:numPr>
      </w:pPr>
      <w:r w:rsidRPr="00013133">
        <w:t>2024: 4,946,592</w:t>
      </w:r>
    </w:p>
    <w:p w14:paraId="2A22C479" w14:textId="77777777" w:rsidR="00013133" w:rsidRDefault="00013133" w:rsidP="00E259E8">
      <w:pPr>
        <w:pStyle w:val="ListParagraph"/>
        <w:numPr>
          <w:ilvl w:val="0"/>
          <w:numId w:val="73"/>
        </w:numPr>
      </w:pPr>
      <w:r>
        <w:t>2</w:t>
      </w:r>
      <w:r w:rsidRPr="00013133">
        <w:t>023: 4,623,238</w:t>
      </w:r>
    </w:p>
    <w:p w14:paraId="718E75D2" w14:textId="07E5ADDC" w:rsidR="00013133" w:rsidRPr="00013133" w:rsidRDefault="00013133" w:rsidP="00E259E8">
      <w:pPr>
        <w:pStyle w:val="ListParagraph"/>
        <w:numPr>
          <w:ilvl w:val="0"/>
          <w:numId w:val="73"/>
        </w:numPr>
      </w:pPr>
      <w:r w:rsidRPr="00013133">
        <w:t>2022: 4,692,417 </w:t>
      </w:r>
    </w:p>
    <w:p w14:paraId="0E5E2C63" w14:textId="4E6E174E" w:rsidR="00013133" w:rsidRPr="00013133" w:rsidRDefault="00013133" w:rsidP="00013133">
      <w:r w:rsidRPr="00013133">
        <w:t>2021 was the highest year of visitation and the first year over 5,000,000</w:t>
      </w:r>
      <w:r w:rsidR="000529CB">
        <w:t xml:space="preserve"> visits</w:t>
      </w:r>
      <w:r w:rsidRPr="00013133">
        <w:t>. 2025 was the second highest year of visitation in Zion. 2024 was the third highest year of visitation. </w:t>
      </w:r>
    </w:p>
    <w:p w14:paraId="014AE6C3" w14:textId="105A78CE" w:rsidR="00013133" w:rsidRDefault="00013133" w:rsidP="00013133">
      <w:r w:rsidRPr="00013133">
        <w:t xml:space="preserve">Visitation has </w:t>
      </w:r>
      <w:r w:rsidRPr="00013133">
        <w:rPr>
          <w:b/>
          <w:bCs/>
        </w:rPr>
        <w:t>increased by 36.6% in the last 10 years</w:t>
      </w:r>
      <w:r w:rsidRPr="00013133">
        <w:t xml:space="preserve"> (2015: 3,648,846)</w:t>
      </w:r>
    </w:p>
    <w:p w14:paraId="3536EB06" w14:textId="1F8932C1" w:rsidR="00013133" w:rsidRPr="00013133" w:rsidRDefault="00013133" w:rsidP="00013133">
      <w:r w:rsidRPr="00013133">
        <w:t>Five months of the year (April, May, June, July, October) had more than 500,000 visitors. </w:t>
      </w:r>
    </w:p>
    <w:p w14:paraId="318388DA" w14:textId="250C7354" w:rsidR="00013133" w:rsidRPr="00013133" w:rsidRDefault="00013133" w:rsidP="00013133">
      <w:r w:rsidRPr="00013133">
        <w:t xml:space="preserve">Average # of visitors per </w:t>
      </w:r>
      <w:r w:rsidR="000529CB">
        <w:t>day</w:t>
      </w:r>
      <w:r w:rsidRPr="00013133">
        <w:t xml:space="preserve"> during the peak months:  </w:t>
      </w:r>
    </w:p>
    <w:p w14:paraId="1E25EE03" w14:textId="29BB14BB" w:rsidR="00013133" w:rsidRPr="00013133" w:rsidRDefault="00013133" w:rsidP="00E259E8">
      <w:pPr>
        <w:pStyle w:val="ListParagraph"/>
        <w:numPr>
          <w:ilvl w:val="0"/>
          <w:numId w:val="73"/>
        </w:numPr>
      </w:pPr>
      <w:r w:rsidRPr="00013133">
        <w:t>April – </w:t>
      </w:r>
      <w:r w:rsidR="00A63949">
        <w:t>17,952</w:t>
      </w:r>
      <w:r w:rsidRPr="00013133">
        <w:t> </w:t>
      </w:r>
    </w:p>
    <w:p w14:paraId="3028ADC3" w14:textId="2A13FAF2" w:rsidR="00013133" w:rsidRPr="00013133" w:rsidRDefault="00013133" w:rsidP="00E259E8">
      <w:pPr>
        <w:pStyle w:val="ListParagraph"/>
        <w:numPr>
          <w:ilvl w:val="0"/>
          <w:numId w:val="73"/>
        </w:numPr>
      </w:pPr>
      <w:r w:rsidRPr="00013133">
        <w:t>May – </w:t>
      </w:r>
      <w:r w:rsidR="00A63949">
        <w:t>19,009</w:t>
      </w:r>
    </w:p>
    <w:p w14:paraId="239EEAAB" w14:textId="3D2D7D12" w:rsidR="00013133" w:rsidRPr="00013133" w:rsidRDefault="00013133" w:rsidP="00E259E8">
      <w:pPr>
        <w:pStyle w:val="ListParagraph"/>
        <w:numPr>
          <w:ilvl w:val="0"/>
          <w:numId w:val="73"/>
        </w:numPr>
      </w:pPr>
      <w:r w:rsidRPr="00013133">
        <w:t>June – </w:t>
      </w:r>
      <w:r w:rsidR="00A63949">
        <w:t>19,501</w:t>
      </w:r>
      <w:r w:rsidRPr="00013133">
        <w:t> </w:t>
      </w:r>
    </w:p>
    <w:p w14:paraId="229D75A1" w14:textId="5DF69DB3" w:rsidR="00013133" w:rsidRPr="00013133" w:rsidRDefault="00013133" w:rsidP="00E259E8">
      <w:pPr>
        <w:pStyle w:val="ListParagraph"/>
        <w:numPr>
          <w:ilvl w:val="0"/>
          <w:numId w:val="73"/>
        </w:numPr>
      </w:pPr>
      <w:r w:rsidRPr="00013133">
        <w:t>July – </w:t>
      </w:r>
      <w:r w:rsidR="00A63949">
        <w:t>17,090</w:t>
      </w:r>
      <w:r w:rsidRPr="00013133">
        <w:t> </w:t>
      </w:r>
    </w:p>
    <w:p w14:paraId="14CEFF61" w14:textId="77777777" w:rsidR="00013133" w:rsidRDefault="00013133" w:rsidP="00013133"/>
    <w:p w14:paraId="2A133488" w14:textId="77777777" w:rsidR="00013133" w:rsidRDefault="00013133" w:rsidP="00013133">
      <w:pPr>
        <w:keepNext/>
      </w:pPr>
      <w:r>
        <w:rPr>
          <w:noProof/>
        </w:rPr>
        <w:drawing>
          <wp:inline distT="0" distB="0" distL="0" distR="0" wp14:anchorId="63EE02D3" wp14:editId="1D3BD4E5">
            <wp:extent cx="5927539" cy="2456815"/>
            <wp:effectExtent l="0" t="0" r="0" b="635"/>
            <wp:docPr id="542369937" name="Picture 18" descr="Park visitors stand in a long line to wait for a shuttl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69937" name="Picture 18" descr="Park visitors stand in a long line to wait for a shuttle bu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0769" b="7178"/>
                    <a:stretch>
                      <a:fillRect/>
                    </a:stretch>
                  </pic:blipFill>
                  <pic:spPr bwMode="auto">
                    <a:xfrm>
                      <a:off x="0" y="0"/>
                      <a:ext cx="5940651" cy="2462250"/>
                    </a:xfrm>
                    <a:prstGeom prst="rect">
                      <a:avLst/>
                    </a:prstGeom>
                    <a:noFill/>
                    <a:ln>
                      <a:noFill/>
                    </a:ln>
                    <a:extLst>
                      <a:ext uri="{53640926-AAD7-44D8-BBD7-CCE9431645EC}">
                        <a14:shadowObscured xmlns:a14="http://schemas.microsoft.com/office/drawing/2010/main"/>
                      </a:ext>
                    </a:extLst>
                  </pic:spPr>
                </pic:pic>
              </a:graphicData>
            </a:graphic>
          </wp:inline>
        </w:drawing>
      </w:r>
    </w:p>
    <w:p w14:paraId="7674DBC3" w14:textId="3B977C94" w:rsidR="00013133" w:rsidRDefault="00013133" w:rsidP="00013133">
      <w:pPr>
        <w:pStyle w:val="Caption"/>
      </w:pPr>
      <w:r>
        <w:t xml:space="preserve">Figure </w:t>
      </w:r>
      <w:r>
        <w:fldChar w:fldCharType="begin"/>
      </w:r>
      <w:r>
        <w:instrText xml:space="preserve"> SEQ Figure \* ARABIC </w:instrText>
      </w:r>
      <w:r>
        <w:fldChar w:fldCharType="separate"/>
      </w:r>
      <w:r w:rsidR="00721CAA">
        <w:rPr>
          <w:noProof/>
        </w:rPr>
        <w:t>10</w:t>
      </w:r>
      <w:r>
        <w:fldChar w:fldCharType="end"/>
      </w:r>
      <w:r>
        <w:t>: Holiday weekends are especially busy in Zion Canyon.</w:t>
      </w:r>
    </w:p>
    <w:p w14:paraId="432CFD52" w14:textId="77777777" w:rsidR="0019540F" w:rsidRDefault="00A63949" w:rsidP="0019540F">
      <w:pPr>
        <w:keepNext/>
      </w:pPr>
      <w:r>
        <w:rPr>
          <w:noProof/>
        </w:rPr>
        <w:lastRenderedPageBreak/>
        <w:drawing>
          <wp:inline distT="0" distB="0" distL="0" distR="0" wp14:anchorId="54520922" wp14:editId="744583FB">
            <wp:extent cx="5943600" cy="2638425"/>
            <wp:effectExtent l="0" t="0" r="0" b="9525"/>
            <wp:docPr id="143965937" name="Picture 1" descr="A park ranger opens the trunk of a National Park Service vehicle. Text on the vehicle reads &quot;U.S. Park Ran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5937" name="Picture 1" descr="A park ranger opens the trunk of a National Park Service vehicle. Text on the vehicle reads &quot;U.S. Park Ranger.&quo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2819" b="619"/>
                    <a:stretch>
                      <a:fillRect/>
                    </a:stretch>
                  </pic:blipFill>
                  <pic:spPr bwMode="auto">
                    <a:xfrm>
                      <a:off x="0" y="0"/>
                      <a:ext cx="5943600" cy="2638425"/>
                    </a:xfrm>
                    <a:prstGeom prst="rect">
                      <a:avLst/>
                    </a:prstGeom>
                    <a:noFill/>
                    <a:ln>
                      <a:noFill/>
                    </a:ln>
                    <a:extLst>
                      <a:ext uri="{53640926-AAD7-44D8-BBD7-CCE9431645EC}">
                        <a14:shadowObscured xmlns:a14="http://schemas.microsoft.com/office/drawing/2010/main"/>
                      </a:ext>
                    </a:extLst>
                  </pic:spPr>
                </pic:pic>
              </a:graphicData>
            </a:graphic>
          </wp:inline>
        </w:drawing>
      </w:r>
    </w:p>
    <w:p w14:paraId="081A51E7" w14:textId="7731C31C" w:rsidR="00A63949" w:rsidRDefault="0019540F" w:rsidP="0019540F">
      <w:pPr>
        <w:pStyle w:val="Caption"/>
      </w:pPr>
      <w:r>
        <w:t xml:space="preserve">Figure </w:t>
      </w:r>
      <w:r>
        <w:fldChar w:fldCharType="begin"/>
      </w:r>
      <w:r>
        <w:instrText xml:space="preserve"> SEQ Figure \* ARABIC </w:instrText>
      </w:r>
      <w:r>
        <w:fldChar w:fldCharType="separate"/>
      </w:r>
      <w:r w:rsidR="00721CAA">
        <w:rPr>
          <w:noProof/>
        </w:rPr>
        <w:t>11</w:t>
      </w:r>
      <w:r>
        <w:fldChar w:fldCharType="end"/>
      </w:r>
      <w:r>
        <w:t>: As visitation rises, so has the demand for visitor protection services.</w:t>
      </w:r>
    </w:p>
    <w:p w14:paraId="374E54D3" w14:textId="17CAEDF4" w:rsidR="00013133" w:rsidRPr="00013133" w:rsidRDefault="00013133" w:rsidP="00013133">
      <w:pPr>
        <w:pStyle w:val="Heading2"/>
      </w:pPr>
      <w:bookmarkStart w:id="36" w:name="_Toc226364874"/>
      <w:r w:rsidRPr="00013133">
        <w:t>Visitor Protection (</w:t>
      </w:r>
      <w:r w:rsidR="00816F55">
        <w:t>CY</w:t>
      </w:r>
      <w:r w:rsidRPr="00013133">
        <w:t> 2025)</w:t>
      </w:r>
      <w:bookmarkEnd w:id="36"/>
      <w:r w:rsidRPr="00013133">
        <w:t> </w:t>
      </w:r>
    </w:p>
    <w:p w14:paraId="1876E1E9" w14:textId="4D9AA5FC" w:rsidR="00573514" w:rsidRDefault="00573514" w:rsidP="00573514">
      <w:pPr>
        <w:numPr>
          <w:ilvl w:val="0"/>
          <w:numId w:val="74"/>
        </w:numPr>
        <w:spacing w:line="276" w:lineRule="auto"/>
        <w:contextualSpacing/>
      </w:pPr>
      <w:r w:rsidRPr="00013133">
        <w:t>Law Enforcement Incidents: </w:t>
      </w:r>
      <w:r w:rsidRPr="00573514">
        <w:t>3,125 total</w:t>
      </w:r>
    </w:p>
    <w:p w14:paraId="278F25E7" w14:textId="3BC5A97D" w:rsidR="00D72F26" w:rsidRDefault="00D72F26" w:rsidP="00573514">
      <w:pPr>
        <w:numPr>
          <w:ilvl w:val="1"/>
          <w:numId w:val="74"/>
        </w:numPr>
        <w:spacing w:line="276" w:lineRule="auto"/>
        <w:contextualSpacing/>
      </w:pPr>
      <w:r>
        <w:t>2,447 law enforcement calls</w:t>
      </w:r>
    </w:p>
    <w:p w14:paraId="34C7209D" w14:textId="7D4051CD" w:rsidR="00573514" w:rsidRDefault="00573514" w:rsidP="00573514">
      <w:pPr>
        <w:numPr>
          <w:ilvl w:val="1"/>
          <w:numId w:val="74"/>
        </w:numPr>
        <w:spacing w:line="276" w:lineRule="auto"/>
        <w:contextualSpacing/>
      </w:pPr>
      <w:r>
        <w:t>598 visitor assists</w:t>
      </w:r>
    </w:p>
    <w:p w14:paraId="39B31B9D" w14:textId="49AC4B80" w:rsidR="00573514" w:rsidRPr="00013133" w:rsidRDefault="00573514" w:rsidP="00573514">
      <w:pPr>
        <w:numPr>
          <w:ilvl w:val="1"/>
          <w:numId w:val="74"/>
        </w:numPr>
        <w:spacing w:line="276" w:lineRule="auto"/>
        <w:contextualSpacing/>
      </w:pPr>
      <w:r>
        <w:t>80 hazard calls (rock falls, flash flooding, etc.)</w:t>
      </w:r>
    </w:p>
    <w:p w14:paraId="39D18C6A" w14:textId="77777777" w:rsidR="00573514" w:rsidRPr="00013133" w:rsidRDefault="00573514" w:rsidP="00573514">
      <w:pPr>
        <w:numPr>
          <w:ilvl w:val="0"/>
          <w:numId w:val="74"/>
        </w:numPr>
        <w:spacing w:line="276" w:lineRule="auto"/>
        <w:contextualSpacing/>
      </w:pPr>
      <w:r w:rsidRPr="00013133">
        <w:t>Emergency Medical Services Calls: </w:t>
      </w:r>
      <w:r w:rsidRPr="00573514">
        <w:t>376</w:t>
      </w:r>
    </w:p>
    <w:p w14:paraId="5318EF14" w14:textId="2D605BCB" w:rsidR="00013133" w:rsidRPr="00013133" w:rsidRDefault="00013133" w:rsidP="00E259E8">
      <w:pPr>
        <w:numPr>
          <w:ilvl w:val="0"/>
          <w:numId w:val="74"/>
        </w:numPr>
        <w:spacing w:line="276" w:lineRule="auto"/>
        <w:contextualSpacing/>
      </w:pPr>
      <w:r w:rsidRPr="00013133">
        <w:t>Search and Rescue Incidents: </w:t>
      </w:r>
      <w:r w:rsidRPr="00573514">
        <w:t>158</w:t>
      </w:r>
    </w:p>
    <w:p w14:paraId="01A04C43" w14:textId="77777777" w:rsidR="00013133" w:rsidRPr="00013133" w:rsidRDefault="00013133" w:rsidP="00E259E8">
      <w:pPr>
        <w:numPr>
          <w:ilvl w:val="0"/>
          <w:numId w:val="78"/>
        </w:numPr>
        <w:spacing w:line="276" w:lineRule="auto"/>
        <w:contextualSpacing/>
      </w:pPr>
      <w:r w:rsidRPr="00013133">
        <w:t>Structural Fire Callouts: 55 </w:t>
      </w:r>
    </w:p>
    <w:p w14:paraId="7D9A492E" w14:textId="77777777" w:rsidR="00013133" w:rsidRPr="00013133" w:rsidRDefault="00013133" w:rsidP="00E259E8">
      <w:pPr>
        <w:numPr>
          <w:ilvl w:val="0"/>
          <w:numId w:val="79"/>
        </w:numPr>
        <w:spacing w:line="276" w:lineRule="auto"/>
        <w:contextualSpacing/>
      </w:pPr>
      <w:r w:rsidRPr="00013133">
        <w:t>Mutual Aid Calls: 44 </w:t>
      </w:r>
    </w:p>
    <w:p w14:paraId="22F65550" w14:textId="77777777" w:rsidR="00013133" w:rsidRPr="00013133" w:rsidRDefault="00013133" w:rsidP="00E259E8">
      <w:pPr>
        <w:numPr>
          <w:ilvl w:val="0"/>
          <w:numId w:val="80"/>
        </w:numPr>
        <w:spacing w:line="276" w:lineRule="auto"/>
        <w:contextualSpacing/>
      </w:pPr>
      <w:r w:rsidRPr="00013133">
        <w:t>Fatalities: 4 </w:t>
      </w:r>
    </w:p>
    <w:p w14:paraId="5ECE36AB" w14:textId="51B1FB03" w:rsidR="00573514" w:rsidRDefault="00573514"/>
    <w:p w14:paraId="1AC3F01E" w14:textId="6F3E409D" w:rsidR="00A63949" w:rsidRPr="00A63949" w:rsidRDefault="00A63949" w:rsidP="00A63949">
      <w:pPr>
        <w:pStyle w:val="Heading2"/>
      </w:pPr>
      <w:bookmarkStart w:id="37" w:name="_Toc226364875"/>
      <w:r w:rsidRPr="00A63949">
        <w:t>Fire Management (CY 2025)</w:t>
      </w:r>
      <w:bookmarkEnd w:id="37"/>
      <w:r w:rsidRPr="00A63949">
        <w:t> </w:t>
      </w:r>
    </w:p>
    <w:p w14:paraId="69DF6BF6" w14:textId="514272F0" w:rsidR="00A63949" w:rsidRPr="00A63949" w:rsidRDefault="00A63949" w:rsidP="00A63949">
      <w:r w:rsidRPr="00A63949">
        <w:t xml:space="preserve">The Fire and Aviation Management Program at Zion National Park provides oversight and management for the following park units: Zion National Park, Bryce Canyon National Park, Capitol Reef National Park, Glen Canyon National Recreation Area, Rainbow Bridge National Monument, Pipe Spring National Monument, Cedar Breaks National Monument, Golden Spike National Monument, </w:t>
      </w:r>
      <w:r>
        <w:t xml:space="preserve">and </w:t>
      </w:r>
      <w:r w:rsidRPr="00A63949">
        <w:t xml:space="preserve">Timpanogos Cave </w:t>
      </w:r>
      <w:r w:rsidR="00D72F26">
        <w:t>N</w:t>
      </w:r>
      <w:r w:rsidRPr="00A63949">
        <w:t>ational Monument. </w:t>
      </w:r>
    </w:p>
    <w:p w14:paraId="3B3DBDFE" w14:textId="77777777" w:rsidR="00A63949" w:rsidRPr="00A63949" w:rsidRDefault="00A63949" w:rsidP="00A63949">
      <w:r w:rsidRPr="00A63949">
        <w:rPr>
          <w:b/>
          <w:bCs/>
        </w:rPr>
        <w:t>Wildland Fires:</w:t>
      </w:r>
      <w:r w:rsidRPr="00A63949">
        <w:t> 15 fires burned 191 acres </w:t>
      </w:r>
    </w:p>
    <w:p w14:paraId="6BBBB3D1" w14:textId="4576EAD1" w:rsidR="00A63949" w:rsidRDefault="00A63949">
      <w:r w:rsidRPr="00A63949">
        <w:rPr>
          <w:b/>
          <w:bCs/>
        </w:rPr>
        <w:t>Fuel Treatments</w:t>
      </w:r>
      <w:r w:rsidRPr="00A63949">
        <w:t xml:space="preserve"> (e.g. mechanical, prescribed fire, herbicide treatments): 32 acres </w:t>
      </w:r>
      <w:r>
        <w:br w:type="page"/>
      </w:r>
    </w:p>
    <w:p w14:paraId="4E3C5991" w14:textId="7E1B29F1" w:rsidR="00A63949" w:rsidRDefault="00A63949" w:rsidP="00A63949">
      <w:pPr>
        <w:pStyle w:val="Heading2"/>
      </w:pPr>
      <w:bookmarkStart w:id="38" w:name="_Toc226364876"/>
      <w:r w:rsidRPr="00A63949">
        <w:lastRenderedPageBreak/>
        <w:t>Zion Wilderness Use (CY 2025)</w:t>
      </w:r>
      <w:bookmarkEnd w:id="38"/>
      <w:r w:rsidRPr="00A63949">
        <w:t> </w:t>
      </w:r>
    </w:p>
    <w:p w14:paraId="6E917B04" w14:textId="5C8A55A8" w:rsidR="00327C82" w:rsidRPr="00327C82" w:rsidRDefault="00327C82" w:rsidP="00327C82">
      <w:r w:rsidRPr="00327C82">
        <w:t>Wilderness Permits are required for all overnight backpacking trips, overnight climbing bivouacs, all through-hikes of The Virgin River Narrows and its tributaries, all canyons requiring the use of descending gear or ropes, and all trips into Left Fork of North Creek (The Subway).</w:t>
      </w:r>
      <w:r>
        <w:t xml:space="preserve"> Most day hikes and day climbs do not require permits.</w:t>
      </w:r>
    </w:p>
    <w:tbl>
      <w:tblPr>
        <w:tblW w:w="0" w:type="dxa"/>
        <w:tblBorders>
          <w:top w:val="outset" w:sz="6" w:space="0" w:color="auto"/>
          <w:left w:val="outset" w:sz="6" w:space="0" w:color="auto"/>
          <w:bottom w:val="outset" w:sz="6" w:space="0" w:color="auto"/>
          <w:right w:val="outset" w:sz="6" w:space="0" w:color="auto"/>
        </w:tblBorders>
        <w:tblCellMar>
          <w:top w:w="58" w:type="dxa"/>
          <w:left w:w="58" w:type="dxa"/>
          <w:bottom w:w="58" w:type="dxa"/>
          <w:right w:w="58" w:type="dxa"/>
        </w:tblCellMar>
        <w:tblLook w:val="04A0" w:firstRow="1" w:lastRow="0" w:firstColumn="1" w:lastColumn="0" w:noHBand="0" w:noVBand="1"/>
        <w:tblCaption w:val="Zion Wilderness Use"/>
        <w:tblDescription w:val="Types of wilderness permits, the number of permits distributed, and the number of visitors utilizing these permits are laid out in a table. The table covers backpacking, canyoneering, boating, and climbing permits."/>
      </w:tblPr>
      <w:tblGrid>
        <w:gridCol w:w="3105"/>
        <w:gridCol w:w="3105"/>
        <w:gridCol w:w="3105"/>
      </w:tblGrid>
      <w:tr w:rsidR="00A63949" w:rsidRPr="00A63949" w14:paraId="39972973" w14:textId="77777777" w:rsidTr="00816F55">
        <w:trPr>
          <w:trHeight w:val="300"/>
        </w:trPr>
        <w:tc>
          <w:tcPr>
            <w:tcW w:w="3105" w:type="dxa"/>
            <w:tcBorders>
              <w:top w:val="single" w:sz="6" w:space="0" w:color="auto"/>
              <w:left w:val="single" w:sz="6" w:space="0" w:color="auto"/>
              <w:bottom w:val="single" w:sz="6" w:space="0" w:color="000000"/>
              <w:right w:val="single" w:sz="6" w:space="0" w:color="000000"/>
            </w:tcBorders>
            <w:shd w:val="clear" w:color="auto" w:fill="D9D9D9" w:themeFill="background1" w:themeFillShade="D9"/>
            <w:hideMark/>
          </w:tcPr>
          <w:p w14:paraId="7C450097" w14:textId="77777777" w:rsidR="00A63949" w:rsidRPr="00A63949" w:rsidRDefault="00A63949" w:rsidP="00A63949">
            <w:pPr>
              <w:spacing w:after="0"/>
              <w:rPr>
                <w:b/>
                <w:bCs/>
              </w:rPr>
            </w:pPr>
            <w:r w:rsidRPr="00A63949">
              <w:rPr>
                <w:b/>
                <w:bCs/>
              </w:rPr>
              <w:t>Type of Permit </w:t>
            </w:r>
          </w:p>
        </w:tc>
        <w:tc>
          <w:tcPr>
            <w:tcW w:w="3105" w:type="dxa"/>
            <w:tcBorders>
              <w:top w:val="single" w:sz="6" w:space="0" w:color="auto"/>
              <w:left w:val="single" w:sz="6" w:space="0" w:color="000000"/>
              <w:bottom w:val="single" w:sz="6" w:space="0" w:color="000000"/>
              <w:right w:val="single" w:sz="6" w:space="0" w:color="000000"/>
            </w:tcBorders>
            <w:shd w:val="clear" w:color="auto" w:fill="D9D9D9" w:themeFill="background1" w:themeFillShade="D9"/>
            <w:hideMark/>
          </w:tcPr>
          <w:p w14:paraId="7E3496CA" w14:textId="3CFBE30A" w:rsidR="00A63949" w:rsidRPr="00A63949" w:rsidRDefault="00A63949" w:rsidP="00A63949">
            <w:pPr>
              <w:spacing w:after="0"/>
              <w:jc w:val="center"/>
              <w:rPr>
                <w:b/>
                <w:bCs/>
              </w:rPr>
            </w:pPr>
            <w:r w:rsidRPr="00A63949">
              <w:rPr>
                <w:b/>
                <w:bCs/>
              </w:rPr>
              <w:t>Number of Permits</w:t>
            </w:r>
          </w:p>
        </w:tc>
        <w:tc>
          <w:tcPr>
            <w:tcW w:w="3105" w:type="dxa"/>
            <w:tcBorders>
              <w:top w:val="single" w:sz="6" w:space="0" w:color="auto"/>
              <w:left w:val="single" w:sz="6" w:space="0" w:color="000000"/>
              <w:bottom w:val="single" w:sz="6" w:space="0" w:color="000000"/>
              <w:right w:val="single" w:sz="6" w:space="0" w:color="auto"/>
            </w:tcBorders>
            <w:shd w:val="clear" w:color="auto" w:fill="D9D9D9" w:themeFill="background1" w:themeFillShade="D9"/>
            <w:hideMark/>
          </w:tcPr>
          <w:p w14:paraId="4289BFFD" w14:textId="2641C010" w:rsidR="00A63949" w:rsidRPr="00A63949" w:rsidRDefault="00A63949" w:rsidP="00A63949">
            <w:pPr>
              <w:spacing w:after="0"/>
              <w:jc w:val="center"/>
              <w:rPr>
                <w:b/>
                <w:bCs/>
              </w:rPr>
            </w:pPr>
            <w:r w:rsidRPr="00A63949">
              <w:rPr>
                <w:b/>
                <w:bCs/>
              </w:rPr>
              <w:t>Number of Visitors</w:t>
            </w:r>
          </w:p>
        </w:tc>
      </w:tr>
      <w:tr w:rsidR="00A63949" w:rsidRPr="00A63949" w14:paraId="1BF35A9B"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771DE0C3" w14:textId="77777777" w:rsidR="00A63949" w:rsidRPr="00A63949" w:rsidRDefault="00A63949" w:rsidP="00A63949">
            <w:pPr>
              <w:spacing w:after="0"/>
              <w:rPr>
                <w:b/>
                <w:bCs/>
              </w:rPr>
            </w:pPr>
            <w:r w:rsidRPr="00A63949">
              <w:rPr>
                <w:b/>
                <w:bCs/>
              </w:rPr>
              <w:t>Overnight Backpacking Permits (not including Narrows)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50449DB0" w14:textId="4371FFF4" w:rsidR="00A63949" w:rsidRPr="00A63949" w:rsidRDefault="00A63949" w:rsidP="00A63949">
            <w:pPr>
              <w:spacing w:after="0"/>
              <w:jc w:val="center"/>
            </w:pPr>
            <w:r w:rsidRPr="00A63949">
              <w:t>2,056</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736244B9" w14:textId="0774FAD4" w:rsidR="00A63949" w:rsidRPr="00A63949" w:rsidRDefault="00A63949" w:rsidP="00A63949">
            <w:pPr>
              <w:spacing w:after="0"/>
              <w:jc w:val="center"/>
            </w:pPr>
            <w:r w:rsidRPr="00A63949">
              <w:t>4,782</w:t>
            </w:r>
          </w:p>
        </w:tc>
      </w:tr>
      <w:tr w:rsidR="00A63949" w:rsidRPr="00A63949" w14:paraId="1D02B6CE"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61E7A747" w14:textId="77777777" w:rsidR="00A63949" w:rsidRPr="00A63949" w:rsidRDefault="00A63949" w:rsidP="00A63949">
            <w:pPr>
              <w:spacing w:after="0"/>
              <w:rPr>
                <w:b/>
                <w:bCs/>
              </w:rPr>
            </w:pPr>
            <w:r w:rsidRPr="00A63949">
              <w:rPr>
                <w:b/>
                <w:bCs/>
              </w:rPr>
              <w:t>Day Canyoneering Permits, including Narrows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0F0926C3" w14:textId="2DC7398F" w:rsidR="00A63949" w:rsidRPr="00A63949" w:rsidRDefault="00A63949" w:rsidP="00A63949">
            <w:pPr>
              <w:spacing w:after="0"/>
              <w:jc w:val="center"/>
            </w:pPr>
            <w:r w:rsidRPr="00A63949">
              <w:t>8,183</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6D20C3C1" w14:textId="4EF7F2AC" w:rsidR="00A63949" w:rsidRPr="00A63949" w:rsidRDefault="00A63949" w:rsidP="00A63949">
            <w:pPr>
              <w:spacing w:after="0"/>
              <w:jc w:val="center"/>
            </w:pPr>
            <w:r w:rsidRPr="00A63949">
              <w:t>27,357</w:t>
            </w:r>
          </w:p>
        </w:tc>
      </w:tr>
      <w:tr w:rsidR="00A63949" w:rsidRPr="00A63949" w14:paraId="43DEDC34"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0C2BC1B3" w14:textId="77777777" w:rsidR="00A63949" w:rsidRPr="00A63949" w:rsidRDefault="00A63949" w:rsidP="00A63949">
            <w:pPr>
              <w:spacing w:after="0"/>
              <w:rPr>
                <w:b/>
                <w:bCs/>
              </w:rPr>
            </w:pPr>
            <w:r w:rsidRPr="00A63949">
              <w:rPr>
                <w:b/>
                <w:bCs/>
              </w:rPr>
              <w:t>Boating Permits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05B2A0BC" w14:textId="19259484" w:rsidR="00A63949" w:rsidRPr="00A63949" w:rsidRDefault="00A63949" w:rsidP="00A63949">
            <w:pPr>
              <w:spacing w:after="0"/>
              <w:jc w:val="center"/>
            </w:pPr>
            <w:r w:rsidRPr="00A63949">
              <w:t>1</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30CD0252" w14:textId="51BF523C" w:rsidR="00A63949" w:rsidRPr="00A63949" w:rsidRDefault="00A63949" w:rsidP="00A63949">
            <w:pPr>
              <w:spacing w:after="0"/>
              <w:jc w:val="center"/>
            </w:pPr>
            <w:r w:rsidRPr="00A63949">
              <w:t>3</w:t>
            </w:r>
          </w:p>
        </w:tc>
      </w:tr>
      <w:tr w:rsidR="00A63949" w:rsidRPr="00A63949" w14:paraId="53230A34"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57B29D9E" w14:textId="77777777" w:rsidR="00A63949" w:rsidRPr="00A63949" w:rsidRDefault="00A63949" w:rsidP="00A63949">
            <w:pPr>
              <w:spacing w:after="0"/>
              <w:rPr>
                <w:b/>
                <w:bCs/>
              </w:rPr>
            </w:pPr>
            <w:r w:rsidRPr="00A63949">
              <w:rPr>
                <w:b/>
                <w:bCs/>
              </w:rPr>
              <w:t>Overnight Climbing Permits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7A55915C" w14:textId="33C2B02C" w:rsidR="00A63949" w:rsidRPr="00A63949" w:rsidRDefault="00A63949" w:rsidP="00A63949">
            <w:pPr>
              <w:spacing w:after="0"/>
              <w:jc w:val="center"/>
            </w:pPr>
            <w:r w:rsidRPr="00A63949">
              <w:t>128</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3FB663E4" w14:textId="4EED62CC" w:rsidR="00A63949" w:rsidRPr="00A63949" w:rsidRDefault="00A63949" w:rsidP="00A63949">
            <w:pPr>
              <w:spacing w:after="0"/>
              <w:jc w:val="center"/>
            </w:pPr>
            <w:r w:rsidRPr="00A63949">
              <w:t>261</w:t>
            </w:r>
          </w:p>
        </w:tc>
      </w:tr>
      <w:tr w:rsidR="00A63949" w:rsidRPr="00A63949" w14:paraId="6BE8DEE4"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024B47B5" w14:textId="77777777" w:rsidR="00A63949" w:rsidRPr="00A63949" w:rsidRDefault="00A63949" w:rsidP="00A63949">
            <w:pPr>
              <w:spacing w:after="0"/>
              <w:rPr>
                <w:b/>
                <w:bCs/>
              </w:rPr>
            </w:pPr>
            <w:r w:rsidRPr="00A63949">
              <w:rPr>
                <w:b/>
                <w:bCs/>
              </w:rPr>
              <w:t>Overnight Canyoneering Trips, including Narrows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1D0AA3ED" w14:textId="03F40BA6" w:rsidR="00A63949" w:rsidRPr="00A63949" w:rsidRDefault="00A63949" w:rsidP="00A63949">
            <w:pPr>
              <w:spacing w:after="0"/>
              <w:jc w:val="center"/>
            </w:pPr>
            <w:r w:rsidRPr="00A63949">
              <w:t>854</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3C3F8548" w14:textId="446F831F" w:rsidR="00A63949" w:rsidRPr="00A63949" w:rsidRDefault="00A63949" w:rsidP="00A63949">
            <w:pPr>
              <w:spacing w:after="0"/>
              <w:jc w:val="center"/>
            </w:pPr>
            <w:r w:rsidRPr="00A63949">
              <w:t>2,593</w:t>
            </w:r>
          </w:p>
        </w:tc>
      </w:tr>
      <w:tr w:rsidR="00A63949" w:rsidRPr="00A63949" w14:paraId="466527EB" w14:textId="77777777" w:rsidTr="00816F55">
        <w:trPr>
          <w:trHeight w:val="300"/>
        </w:trPr>
        <w:tc>
          <w:tcPr>
            <w:tcW w:w="3105" w:type="dxa"/>
            <w:tcBorders>
              <w:top w:val="single" w:sz="6" w:space="0" w:color="000000"/>
              <w:left w:val="single" w:sz="6" w:space="0" w:color="auto"/>
              <w:bottom w:val="single" w:sz="6" w:space="0" w:color="auto"/>
              <w:right w:val="single" w:sz="6" w:space="0" w:color="000000"/>
            </w:tcBorders>
            <w:hideMark/>
          </w:tcPr>
          <w:p w14:paraId="5FBBB275" w14:textId="77777777" w:rsidR="00A63949" w:rsidRPr="00A63949" w:rsidRDefault="00A63949" w:rsidP="00A63949">
            <w:pPr>
              <w:spacing w:after="0"/>
              <w:rPr>
                <w:b/>
                <w:bCs/>
              </w:rPr>
            </w:pPr>
            <w:r w:rsidRPr="00A63949">
              <w:rPr>
                <w:b/>
                <w:bCs/>
              </w:rPr>
              <w:t>Totals </w:t>
            </w:r>
          </w:p>
        </w:tc>
        <w:tc>
          <w:tcPr>
            <w:tcW w:w="3105" w:type="dxa"/>
            <w:tcBorders>
              <w:top w:val="single" w:sz="6" w:space="0" w:color="000000"/>
              <w:left w:val="single" w:sz="6" w:space="0" w:color="000000"/>
              <w:bottom w:val="single" w:sz="6" w:space="0" w:color="auto"/>
              <w:right w:val="single" w:sz="6" w:space="0" w:color="000000"/>
            </w:tcBorders>
            <w:vAlign w:val="center"/>
            <w:hideMark/>
          </w:tcPr>
          <w:p w14:paraId="3EBA266B" w14:textId="05060F5C" w:rsidR="00A63949" w:rsidRPr="00A63949" w:rsidRDefault="00A63949" w:rsidP="00A63949">
            <w:pPr>
              <w:spacing w:after="0"/>
              <w:jc w:val="center"/>
            </w:pPr>
            <w:r w:rsidRPr="00A63949">
              <w:t>11,221</w:t>
            </w:r>
          </w:p>
        </w:tc>
        <w:tc>
          <w:tcPr>
            <w:tcW w:w="3105" w:type="dxa"/>
            <w:tcBorders>
              <w:top w:val="single" w:sz="6" w:space="0" w:color="000000"/>
              <w:left w:val="single" w:sz="6" w:space="0" w:color="000000"/>
              <w:bottom w:val="single" w:sz="6" w:space="0" w:color="auto"/>
              <w:right w:val="single" w:sz="6" w:space="0" w:color="auto"/>
            </w:tcBorders>
            <w:vAlign w:val="center"/>
            <w:hideMark/>
          </w:tcPr>
          <w:p w14:paraId="0660B0A4" w14:textId="548800C1" w:rsidR="00A63949" w:rsidRPr="00A63949" w:rsidRDefault="00A63949" w:rsidP="00A63949">
            <w:pPr>
              <w:spacing w:after="0"/>
              <w:jc w:val="center"/>
            </w:pPr>
            <w:r w:rsidRPr="00A63949">
              <w:t>34,993</w:t>
            </w:r>
          </w:p>
        </w:tc>
      </w:tr>
    </w:tbl>
    <w:p w14:paraId="65045B1C" w14:textId="77777777" w:rsidR="00A63949" w:rsidRDefault="00A63949" w:rsidP="00013133"/>
    <w:p w14:paraId="77D18AED" w14:textId="77777777" w:rsidR="009F4A9E" w:rsidRDefault="009F4A9E" w:rsidP="009F4A9E">
      <w:pPr>
        <w:keepNext/>
      </w:pPr>
      <w:r>
        <w:rPr>
          <w:noProof/>
        </w:rPr>
        <w:drawing>
          <wp:inline distT="0" distB="0" distL="0" distR="0" wp14:anchorId="6BB1E9FA" wp14:editId="044F220C">
            <wp:extent cx="5904230" cy="2152533"/>
            <wp:effectExtent l="0" t="0" r="1270" b="635"/>
            <wp:docPr id="791783400" name="Picture 2" descr="A brown metal sign reads &quot;Entering Zion Wilderness.&quot; Green leaves fill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83400" name="Picture 2" descr="A brown metal sign reads &quot;Entering Zion Wilderness.&quot; Green leaves fill the backgroun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6121" b="18993"/>
                    <a:stretch>
                      <a:fillRect/>
                    </a:stretch>
                  </pic:blipFill>
                  <pic:spPr bwMode="auto">
                    <a:xfrm>
                      <a:off x="0" y="0"/>
                      <a:ext cx="5904230" cy="2152533"/>
                    </a:xfrm>
                    <a:prstGeom prst="rect">
                      <a:avLst/>
                    </a:prstGeom>
                    <a:noFill/>
                    <a:ln>
                      <a:noFill/>
                    </a:ln>
                    <a:extLst>
                      <a:ext uri="{53640926-AAD7-44D8-BBD7-CCE9431645EC}">
                        <a14:shadowObscured xmlns:a14="http://schemas.microsoft.com/office/drawing/2010/main"/>
                      </a:ext>
                    </a:extLst>
                  </pic:spPr>
                </pic:pic>
              </a:graphicData>
            </a:graphic>
          </wp:inline>
        </w:drawing>
      </w:r>
    </w:p>
    <w:p w14:paraId="3CCBA627" w14:textId="0B586EC7" w:rsidR="009F4A9E" w:rsidRDefault="009F4A9E" w:rsidP="009F4A9E">
      <w:pPr>
        <w:pStyle w:val="Caption"/>
      </w:pPr>
      <w:r>
        <w:t xml:space="preserve">Figure </w:t>
      </w:r>
      <w:r>
        <w:fldChar w:fldCharType="begin"/>
      </w:r>
      <w:r>
        <w:instrText xml:space="preserve"> SEQ Figure \* ARABIC </w:instrText>
      </w:r>
      <w:r>
        <w:fldChar w:fldCharType="separate"/>
      </w:r>
      <w:r w:rsidR="00721CAA">
        <w:rPr>
          <w:noProof/>
        </w:rPr>
        <w:t>12</w:t>
      </w:r>
      <w:r>
        <w:fldChar w:fldCharType="end"/>
      </w:r>
      <w:r>
        <w:t>: Each year, thousands of visitors explore Zion Wilderness for the first time.</w:t>
      </w:r>
    </w:p>
    <w:p w14:paraId="7FF67D4B" w14:textId="77777777" w:rsidR="009F4A9E" w:rsidRDefault="009F4A9E" w:rsidP="00013133"/>
    <w:p w14:paraId="26BDDD96" w14:textId="5CEA88CD" w:rsidR="00816F55" w:rsidRDefault="00816F55">
      <w:r>
        <w:br w:type="page"/>
      </w:r>
    </w:p>
    <w:p w14:paraId="0D05B112" w14:textId="77777777" w:rsidR="00816F55" w:rsidRDefault="00816F55" w:rsidP="00816F55">
      <w:pPr>
        <w:pStyle w:val="Heading1"/>
      </w:pPr>
      <w:bookmarkStart w:id="39" w:name="_Toc226364877"/>
      <w:r w:rsidRPr="00816F55">
        <w:lastRenderedPageBreak/>
        <w:t>Interpretation and Education</w:t>
      </w:r>
      <w:bookmarkEnd w:id="39"/>
      <w:r w:rsidRPr="00816F55">
        <w:t xml:space="preserve"> </w:t>
      </w:r>
    </w:p>
    <w:p w14:paraId="6CBB2DCE" w14:textId="22547001" w:rsidR="00816F55" w:rsidRDefault="00816F55" w:rsidP="00816F55">
      <w:pPr>
        <w:pStyle w:val="Heading2"/>
      </w:pPr>
      <w:bookmarkStart w:id="40" w:name="_Toc226364878"/>
      <w:r>
        <w:t>Programming</w:t>
      </w:r>
      <w:r w:rsidR="0045667C">
        <w:t xml:space="preserve"> (CY 2025)</w:t>
      </w:r>
      <w:bookmarkEnd w:id="40"/>
    </w:p>
    <w:tbl>
      <w:tblPr>
        <w:tblW w:w="9315" w:type="dxa"/>
        <w:tblBorders>
          <w:top w:val="outset" w:sz="6" w:space="0" w:color="auto"/>
          <w:left w:val="outset" w:sz="6" w:space="0" w:color="auto"/>
          <w:bottom w:val="outset" w:sz="6" w:space="0" w:color="auto"/>
          <w:right w:val="outset" w:sz="6" w:space="0" w:color="auto"/>
        </w:tblBorders>
        <w:tblCellMar>
          <w:top w:w="58" w:type="dxa"/>
          <w:left w:w="58" w:type="dxa"/>
          <w:bottom w:w="58" w:type="dxa"/>
          <w:right w:w="58" w:type="dxa"/>
        </w:tblCellMar>
        <w:tblLook w:val="04A0" w:firstRow="1" w:lastRow="0" w:firstColumn="1" w:lastColumn="0" w:noHBand="0" w:noVBand="1"/>
        <w:tblCaption w:val="Programming"/>
        <w:tblDescription w:val="Numbers of programs and contacts made via these programs are laid out in a table. These numbers include traditional interpretation programs, youth programming, junior ranger stations, distance learning, classroom outreach, field trips, and the park's Concrete-to-Canyons program."/>
      </w:tblPr>
      <w:tblGrid>
        <w:gridCol w:w="3105"/>
        <w:gridCol w:w="3105"/>
        <w:gridCol w:w="3105"/>
      </w:tblGrid>
      <w:tr w:rsidR="00816F55" w:rsidRPr="00816F55" w14:paraId="5745BA02" w14:textId="77777777" w:rsidTr="00816F55">
        <w:trPr>
          <w:trHeight w:val="300"/>
        </w:trPr>
        <w:tc>
          <w:tcPr>
            <w:tcW w:w="3105" w:type="dxa"/>
            <w:tcBorders>
              <w:top w:val="single" w:sz="6" w:space="0" w:color="auto"/>
              <w:left w:val="single" w:sz="6" w:space="0" w:color="auto"/>
              <w:bottom w:val="single" w:sz="6" w:space="0" w:color="000000"/>
              <w:right w:val="single" w:sz="6" w:space="0" w:color="000000"/>
            </w:tcBorders>
            <w:shd w:val="clear" w:color="auto" w:fill="D9D9D9" w:themeFill="background1" w:themeFillShade="D9"/>
            <w:hideMark/>
          </w:tcPr>
          <w:p w14:paraId="2FAEFC27" w14:textId="77777777" w:rsidR="00816F55" w:rsidRPr="00816F55" w:rsidRDefault="00816F55" w:rsidP="00816F55">
            <w:pPr>
              <w:spacing w:after="0"/>
              <w:rPr>
                <w:b/>
                <w:bCs/>
              </w:rPr>
            </w:pPr>
            <w:r w:rsidRPr="00816F55">
              <w:rPr>
                <w:b/>
                <w:bCs/>
              </w:rPr>
              <w:t>Interpretive Programming </w:t>
            </w:r>
          </w:p>
        </w:tc>
        <w:tc>
          <w:tcPr>
            <w:tcW w:w="3105" w:type="dxa"/>
            <w:tcBorders>
              <w:top w:val="single" w:sz="6" w:space="0" w:color="auto"/>
              <w:left w:val="single" w:sz="6" w:space="0" w:color="000000"/>
              <w:bottom w:val="single" w:sz="6" w:space="0" w:color="000000"/>
              <w:right w:val="single" w:sz="6" w:space="0" w:color="000000"/>
            </w:tcBorders>
            <w:shd w:val="clear" w:color="auto" w:fill="D9D9D9" w:themeFill="background1" w:themeFillShade="D9"/>
            <w:hideMark/>
          </w:tcPr>
          <w:p w14:paraId="670C2700" w14:textId="589ECACE" w:rsidR="00816F55" w:rsidRPr="00816F55" w:rsidRDefault="00816F55" w:rsidP="00816F55">
            <w:pPr>
              <w:spacing w:after="0"/>
              <w:jc w:val="center"/>
              <w:rPr>
                <w:b/>
                <w:bCs/>
              </w:rPr>
            </w:pPr>
            <w:r w:rsidRPr="00816F55">
              <w:rPr>
                <w:b/>
                <w:bCs/>
              </w:rPr>
              <w:t>Number of Programs</w:t>
            </w:r>
          </w:p>
        </w:tc>
        <w:tc>
          <w:tcPr>
            <w:tcW w:w="3105" w:type="dxa"/>
            <w:tcBorders>
              <w:top w:val="single" w:sz="6" w:space="0" w:color="auto"/>
              <w:left w:val="single" w:sz="6" w:space="0" w:color="000000"/>
              <w:bottom w:val="single" w:sz="6" w:space="0" w:color="000000"/>
              <w:right w:val="single" w:sz="6" w:space="0" w:color="auto"/>
            </w:tcBorders>
            <w:shd w:val="clear" w:color="auto" w:fill="D9D9D9" w:themeFill="background1" w:themeFillShade="D9"/>
            <w:hideMark/>
          </w:tcPr>
          <w:p w14:paraId="58412C1A" w14:textId="5ED72C22" w:rsidR="00816F55" w:rsidRPr="00816F55" w:rsidRDefault="00816F55" w:rsidP="00816F55">
            <w:pPr>
              <w:spacing w:after="0"/>
              <w:jc w:val="center"/>
              <w:rPr>
                <w:b/>
                <w:bCs/>
              </w:rPr>
            </w:pPr>
            <w:r w:rsidRPr="00816F55">
              <w:rPr>
                <w:b/>
                <w:bCs/>
              </w:rPr>
              <w:t>Number of Contacts</w:t>
            </w:r>
          </w:p>
        </w:tc>
      </w:tr>
      <w:tr w:rsidR="00816F55" w:rsidRPr="00816F55" w14:paraId="638E4705"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28FDD364" w14:textId="77777777" w:rsidR="00816F55" w:rsidRPr="00816F55" w:rsidRDefault="00816F55" w:rsidP="00816F55">
            <w:pPr>
              <w:spacing w:after="0"/>
              <w:rPr>
                <w:b/>
                <w:bCs/>
              </w:rPr>
            </w:pPr>
            <w:r w:rsidRPr="00816F55">
              <w:rPr>
                <w:b/>
                <w:bCs/>
              </w:rPr>
              <w:t>Ranger-led Programs (Traditional Interpretation)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2CA3760D" w14:textId="7FC4F262" w:rsidR="00816F55" w:rsidRPr="00816F55" w:rsidRDefault="00816F55" w:rsidP="00816F55">
            <w:pPr>
              <w:spacing w:after="0"/>
              <w:jc w:val="center"/>
            </w:pPr>
            <w:r w:rsidRPr="00816F55">
              <w:t>1,306</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15F49895" w14:textId="4193983B" w:rsidR="00816F55" w:rsidRPr="00816F55" w:rsidRDefault="00816F55" w:rsidP="00816F55">
            <w:pPr>
              <w:spacing w:after="0"/>
              <w:jc w:val="center"/>
            </w:pPr>
            <w:r w:rsidRPr="00816F55">
              <w:t>38,628</w:t>
            </w:r>
          </w:p>
        </w:tc>
      </w:tr>
      <w:tr w:rsidR="00816F55" w:rsidRPr="00816F55" w14:paraId="7C20E2C5"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6447822D" w14:textId="77777777" w:rsidR="00816F55" w:rsidRPr="00816F55" w:rsidRDefault="00816F55" w:rsidP="00816F55">
            <w:pPr>
              <w:spacing w:after="0"/>
              <w:rPr>
                <w:b/>
                <w:bCs/>
              </w:rPr>
            </w:pPr>
            <w:r w:rsidRPr="00816F55">
              <w:rPr>
                <w:b/>
                <w:bCs/>
              </w:rPr>
              <w:t>Informal Ranger Roves (Traditional Interpretation)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2659DFC0" w14:textId="5643E85F" w:rsidR="00816F55" w:rsidRPr="00816F55" w:rsidRDefault="00816F55" w:rsidP="00816F55">
            <w:pPr>
              <w:spacing w:after="0"/>
              <w:jc w:val="center"/>
            </w:pPr>
            <w:r w:rsidRPr="00816F55">
              <w:t>N/A</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60E995B3" w14:textId="063675A8" w:rsidR="00816F55" w:rsidRPr="00816F55" w:rsidRDefault="00816F55" w:rsidP="00816F55">
            <w:pPr>
              <w:spacing w:after="0"/>
              <w:jc w:val="center"/>
            </w:pPr>
            <w:r w:rsidRPr="00816F55">
              <w:t>217,082</w:t>
            </w:r>
          </w:p>
        </w:tc>
      </w:tr>
      <w:tr w:rsidR="00816F55" w:rsidRPr="00816F55" w14:paraId="4C41D4C8"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14A88B3E" w14:textId="517A5B1E" w:rsidR="00816F55" w:rsidRPr="00816F55" w:rsidRDefault="00816F55" w:rsidP="00816F55">
            <w:pPr>
              <w:spacing w:after="0"/>
              <w:rPr>
                <w:b/>
                <w:bCs/>
              </w:rPr>
            </w:pPr>
            <w:r w:rsidRPr="00816F55">
              <w:rPr>
                <w:b/>
                <w:bCs/>
              </w:rPr>
              <w:t>Ranger-led Programs (Youth Programming</w:t>
            </w:r>
            <w:r>
              <w:rPr>
                <w:b/>
                <w:bCs/>
              </w:rPr>
              <w:t xml:space="preserve"> </w:t>
            </w:r>
            <w:r w:rsidRPr="00816F55">
              <w:rPr>
                <w:b/>
                <w:bCs/>
              </w:rPr>
              <w:t>/</w:t>
            </w:r>
            <w:r>
              <w:rPr>
                <w:b/>
                <w:bCs/>
              </w:rPr>
              <w:t xml:space="preserve"> </w:t>
            </w:r>
            <w:r w:rsidRPr="00816F55">
              <w:rPr>
                <w:b/>
                <w:bCs/>
              </w:rPr>
              <w:t>Nature Center)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20F27DC0" w14:textId="724C6C25" w:rsidR="00816F55" w:rsidRPr="00816F55" w:rsidRDefault="00816F55" w:rsidP="00816F55">
            <w:pPr>
              <w:spacing w:after="0"/>
              <w:jc w:val="center"/>
            </w:pPr>
            <w:r w:rsidRPr="00816F55">
              <w:t>539</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11CEF962" w14:textId="78DDB788" w:rsidR="00816F55" w:rsidRPr="00816F55" w:rsidRDefault="00816F55" w:rsidP="00816F55">
            <w:pPr>
              <w:spacing w:after="0"/>
              <w:jc w:val="center"/>
            </w:pPr>
            <w:r w:rsidRPr="00816F55">
              <w:t>11,078</w:t>
            </w:r>
          </w:p>
        </w:tc>
      </w:tr>
      <w:tr w:rsidR="00816F55" w:rsidRPr="00816F55" w14:paraId="28E0BECB"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148CCEA1" w14:textId="77777777" w:rsidR="00816F55" w:rsidRPr="00816F55" w:rsidRDefault="00816F55" w:rsidP="00816F55">
            <w:pPr>
              <w:spacing w:after="0"/>
              <w:rPr>
                <w:b/>
                <w:bCs/>
              </w:rPr>
            </w:pPr>
            <w:r w:rsidRPr="00816F55">
              <w:rPr>
                <w:b/>
                <w:bCs/>
              </w:rPr>
              <w:t>Junior Ranger Stations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78DFC562" w14:textId="6CD6D26A" w:rsidR="00816F55" w:rsidRPr="00816F55" w:rsidRDefault="00816F55" w:rsidP="00816F55">
            <w:pPr>
              <w:spacing w:after="0"/>
              <w:jc w:val="center"/>
            </w:pPr>
            <w:r w:rsidRPr="00816F55">
              <w:t>511</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3BA44B12" w14:textId="08533003" w:rsidR="00816F55" w:rsidRPr="00816F55" w:rsidRDefault="00816F55" w:rsidP="00816F55">
            <w:pPr>
              <w:spacing w:after="0"/>
              <w:jc w:val="center"/>
            </w:pPr>
            <w:r w:rsidRPr="00816F55">
              <w:t>45,573</w:t>
            </w:r>
          </w:p>
        </w:tc>
      </w:tr>
      <w:tr w:rsidR="00816F55" w:rsidRPr="00816F55" w14:paraId="4CC109E6"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51042FA3" w14:textId="77777777" w:rsidR="00816F55" w:rsidRPr="00816F55" w:rsidRDefault="00816F55" w:rsidP="00816F55">
            <w:pPr>
              <w:spacing w:after="0"/>
              <w:rPr>
                <w:b/>
                <w:bCs/>
              </w:rPr>
            </w:pPr>
            <w:r w:rsidRPr="00816F55">
              <w:rPr>
                <w:b/>
                <w:bCs/>
              </w:rPr>
              <w:t>Distance Learning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28A45B68" w14:textId="7A658E2C" w:rsidR="00816F55" w:rsidRPr="00816F55" w:rsidRDefault="00816F55" w:rsidP="00816F55">
            <w:pPr>
              <w:spacing w:after="0"/>
              <w:jc w:val="center"/>
            </w:pPr>
            <w:r w:rsidRPr="00816F55">
              <w:t>62</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44535A6E" w14:textId="250C18D6" w:rsidR="00816F55" w:rsidRPr="00816F55" w:rsidRDefault="00816F55" w:rsidP="00816F55">
            <w:pPr>
              <w:spacing w:after="0"/>
              <w:jc w:val="center"/>
            </w:pPr>
            <w:r w:rsidRPr="00816F55">
              <w:t>2,528</w:t>
            </w:r>
          </w:p>
        </w:tc>
      </w:tr>
      <w:tr w:rsidR="00816F55" w:rsidRPr="00816F55" w14:paraId="45C6B665"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24A59186" w14:textId="77777777" w:rsidR="00816F55" w:rsidRPr="00816F55" w:rsidRDefault="00816F55" w:rsidP="00816F55">
            <w:pPr>
              <w:spacing w:after="0"/>
              <w:rPr>
                <w:b/>
                <w:bCs/>
              </w:rPr>
            </w:pPr>
            <w:r w:rsidRPr="00816F55">
              <w:rPr>
                <w:b/>
                <w:bCs/>
              </w:rPr>
              <w:t>Classroom outreach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7ECC9AC4" w14:textId="5C217E1E" w:rsidR="00816F55" w:rsidRPr="00816F55" w:rsidRDefault="00816F55" w:rsidP="00816F55">
            <w:pPr>
              <w:spacing w:after="0"/>
              <w:jc w:val="center"/>
            </w:pPr>
            <w:r w:rsidRPr="00816F55">
              <w:t>108</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0A5A5049" w14:textId="0BF01D78" w:rsidR="00816F55" w:rsidRPr="00816F55" w:rsidRDefault="00816F55" w:rsidP="00816F55">
            <w:pPr>
              <w:spacing w:after="0"/>
              <w:jc w:val="center"/>
            </w:pPr>
            <w:r w:rsidRPr="00816F55">
              <w:t>3,713</w:t>
            </w:r>
          </w:p>
        </w:tc>
      </w:tr>
      <w:tr w:rsidR="00816F55" w:rsidRPr="00816F55" w14:paraId="4576A68F" w14:textId="77777777" w:rsidTr="00816F55">
        <w:trPr>
          <w:trHeight w:val="300"/>
        </w:trPr>
        <w:tc>
          <w:tcPr>
            <w:tcW w:w="3105" w:type="dxa"/>
            <w:tcBorders>
              <w:top w:val="single" w:sz="6" w:space="0" w:color="000000"/>
              <w:left w:val="single" w:sz="6" w:space="0" w:color="auto"/>
              <w:bottom w:val="single" w:sz="6" w:space="0" w:color="000000"/>
              <w:right w:val="single" w:sz="6" w:space="0" w:color="000000"/>
            </w:tcBorders>
            <w:hideMark/>
          </w:tcPr>
          <w:p w14:paraId="73500B2B" w14:textId="77777777" w:rsidR="00816F55" w:rsidRPr="00816F55" w:rsidRDefault="00816F55" w:rsidP="00816F55">
            <w:pPr>
              <w:spacing w:after="0"/>
              <w:rPr>
                <w:b/>
                <w:bCs/>
              </w:rPr>
            </w:pPr>
            <w:r w:rsidRPr="00816F55">
              <w:rPr>
                <w:b/>
                <w:bCs/>
              </w:rPr>
              <w:t>Field Trips </w:t>
            </w:r>
          </w:p>
        </w:tc>
        <w:tc>
          <w:tcPr>
            <w:tcW w:w="3105" w:type="dxa"/>
            <w:tcBorders>
              <w:top w:val="single" w:sz="6" w:space="0" w:color="000000"/>
              <w:left w:val="single" w:sz="6" w:space="0" w:color="000000"/>
              <w:bottom w:val="single" w:sz="6" w:space="0" w:color="000000"/>
              <w:right w:val="single" w:sz="6" w:space="0" w:color="000000"/>
            </w:tcBorders>
            <w:vAlign w:val="center"/>
            <w:hideMark/>
          </w:tcPr>
          <w:p w14:paraId="60C95F97" w14:textId="15A72C89" w:rsidR="00816F55" w:rsidRPr="00816F55" w:rsidRDefault="00816F55" w:rsidP="00816F55">
            <w:pPr>
              <w:spacing w:after="0"/>
              <w:jc w:val="center"/>
            </w:pPr>
            <w:r w:rsidRPr="00816F55">
              <w:t>16</w:t>
            </w:r>
          </w:p>
        </w:tc>
        <w:tc>
          <w:tcPr>
            <w:tcW w:w="3105" w:type="dxa"/>
            <w:tcBorders>
              <w:top w:val="single" w:sz="6" w:space="0" w:color="000000"/>
              <w:left w:val="single" w:sz="6" w:space="0" w:color="000000"/>
              <w:bottom w:val="single" w:sz="6" w:space="0" w:color="000000"/>
              <w:right w:val="single" w:sz="6" w:space="0" w:color="auto"/>
            </w:tcBorders>
            <w:vAlign w:val="center"/>
            <w:hideMark/>
          </w:tcPr>
          <w:p w14:paraId="2864FE25" w14:textId="49643020" w:rsidR="00816F55" w:rsidRPr="00816F55" w:rsidRDefault="00816F55" w:rsidP="00816F55">
            <w:pPr>
              <w:spacing w:after="0"/>
              <w:jc w:val="center"/>
            </w:pPr>
            <w:r w:rsidRPr="00816F55">
              <w:t>453</w:t>
            </w:r>
          </w:p>
        </w:tc>
      </w:tr>
      <w:tr w:rsidR="00816F55" w:rsidRPr="00816F55" w14:paraId="4090DBF9" w14:textId="77777777" w:rsidTr="00816F55">
        <w:trPr>
          <w:trHeight w:val="300"/>
        </w:trPr>
        <w:tc>
          <w:tcPr>
            <w:tcW w:w="3105" w:type="dxa"/>
            <w:tcBorders>
              <w:top w:val="single" w:sz="6" w:space="0" w:color="000000"/>
              <w:left w:val="single" w:sz="6" w:space="0" w:color="auto"/>
              <w:bottom w:val="single" w:sz="6" w:space="0" w:color="auto"/>
              <w:right w:val="single" w:sz="6" w:space="0" w:color="000000"/>
            </w:tcBorders>
            <w:hideMark/>
          </w:tcPr>
          <w:p w14:paraId="73E0A2F9" w14:textId="77777777" w:rsidR="00816F55" w:rsidRPr="00816F55" w:rsidRDefault="00816F55" w:rsidP="00816F55">
            <w:pPr>
              <w:spacing w:after="0"/>
              <w:rPr>
                <w:b/>
                <w:bCs/>
              </w:rPr>
            </w:pPr>
            <w:r w:rsidRPr="00816F55">
              <w:rPr>
                <w:b/>
                <w:bCs/>
              </w:rPr>
              <w:t>Concrete-To-Canyons </w:t>
            </w:r>
          </w:p>
        </w:tc>
        <w:tc>
          <w:tcPr>
            <w:tcW w:w="3105" w:type="dxa"/>
            <w:tcBorders>
              <w:top w:val="single" w:sz="6" w:space="0" w:color="000000"/>
              <w:left w:val="single" w:sz="6" w:space="0" w:color="000000"/>
              <w:bottom w:val="single" w:sz="6" w:space="0" w:color="auto"/>
              <w:right w:val="single" w:sz="6" w:space="0" w:color="000000"/>
            </w:tcBorders>
            <w:vAlign w:val="center"/>
            <w:hideMark/>
          </w:tcPr>
          <w:p w14:paraId="0BD9214C" w14:textId="239729D9" w:rsidR="00816F55" w:rsidRPr="00816F55" w:rsidRDefault="00816F55" w:rsidP="00816F55">
            <w:pPr>
              <w:spacing w:after="0"/>
              <w:jc w:val="center"/>
            </w:pPr>
            <w:r w:rsidRPr="00816F55">
              <w:t>15</w:t>
            </w:r>
          </w:p>
        </w:tc>
        <w:tc>
          <w:tcPr>
            <w:tcW w:w="3105" w:type="dxa"/>
            <w:tcBorders>
              <w:top w:val="single" w:sz="6" w:space="0" w:color="000000"/>
              <w:left w:val="single" w:sz="6" w:space="0" w:color="000000"/>
              <w:bottom w:val="single" w:sz="6" w:space="0" w:color="auto"/>
              <w:right w:val="single" w:sz="6" w:space="0" w:color="auto"/>
            </w:tcBorders>
            <w:vAlign w:val="center"/>
            <w:hideMark/>
          </w:tcPr>
          <w:p w14:paraId="23DF1762" w14:textId="792D24B9" w:rsidR="00816F55" w:rsidRPr="00816F55" w:rsidRDefault="00816F55" w:rsidP="00816F55">
            <w:pPr>
              <w:spacing w:after="0"/>
              <w:jc w:val="center"/>
            </w:pPr>
            <w:r w:rsidRPr="00816F55">
              <w:t>76</w:t>
            </w:r>
          </w:p>
        </w:tc>
      </w:tr>
    </w:tbl>
    <w:p w14:paraId="5ADA13F2" w14:textId="0227D7DF" w:rsidR="00816F55" w:rsidRDefault="00816F55" w:rsidP="00816F55">
      <w:r>
        <w:rPr>
          <w:b/>
          <w:bCs/>
        </w:rPr>
        <w:br/>
      </w:r>
      <w:r w:rsidRPr="00816F55">
        <w:rPr>
          <w:b/>
          <w:bCs/>
        </w:rPr>
        <w:t>Note</w:t>
      </w:r>
      <w:r w:rsidRPr="00816F55">
        <w:t>: Regular programming was interrupted by a lapse in federal funding, which lasted 43 days</w:t>
      </w:r>
      <w:r>
        <w:t xml:space="preserve"> starting October 1, 2025.</w:t>
      </w:r>
      <w:r w:rsidR="0075336C">
        <w:br/>
      </w:r>
    </w:p>
    <w:p w14:paraId="31573417" w14:textId="7FC3DC6B" w:rsidR="004678DD" w:rsidRPr="004678DD" w:rsidRDefault="0075336C" w:rsidP="0075336C">
      <w:pPr>
        <w:pStyle w:val="Heading3"/>
      </w:pPr>
      <w:r>
        <w:rPr>
          <w:noProof/>
        </w:rPr>
        <w:drawing>
          <wp:anchor distT="0" distB="0" distL="182880" distR="182880" simplePos="0" relativeHeight="251668480" behindDoc="0" locked="0" layoutInCell="1" allowOverlap="1" wp14:anchorId="47789FA7" wp14:editId="740932C1">
            <wp:simplePos x="0" y="0"/>
            <wp:positionH relativeFrom="column">
              <wp:posOffset>3383280</wp:posOffset>
            </wp:positionH>
            <wp:positionV relativeFrom="paragraph">
              <wp:posOffset>44450</wp:posOffset>
            </wp:positionV>
            <wp:extent cx="2548890" cy="1562100"/>
            <wp:effectExtent l="0" t="0" r="3810" b="0"/>
            <wp:wrapSquare wrapText="bothSides"/>
            <wp:docPr id="2110417080" name="VC Info Desk_06122023_03.jpg" descr="A female ranger shows a visitor a document while at the front desk of a visitor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17080" name="VC Info Desk_06122023_03.jpg" descr="A female ranger shows a visitor a document while at the front desk of a visitor center."/>
                    <pic:cNvPicPr/>
                  </pic:nvPicPr>
                  <pic:blipFill rotWithShape="1">
                    <a:blip r:embed="rId24" cstate="print">
                      <a:extLst>
                        <a:ext uri="{28A0092B-C50C-407E-A947-70E740481C1C}">
                          <a14:useLocalDpi xmlns:a14="http://schemas.microsoft.com/office/drawing/2010/main" val="0"/>
                        </a:ext>
                      </a:extLst>
                    </a:blip>
                    <a:srcRect l="7921" t="28081" r="10550" b="35419"/>
                    <a:stretch>
                      <a:fillRect/>
                    </a:stretch>
                  </pic:blipFill>
                  <pic:spPr bwMode="auto">
                    <a:xfrm>
                      <a:off x="0" y="0"/>
                      <a:ext cx="254889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41" w:name="_Toc226364879"/>
      <w:r w:rsidR="004678DD" w:rsidRPr="004678DD">
        <w:t>Contact Stations</w:t>
      </w:r>
      <w:r w:rsidR="0052013B">
        <w:t xml:space="preserve"> (CY 2025)</w:t>
      </w:r>
      <w:bookmarkEnd w:id="41"/>
    </w:p>
    <w:p w14:paraId="79762ACC" w14:textId="0B819954" w:rsidR="004678DD" w:rsidRPr="004678DD" w:rsidRDefault="004678DD" w:rsidP="00A161DF">
      <w:pPr>
        <w:spacing w:after="80" w:line="276" w:lineRule="auto"/>
      </w:pPr>
      <w:r w:rsidRPr="004678DD">
        <w:rPr>
          <w:b/>
          <w:bCs/>
        </w:rPr>
        <w:t>Zion Canyon Visitor Center:</w:t>
      </w:r>
      <w:r w:rsidR="0075336C">
        <w:t xml:space="preserve"> </w:t>
      </w:r>
      <w:r w:rsidRPr="004678DD">
        <w:t>1,423,649 visitors </w:t>
      </w:r>
    </w:p>
    <w:p w14:paraId="4554C926" w14:textId="4A01F8E1" w:rsidR="004678DD" w:rsidRPr="004678DD" w:rsidRDefault="004678DD" w:rsidP="00A161DF">
      <w:pPr>
        <w:spacing w:after="80" w:line="276" w:lineRule="auto"/>
      </w:pPr>
      <w:r w:rsidRPr="004678DD">
        <w:rPr>
          <w:b/>
          <w:bCs/>
        </w:rPr>
        <w:t>Zion Human History Museum:</w:t>
      </w:r>
      <w:r w:rsidR="0075336C">
        <w:t xml:space="preserve"> </w:t>
      </w:r>
      <w:r w:rsidRPr="004678DD">
        <w:t>194,661 visitors  </w:t>
      </w:r>
    </w:p>
    <w:p w14:paraId="60B58627" w14:textId="6AC18FF8" w:rsidR="004678DD" w:rsidRPr="004678DD" w:rsidRDefault="004678DD" w:rsidP="00A161DF">
      <w:pPr>
        <w:spacing w:after="80" w:line="276" w:lineRule="auto"/>
      </w:pPr>
      <w:r w:rsidRPr="004678DD">
        <w:rPr>
          <w:b/>
          <w:bCs/>
        </w:rPr>
        <w:t>Kolob Canyons Visitor Center:</w:t>
      </w:r>
      <w:r w:rsidR="0075336C">
        <w:t xml:space="preserve"> </w:t>
      </w:r>
      <w:r w:rsidRPr="004678DD">
        <w:t>160,361 visitors  </w:t>
      </w:r>
    </w:p>
    <w:p w14:paraId="2EE86DB8" w14:textId="06F26FDA" w:rsidR="004678DD" w:rsidRPr="004678DD" w:rsidRDefault="004678DD" w:rsidP="00A161DF">
      <w:pPr>
        <w:spacing w:after="80" w:line="276" w:lineRule="auto"/>
      </w:pPr>
      <w:r w:rsidRPr="004678DD">
        <w:rPr>
          <w:b/>
          <w:bCs/>
        </w:rPr>
        <w:t>Zion Nature Center:</w:t>
      </w:r>
      <w:r w:rsidR="0075336C">
        <w:t xml:space="preserve"> </w:t>
      </w:r>
      <w:r w:rsidRPr="004678DD">
        <w:t>10,973 visitors </w:t>
      </w:r>
    </w:p>
    <w:p w14:paraId="25C606BC" w14:textId="3E3EE444" w:rsidR="004678DD" w:rsidRPr="004678DD" w:rsidRDefault="00A161DF" w:rsidP="00A161DF">
      <w:pPr>
        <w:spacing w:after="80" w:line="276" w:lineRule="auto"/>
      </w:pPr>
      <w:r>
        <w:rPr>
          <w:noProof/>
        </w:rPr>
        <mc:AlternateContent>
          <mc:Choice Requires="wps">
            <w:drawing>
              <wp:anchor distT="0" distB="0" distL="114300" distR="114300" simplePos="0" relativeHeight="251670528" behindDoc="0" locked="0" layoutInCell="1" allowOverlap="1" wp14:anchorId="583DD6B7" wp14:editId="2735135E">
                <wp:simplePos x="0" y="0"/>
                <wp:positionH relativeFrom="margin">
                  <wp:posOffset>3390900</wp:posOffset>
                </wp:positionH>
                <wp:positionV relativeFrom="paragraph">
                  <wp:posOffset>221615</wp:posOffset>
                </wp:positionV>
                <wp:extent cx="2543175" cy="635"/>
                <wp:effectExtent l="0" t="0" r="9525" b="0"/>
                <wp:wrapSquare wrapText="bothSides"/>
                <wp:docPr id="544626202" name="Text Box 1"/>
                <wp:cNvGraphicFramePr/>
                <a:graphic xmlns:a="http://schemas.openxmlformats.org/drawingml/2006/main">
                  <a:graphicData uri="http://schemas.microsoft.com/office/word/2010/wordprocessingShape">
                    <wps:wsp>
                      <wps:cNvSpPr txBox="1"/>
                      <wps:spPr>
                        <a:xfrm>
                          <a:off x="0" y="0"/>
                          <a:ext cx="2543175" cy="635"/>
                        </a:xfrm>
                        <a:prstGeom prst="rect">
                          <a:avLst/>
                        </a:prstGeom>
                        <a:solidFill>
                          <a:prstClr val="white"/>
                        </a:solidFill>
                        <a:ln>
                          <a:noFill/>
                        </a:ln>
                      </wps:spPr>
                      <wps:txbx>
                        <w:txbxContent>
                          <w:p w14:paraId="4445C41A" w14:textId="65927F9E" w:rsidR="0075336C" w:rsidRPr="00ED7AF8" w:rsidRDefault="0075336C" w:rsidP="0075336C">
                            <w:pPr>
                              <w:pStyle w:val="Caption"/>
                              <w:rPr>
                                <w:noProof/>
                              </w:rPr>
                            </w:pPr>
                            <w:r>
                              <w:t xml:space="preserve">Figure </w:t>
                            </w:r>
                            <w:r>
                              <w:fldChar w:fldCharType="begin"/>
                            </w:r>
                            <w:r>
                              <w:instrText xml:space="preserve"> SEQ Figure \* ARABIC </w:instrText>
                            </w:r>
                            <w:r>
                              <w:fldChar w:fldCharType="separate"/>
                            </w:r>
                            <w:r w:rsidR="00721CAA">
                              <w:rPr>
                                <w:noProof/>
                              </w:rPr>
                              <w:t>13</w:t>
                            </w:r>
                            <w:r>
                              <w:fldChar w:fldCharType="end"/>
                            </w:r>
                            <w:r w:rsidRPr="00727DA7">
                              <w:t>: Park rangers and guides are responsible for helping visitors plan their trip through the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3DD6B7" id="_x0000_s1028" type="#_x0000_t202" style="position:absolute;margin-left:267pt;margin-top:17.45pt;width:200.25pt;height:.0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" stroked="f">
                <v:textbox style="mso-fit-shape-to-text:t" inset="0,0,0,0">
                  <w:txbxContent>
                    <w:p w14:paraId="4445C41A" w14:textId="65927F9E" w:rsidR="0075336C" w:rsidRPr="00ED7AF8" w:rsidRDefault="0075336C" w:rsidP="0075336C">
                      <w:pPr>
                        <w:pStyle w:val="Caption"/>
                        <w:rPr>
                          <w:noProof/>
                        </w:rPr>
                      </w:pPr>
                      <w:r>
                        <w:t xml:space="preserve">Figure </w:t>
                      </w:r>
                      <w:r>
                        <w:fldChar w:fldCharType="begin"/>
                      </w:r>
                      <w:r>
                        <w:instrText xml:space="preserve"> SEQ Figure \* ARABIC </w:instrText>
                      </w:r>
                      <w:r>
                        <w:fldChar w:fldCharType="separate"/>
                      </w:r>
                      <w:r w:rsidR="00721CAA">
                        <w:rPr>
                          <w:noProof/>
                        </w:rPr>
                        <w:t>13</w:t>
                      </w:r>
                      <w:r>
                        <w:fldChar w:fldCharType="end"/>
                      </w:r>
                      <w:r w:rsidRPr="00727DA7">
                        <w:t>: Park rangers and guides are responsible for helping visitors plan their trip through the park.</w:t>
                      </w:r>
                    </w:p>
                  </w:txbxContent>
                </v:textbox>
                <w10:wrap type="square" anchorx="margin"/>
              </v:shape>
            </w:pict>
          </mc:Fallback>
        </mc:AlternateContent>
      </w:r>
      <w:r w:rsidR="004678DD" w:rsidRPr="004678DD">
        <w:rPr>
          <w:b/>
          <w:bCs/>
        </w:rPr>
        <w:t>Zion Info Room:</w:t>
      </w:r>
      <w:r w:rsidR="0075336C">
        <w:t xml:space="preserve"> </w:t>
      </w:r>
      <w:r w:rsidR="004678DD" w:rsidRPr="004678DD">
        <w:t>11,307 visitors </w:t>
      </w:r>
    </w:p>
    <w:p w14:paraId="3288B2A5" w14:textId="24C54042" w:rsidR="004678DD" w:rsidRDefault="004678DD" w:rsidP="004678DD">
      <w:pPr>
        <w:rPr>
          <w:b/>
          <w:bCs/>
        </w:rPr>
      </w:pPr>
    </w:p>
    <w:p w14:paraId="5CC8A91D" w14:textId="57E31E26" w:rsidR="004678DD" w:rsidRPr="004678DD" w:rsidRDefault="004678DD" w:rsidP="004678DD">
      <w:pPr>
        <w:pStyle w:val="Heading3"/>
      </w:pPr>
      <w:bookmarkStart w:id="42" w:name="_Toc226364880"/>
      <w:r w:rsidRPr="004678DD">
        <w:lastRenderedPageBreak/>
        <w:t>Distance Learning</w:t>
      </w:r>
      <w:r w:rsidR="0052013B">
        <w:t xml:space="preserve"> (CY 2025)</w:t>
      </w:r>
      <w:bookmarkEnd w:id="42"/>
    </w:p>
    <w:p w14:paraId="3289F3FE" w14:textId="77777777" w:rsidR="00A161DF" w:rsidRDefault="004678DD" w:rsidP="004678DD">
      <w:r w:rsidRPr="004678DD">
        <w:t>In 2017, Zion piloted the Distance Learning Program as part of its “Every Fourth Grader in the Park” program. </w:t>
      </w:r>
    </w:p>
    <w:p w14:paraId="0B2176EE" w14:textId="1BAC0D61" w:rsidR="004678DD" w:rsidRPr="004678DD" w:rsidRDefault="004678DD" w:rsidP="004678DD">
      <w:r w:rsidRPr="004678DD">
        <w:t>In 2025,</w:t>
      </w:r>
      <w:r>
        <w:t xml:space="preserve"> the park carried out</w:t>
      </w:r>
      <w:r w:rsidRPr="004678DD">
        <w:t> </w:t>
      </w:r>
      <w:r w:rsidRPr="0075336C">
        <w:rPr>
          <w:b/>
          <w:bCs/>
        </w:rPr>
        <w:t>62</w:t>
      </w:r>
      <w:r w:rsidRPr="004678DD">
        <w:t> </w:t>
      </w:r>
      <w:r w:rsidRPr="0075336C">
        <w:rPr>
          <w:b/>
          <w:bCs/>
        </w:rPr>
        <w:t>Distance Learning Programs</w:t>
      </w:r>
      <w:r w:rsidRPr="004678DD">
        <w:t>, </w:t>
      </w:r>
      <w:r>
        <w:t xml:space="preserve">reaching </w:t>
      </w:r>
      <w:r w:rsidRPr="0075336C">
        <w:rPr>
          <w:b/>
          <w:bCs/>
        </w:rPr>
        <w:t>41</w:t>
      </w:r>
      <w:r w:rsidRPr="004678DD">
        <w:t> </w:t>
      </w:r>
      <w:r w:rsidRPr="0075336C">
        <w:rPr>
          <w:b/>
          <w:bCs/>
        </w:rPr>
        <w:t>Schools</w:t>
      </w:r>
      <w:r>
        <w:t xml:space="preserve"> and </w:t>
      </w:r>
      <w:r w:rsidRPr="0075336C">
        <w:rPr>
          <w:b/>
          <w:bCs/>
        </w:rPr>
        <w:t>2,528 students and teachers</w:t>
      </w:r>
      <w:r w:rsidRPr="004678DD">
        <w:t>. </w:t>
      </w:r>
      <w:r w:rsidR="0075336C">
        <w:br/>
      </w:r>
    </w:p>
    <w:p w14:paraId="1DDC3B0A" w14:textId="1CCA5032" w:rsidR="004678DD" w:rsidRPr="004678DD" w:rsidRDefault="004678DD" w:rsidP="004678DD">
      <w:pPr>
        <w:pStyle w:val="Heading3"/>
      </w:pPr>
      <w:bookmarkStart w:id="43" w:name="_Toc226364881"/>
      <w:r w:rsidRPr="004678DD">
        <w:t>Concrete to Canyons</w:t>
      </w:r>
      <w:r w:rsidR="0052013B">
        <w:t xml:space="preserve"> (CY 2025)</w:t>
      </w:r>
      <w:bookmarkEnd w:id="43"/>
    </w:p>
    <w:p w14:paraId="5CC41112" w14:textId="77777777" w:rsidR="00A161DF" w:rsidRDefault="004678DD" w:rsidP="004678DD">
      <w:r w:rsidRPr="004678DD">
        <w:t>Concrete to Canyons is an award-winning, place-based environmental education program. </w:t>
      </w:r>
      <w:r>
        <w:t>Launched</w:t>
      </w:r>
      <w:r w:rsidRPr="004678DD">
        <w:t xml:space="preserve"> in 2013, the program was designed to connect urban youth </w:t>
      </w:r>
      <w:r>
        <w:t>with</w:t>
      </w:r>
      <w:r w:rsidRPr="004678DD">
        <w:t xml:space="preserve"> </w:t>
      </w:r>
      <w:r>
        <w:t xml:space="preserve">their </w:t>
      </w:r>
      <w:r w:rsidRPr="004678DD">
        <w:t>public lands. </w:t>
      </w:r>
    </w:p>
    <w:p w14:paraId="1CC2D5A0" w14:textId="71622220" w:rsidR="004678DD" w:rsidRPr="004678DD" w:rsidRDefault="004678DD" w:rsidP="004678DD">
      <w:r w:rsidRPr="004678DD">
        <w:t>In 2025, Zion connected with </w:t>
      </w:r>
      <w:r w:rsidRPr="0075336C">
        <w:rPr>
          <w:b/>
          <w:bCs/>
        </w:rPr>
        <w:t>76 students and teachers</w:t>
      </w:r>
      <w:r>
        <w:t xml:space="preserve"> through this program.</w:t>
      </w:r>
      <w:r w:rsidRPr="004678DD">
        <w:t>  </w:t>
      </w:r>
      <w:r w:rsidR="0075336C">
        <w:br/>
      </w:r>
    </w:p>
    <w:p w14:paraId="13085889" w14:textId="58CAF548" w:rsidR="000401EE" w:rsidRPr="0045667C" w:rsidRDefault="0075336C" w:rsidP="00327C82">
      <w:pPr>
        <w:pStyle w:val="Heading2"/>
      </w:pPr>
      <w:r>
        <w:rPr>
          <w:noProof/>
        </w:rPr>
        <w:drawing>
          <wp:anchor distT="0" distB="0" distL="114300" distR="114300" simplePos="0" relativeHeight="251664384" behindDoc="0" locked="0" layoutInCell="1" allowOverlap="1" wp14:anchorId="259E1EE6" wp14:editId="54BFBFBE">
            <wp:simplePos x="0" y="0"/>
            <wp:positionH relativeFrom="margin">
              <wp:align>right</wp:align>
            </wp:positionH>
            <wp:positionV relativeFrom="paragraph">
              <wp:posOffset>147320</wp:posOffset>
            </wp:positionV>
            <wp:extent cx="2621280" cy="2876550"/>
            <wp:effectExtent l="0" t="0" r="7620" b="0"/>
            <wp:wrapSquare wrapText="bothSides"/>
            <wp:docPr id="54669196" name="Picture 3" descr="A park ranger checks a hiker's permit on his phone. Red sandstone slopes stand behind the two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9196" name="Picture 3" descr="A park ranger checks a hiker's permit on his phone. Red sandstone slopes stand behind the two people."/>
                    <pic:cNvPicPr/>
                  </pic:nvPicPr>
                  <pic:blipFill rotWithShape="1">
                    <a:blip r:embed="rId25" cstate="print">
                      <a:extLst>
                        <a:ext uri="{28A0092B-C50C-407E-A947-70E740481C1C}">
                          <a14:useLocalDpi xmlns:a14="http://schemas.microsoft.com/office/drawing/2010/main" val="0"/>
                        </a:ext>
                      </a:extLst>
                    </a:blip>
                    <a:srcRect l="16360" t="5828" r="27394" b="1534"/>
                    <a:stretch>
                      <a:fillRect/>
                    </a:stretch>
                  </pic:blipFill>
                  <pic:spPr bwMode="auto">
                    <a:xfrm>
                      <a:off x="0" y="0"/>
                      <a:ext cx="2621280" cy="287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44" w:name="_Toc226364883"/>
      <w:r w:rsidR="000401EE" w:rsidRPr="0045667C">
        <w:t>Angels Landing Pilot Program</w:t>
      </w:r>
      <w:r w:rsidR="000401EE">
        <w:t xml:space="preserve"> (CY 2025)</w:t>
      </w:r>
      <w:bookmarkEnd w:id="44"/>
    </w:p>
    <w:p w14:paraId="06C4F05C" w14:textId="3EA3D4F2" w:rsidR="00A161DF" w:rsidRDefault="000401EE" w:rsidP="000401EE">
      <w:r w:rsidRPr="0045667C">
        <w:t xml:space="preserve">The National Park Service implemented the Angels Landing Pilot Permit Program in April </w:t>
      </w:r>
      <w:r>
        <w:t xml:space="preserve">of </w:t>
      </w:r>
      <w:r w:rsidRPr="0045667C">
        <w:t xml:space="preserve">2022. This program was created in response to concerns about crowding and congestion on the </w:t>
      </w:r>
      <w:r>
        <w:t>Angels Landing T</w:t>
      </w:r>
      <w:r w:rsidRPr="0045667C">
        <w:t xml:space="preserve">rail. </w:t>
      </w:r>
    </w:p>
    <w:p w14:paraId="4239460D" w14:textId="4BB6F13E" w:rsidR="000401EE" w:rsidRPr="0045667C" w:rsidRDefault="000401EE" w:rsidP="000401EE">
      <w:r w:rsidRPr="0045667C">
        <w:t>Throughout the pilot, Zion staff have been collecting important information and monitoring trail conditions that will inform ongoing visitor use planning. </w:t>
      </w:r>
    </w:p>
    <w:p w14:paraId="2A414919" w14:textId="4D506F7A" w:rsidR="000401EE" w:rsidRDefault="00947FC8" w:rsidP="000401EE">
      <w:r w:rsidRPr="005D2860">
        <w:rPr>
          <w:noProof/>
        </w:rPr>
        <mc:AlternateContent>
          <mc:Choice Requires="wps">
            <w:drawing>
              <wp:anchor distT="0" distB="0" distL="114300" distR="114300" simplePos="0" relativeHeight="251666432" behindDoc="0" locked="0" layoutInCell="1" allowOverlap="1" wp14:anchorId="3AD18D93" wp14:editId="7A45621E">
                <wp:simplePos x="0" y="0"/>
                <wp:positionH relativeFrom="margin">
                  <wp:posOffset>3322320</wp:posOffset>
                </wp:positionH>
                <wp:positionV relativeFrom="paragraph">
                  <wp:posOffset>137160</wp:posOffset>
                </wp:positionV>
                <wp:extent cx="2611755" cy="638175"/>
                <wp:effectExtent l="0" t="0" r="0" b="9525"/>
                <wp:wrapSquare wrapText="bothSides"/>
                <wp:docPr id="1224527545" name="Text Box 1"/>
                <wp:cNvGraphicFramePr/>
                <a:graphic xmlns:a="http://schemas.openxmlformats.org/drawingml/2006/main">
                  <a:graphicData uri="http://schemas.microsoft.com/office/word/2010/wordprocessingShape">
                    <wps:wsp>
                      <wps:cNvSpPr txBox="1"/>
                      <wps:spPr>
                        <a:xfrm>
                          <a:off x="0" y="0"/>
                          <a:ext cx="2611755" cy="638175"/>
                        </a:xfrm>
                        <a:prstGeom prst="rect">
                          <a:avLst/>
                        </a:prstGeom>
                        <a:solidFill>
                          <a:prstClr val="white"/>
                        </a:solidFill>
                        <a:ln>
                          <a:noFill/>
                        </a:ln>
                      </wps:spPr>
                      <wps:txbx>
                        <w:txbxContent>
                          <w:p w14:paraId="54574C95" w14:textId="4B34379C" w:rsidR="00327C82" w:rsidRPr="00454303" w:rsidRDefault="00327C82" w:rsidP="00327C82">
                            <w:pPr>
                              <w:pStyle w:val="Caption"/>
                              <w:rPr>
                                <w:noProof/>
                              </w:rPr>
                            </w:pPr>
                            <w:r>
                              <w:t xml:space="preserve">Figure </w:t>
                            </w:r>
                            <w:r>
                              <w:fldChar w:fldCharType="begin"/>
                            </w:r>
                            <w:r>
                              <w:instrText xml:space="preserve"> SEQ Figure \* ARABIC </w:instrText>
                            </w:r>
                            <w:r>
                              <w:fldChar w:fldCharType="separate"/>
                            </w:r>
                            <w:r w:rsidR="00721CAA">
                              <w:rPr>
                                <w:noProof/>
                              </w:rPr>
                              <w:t>14</w:t>
                            </w:r>
                            <w:r>
                              <w:fldChar w:fldCharType="end"/>
                            </w:r>
                            <w:r>
                              <w:t xml:space="preserve">: </w:t>
                            </w:r>
                            <w:r w:rsidRPr="007D4D5B">
                              <w:t>Angels Landing remains one of the most sought-after destinations in Zion National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18D93" id="_x0000_s1029" type="#_x0000_t202" style="position:absolute;margin-left:261.6pt;margin-top:10.8pt;width:205.65pt;height:50.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" stroked="f">
                <v:textbox inset="0,0,0,0">
                  <w:txbxContent>
                    <w:p w14:paraId="54574C95" w14:textId="4B34379C" w:rsidR="00327C82" w:rsidRPr="00454303" w:rsidRDefault="00327C82" w:rsidP="00327C82">
                      <w:pPr>
                        <w:pStyle w:val="Caption"/>
                        <w:rPr>
                          <w:noProof/>
                        </w:rPr>
                      </w:pPr>
                      <w:r>
                        <w:t xml:space="preserve">Figure </w:t>
                      </w:r>
                      <w:r>
                        <w:fldChar w:fldCharType="begin"/>
                      </w:r>
                      <w:r>
                        <w:instrText xml:space="preserve"> SEQ Figure \* ARABIC </w:instrText>
                      </w:r>
                      <w:r>
                        <w:fldChar w:fldCharType="separate"/>
                      </w:r>
                      <w:r w:rsidR="00721CAA">
                        <w:rPr>
                          <w:noProof/>
                        </w:rPr>
                        <w:t>14</w:t>
                      </w:r>
                      <w:r>
                        <w:fldChar w:fldCharType="end"/>
                      </w:r>
                      <w:r>
                        <w:t xml:space="preserve">: </w:t>
                      </w:r>
                      <w:r w:rsidRPr="007D4D5B">
                        <w:t>Angels Landing remains one of the most sought-after destinations in Zion National Park.</w:t>
                      </w:r>
                    </w:p>
                  </w:txbxContent>
                </v:textbox>
                <w10:wrap type="square" anchorx="margin"/>
              </v:shape>
            </w:pict>
          </mc:Fallback>
        </mc:AlternateContent>
      </w:r>
      <w:r w:rsidR="005D2860" w:rsidRPr="005D2860">
        <w:t>I</w:t>
      </w:r>
      <w:r w:rsidR="000401EE" w:rsidRPr="005D2860">
        <w:t>n 2025</w:t>
      </w:r>
      <w:r w:rsidR="005D2860" w:rsidRPr="005D2860">
        <w:t>,</w:t>
      </w:r>
      <w:r w:rsidR="000401EE" w:rsidRPr="0045667C">
        <w:t> </w:t>
      </w:r>
      <w:r w:rsidR="000401EE" w:rsidRPr="005D2860">
        <w:rPr>
          <w:b/>
          <w:bCs/>
        </w:rPr>
        <w:t>238,042</w:t>
      </w:r>
      <w:r w:rsidR="005D2860">
        <w:t xml:space="preserve"> </w:t>
      </w:r>
      <w:r w:rsidR="001A68AF" w:rsidRPr="001A68AF">
        <w:rPr>
          <w:b/>
          <w:bCs/>
        </w:rPr>
        <w:t>visitors</w:t>
      </w:r>
      <w:r w:rsidR="005D2860">
        <w:t xml:space="preserve"> hiked Angels Landing using permits.</w:t>
      </w:r>
    </w:p>
    <w:p w14:paraId="618634BE" w14:textId="74A23BBB" w:rsidR="009F4A9E" w:rsidRDefault="009F4A9E">
      <w:r>
        <w:br w:type="page"/>
      </w:r>
    </w:p>
    <w:p w14:paraId="402D2A83" w14:textId="09A582D3" w:rsidR="0052013B" w:rsidRPr="0052013B" w:rsidRDefault="0052013B" w:rsidP="0052013B">
      <w:pPr>
        <w:pStyle w:val="Heading2"/>
      </w:pPr>
      <w:bookmarkStart w:id="45" w:name="_Toc226364882"/>
      <w:r w:rsidRPr="0052013B">
        <w:lastRenderedPageBreak/>
        <w:t>Volunteers-in-Parks and Youth Programming</w:t>
      </w:r>
      <w:bookmarkEnd w:id="45"/>
    </w:p>
    <w:p w14:paraId="5F1AD565" w14:textId="3CEA8307" w:rsidR="009F4A9E" w:rsidRPr="0052013B" w:rsidRDefault="0052013B" w:rsidP="0052013B">
      <w:r w:rsidRPr="0052013B">
        <w:t>In Fiscal Year 2025, </w:t>
      </w:r>
      <w:r w:rsidRPr="0052013B">
        <w:rPr>
          <w:b/>
          <w:bCs/>
        </w:rPr>
        <w:t>152 position volunteers contributed 18,950 hours of service</w:t>
      </w:r>
      <w:r w:rsidRPr="0052013B">
        <w:t>. Interpretation Volunteers, Campground Hosts, and Natural Resources Volunteers made up the majority of those hours at 6,240 hours, 6,174 hours, and 4,751 hours respectively. Moreover, </w:t>
      </w:r>
      <w:r w:rsidRPr="00003A54">
        <w:rPr>
          <w:b/>
          <w:bCs/>
        </w:rPr>
        <w:t>262 short-term event volunteers donated 1,101 service hours</w:t>
      </w:r>
      <w:r w:rsidR="00B55E38">
        <w:t xml:space="preserve">, creating a </w:t>
      </w:r>
      <w:r w:rsidR="00B55E38" w:rsidRPr="00B55E38">
        <w:rPr>
          <w:b/>
          <w:bCs/>
        </w:rPr>
        <w:t>combined total of</w:t>
      </w:r>
      <w:r w:rsidR="00B55E38">
        <w:t xml:space="preserve"> </w:t>
      </w:r>
      <w:r w:rsidRPr="00B55E38">
        <w:rPr>
          <w:b/>
          <w:bCs/>
        </w:rPr>
        <w:t>414 volunteers and 20,051 volunteer hours</w:t>
      </w:r>
      <w:r w:rsidRPr="0052013B">
        <w:t>.  </w:t>
      </w:r>
    </w:p>
    <w:p w14:paraId="5AC92971" w14:textId="6D69299C" w:rsidR="0052013B" w:rsidRPr="0052013B" w:rsidRDefault="0045761F" w:rsidP="0052013B">
      <w:r>
        <w:rPr>
          <w:b/>
          <w:bCs/>
        </w:rPr>
        <w:t>3</w:t>
      </w:r>
      <w:r w:rsidR="0052013B" w:rsidRPr="00003A54">
        <w:rPr>
          <w:b/>
          <w:bCs/>
        </w:rPr>
        <w:t xml:space="preserve"> </w:t>
      </w:r>
      <w:r w:rsidR="0052013B" w:rsidRPr="00672337">
        <w:rPr>
          <w:b/>
          <w:bCs/>
        </w:rPr>
        <w:t>Artists</w:t>
      </w:r>
      <w:r w:rsidR="00DC73FC" w:rsidRPr="00672337">
        <w:rPr>
          <w:b/>
          <w:bCs/>
        </w:rPr>
        <w:t>-in-</w:t>
      </w:r>
      <w:r w:rsidR="0052013B" w:rsidRPr="00672337">
        <w:rPr>
          <w:b/>
          <w:bCs/>
        </w:rPr>
        <w:t>Residence</w:t>
      </w:r>
      <w:r w:rsidR="00672337">
        <w:t xml:space="preserve"> (AIRs)</w:t>
      </w:r>
      <w:r w:rsidR="0052013B" w:rsidRPr="0052013B">
        <w:t xml:space="preserve"> were hosted in 2025. A basket weaver, a harpist, and a stop-motion animator contributed a total of </w:t>
      </w:r>
      <w:r w:rsidR="0052013B" w:rsidRPr="00003A54">
        <w:rPr>
          <w:b/>
          <w:bCs/>
        </w:rPr>
        <w:t>323 volunteer hours</w:t>
      </w:r>
      <w:r w:rsidR="0052013B" w:rsidRPr="0052013B">
        <w:t xml:space="preserve"> to the park.  </w:t>
      </w:r>
    </w:p>
    <w:p w14:paraId="535B1C18" w14:textId="5F9E3CC6" w:rsidR="0052013B" w:rsidRDefault="0052013B" w:rsidP="0052013B">
      <w:r w:rsidRPr="0052013B">
        <w:t>Additionally, in Fiscal Year 2025 the park hosted </w:t>
      </w:r>
      <w:r w:rsidRPr="00003A54">
        <w:rPr>
          <w:b/>
          <w:bCs/>
        </w:rPr>
        <w:t>63 youth interns</w:t>
      </w:r>
      <w:r w:rsidRPr="0052013B">
        <w:t xml:space="preserve"> from various programs, including the Intergovernmental Internship Cooperative (IIC), American Conservation Experience (ACE) work crews, Great Basin Institute, Latino Heritage Internship Program (LHIP), Scientists-in-Parks, and more. </w:t>
      </w:r>
    </w:p>
    <w:p w14:paraId="1ED0743A" w14:textId="77777777" w:rsidR="009F4A9E" w:rsidRDefault="009F4A9E" w:rsidP="0052013B"/>
    <w:p w14:paraId="013CD0AE" w14:textId="77777777" w:rsidR="009F4A9E" w:rsidRDefault="009F4A9E" w:rsidP="009F4A9E">
      <w:r>
        <w:rPr>
          <w:noProof/>
        </w:rPr>
        <w:drawing>
          <wp:inline distT="0" distB="0" distL="0" distR="0" wp14:anchorId="49E4991C" wp14:editId="681FE2FB">
            <wp:extent cx="5935980" cy="3957319"/>
            <wp:effectExtent l="0" t="0" r="7620" b="5715"/>
            <wp:docPr id="674709309" name="Picture 4" descr="A wooden harp stands in the foreground. Behind it, a volunteer talks to a group of visitors in a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09309" name="Picture 4" descr="A wooden harp stands in the foreground. Behind it, a volunteer talks to a group of visitors in a plaza."/>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5980" cy="3957319"/>
                    </a:xfrm>
                    <a:prstGeom prst="rect">
                      <a:avLst/>
                    </a:prstGeom>
                  </pic:spPr>
                </pic:pic>
              </a:graphicData>
            </a:graphic>
          </wp:inline>
        </w:drawing>
      </w:r>
    </w:p>
    <w:p w14:paraId="151E63BA" w14:textId="7A90350B" w:rsidR="009F4A9E" w:rsidRDefault="009F4A9E" w:rsidP="009F4A9E">
      <w:pPr>
        <w:pStyle w:val="Caption"/>
      </w:pPr>
      <w:r>
        <w:t xml:space="preserve">Figure </w:t>
      </w:r>
      <w:r>
        <w:fldChar w:fldCharType="begin"/>
      </w:r>
      <w:r>
        <w:instrText xml:space="preserve"> SEQ Figure \* ARABIC </w:instrText>
      </w:r>
      <w:r>
        <w:fldChar w:fldCharType="separate"/>
      </w:r>
      <w:r w:rsidR="00721CAA">
        <w:rPr>
          <w:noProof/>
        </w:rPr>
        <w:t>15</w:t>
      </w:r>
      <w:r>
        <w:fldChar w:fldCharType="end"/>
      </w:r>
      <w:r>
        <w:t xml:space="preserve">: In 2025, three artists </w:t>
      </w:r>
      <w:r w:rsidR="001A68AF">
        <w:t>volunteered</w:t>
      </w:r>
      <w:r>
        <w:t xml:space="preserve"> in Zion Canyon as part of the Artist-in-Residence program.</w:t>
      </w:r>
      <w:r w:rsidR="001A68AF">
        <w:t xml:space="preserve"> During their stay, they </w:t>
      </w:r>
      <w:r w:rsidR="00892D3C">
        <w:t>hosted public programs and demonstrations to share their art.</w:t>
      </w:r>
    </w:p>
    <w:p w14:paraId="3DFE38CA" w14:textId="5164C6D3" w:rsidR="0052013B" w:rsidRDefault="0052013B">
      <w:r>
        <w:br w:type="page"/>
      </w:r>
    </w:p>
    <w:p w14:paraId="38527523" w14:textId="77777777" w:rsidR="0052013B" w:rsidRPr="0052013B" w:rsidRDefault="0052013B" w:rsidP="004F7EB8">
      <w:pPr>
        <w:pStyle w:val="Heading1"/>
      </w:pPr>
      <w:bookmarkStart w:id="46" w:name="_Toc226364884"/>
      <w:r w:rsidRPr="0052013B">
        <w:lastRenderedPageBreak/>
        <w:t>Administration</w:t>
      </w:r>
      <w:bookmarkEnd w:id="46"/>
      <w:r w:rsidRPr="0052013B">
        <w:t> </w:t>
      </w:r>
    </w:p>
    <w:p w14:paraId="4E6497C1" w14:textId="437FA597" w:rsidR="0052013B" w:rsidRDefault="0052013B" w:rsidP="004F7EB8">
      <w:pPr>
        <w:pStyle w:val="Heading2"/>
      </w:pPr>
      <w:bookmarkStart w:id="47" w:name="_Toc226364885"/>
      <w:r w:rsidRPr="0052013B">
        <w:t xml:space="preserve">Approximate </w:t>
      </w:r>
      <w:r w:rsidR="004F7EB8">
        <w:t>N</w:t>
      </w:r>
      <w:r w:rsidRPr="0052013B">
        <w:t xml:space="preserve">umber of </w:t>
      </w:r>
      <w:r w:rsidR="004F7EB8">
        <w:t>E</w:t>
      </w:r>
      <w:r w:rsidRPr="0052013B">
        <w:t>mployees</w:t>
      </w:r>
      <w:bookmarkEnd w:id="47"/>
    </w:p>
    <w:p w14:paraId="095BC362" w14:textId="4B081D97" w:rsidR="00B4174D" w:rsidRPr="00B4174D" w:rsidRDefault="00B4174D" w:rsidP="00B4174D">
      <w:r w:rsidRPr="00B4174D">
        <w:t>Approximate number of employees includes both base and project-funded positions, including employees who remained on payroll after leaving Federal Service through special Executively-directed programs.</w:t>
      </w:r>
    </w:p>
    <w:tbl>
      <w:tblPr>
        <w:tblW w:w="0" w:type="dxa"/>
        <w:tblBorders>
          <w:top w:val="outset" w:sz="6" w:space="0" w:color="auto"/>
          <w:left w:val="outset" w:sz="6" w:space="0" w:color="auto"/>
          <w:bottom w:val="outset" w:sz="6" w:space="0" w:color="auto"/>
          <w:right w:val="outset" w:sz="6" w:space="0" w:color="auto"/>
        </w:tblBorders>
        <w:tblCellMar>
          <w:top w:w="58" w:type="dxa"/>
          <w:left w:w="58" w:type="dxa"/>
          <w:bottom w:w="58" w:type="dxa"/>
          <w:right w:w="58" w:type="dxa"/>
        </w:tblCellMar>
        <w:tblLook w:val="04A0" w:firstRow="1" w:lastRow="0" w:firstColumn="1" w:lastColumn="0" w:noHBand="0" w:noVBand="1"/>
      </w:tblPr>
      <w:tblGrid>
        <w:gridCol w:w="1845"/>
        <w:gridCol w:w="1845"/>
        <w:gridCol w:w="1845"/>
        <w:gridCol w:w="1845"/>
        <w:gridCol w:w="1845"/>
      </w:tblGrid>
      <w:tr w:rsidR="0052013B" w:rsidRPr="0052013B" w14:paraId="753D6367" w14:textId="77777777" w:rsidTr="004F7EB8">
        <w:trPr>
          <w:trHeight w:val="300"/>
        </w:trPr>
        <w:tc>
          <w:tcPr>
            <w:tcW w:w="1845" w:type="dxa"/>
            <w:tcBorders>
              <w:top w:val="single" w:sz="6" w:space="0" w:color="auto"/>
              <w:left w:val="single" w:sz="6" w:space="0" w:color="auto"/>
              <w:bottom w:val="single" w:sz="6" w:space="0" w:color="000000"/>
              <w:right w:val="single" w:sz="6" w:space="0" w:color="000000"/>
            </w:tcBorders>
            <w:shd w:val="clear" w:color="auto" w:fill="D9D9D9" w:themeFill="background1" w:themeFillShade="D9"/>
            <w:vAlign w:val="bottom"/>
            <w:hideMark/>
          </w:tcPr>
          <w:p w14:paraId="041EB15E" w14:textId="68A76100" w:rsidR="0052013B" w:rsidRPr="0052013B" w:rsidRDefault="0052013B" w:rsidP="004F7EB8">
            <w:pPr>
              <w:spacing w:after="0"/>
              <w:rPr>
                <w:b/>
                <w:bCs/>
              </w:rPr>
            </w:pPr>
            <w:r w:rsidRPr="0052013B">
              <w:rPr>
                <w:b/>
                <w:bCs/>
              </w:rPr>
              <w:t>Work Group</w:t>
            </w:r>
          </w:p>
        </w:tc>
        <w:tc>
          <w:tcPr>
            <w:tcW w:w="1845" w:type="dxa"/>
            <w:tcBorders>
              <w:top w:val="single" w:sz="6" w:space="0" w:color="auto"/>
              <w:left w:val="single" w:sz="6" w:space="0" w:color="000000"/>
              <w:bottom w:val="single" w:sz="6" w:space="0" w:color="000000"/>
              <w:right w:val="single" w:sz="6" w:space="0" w:color="000000"/>
            </w:tcBorders>
            <w:shd w:val="clear" w:color="auto" w:fill="D9D9D9" w:themeFill="background1" w:themeFillShade="D9"/>
            <w:vAlign w:val="bottom"/>
            <w:hideMark/>
          </w:tcPr>
          <w:p w14:paraId="288705FE" w14:textId="4FECEC30" w:rsidR="0052013B" w:rsidRPr="0052013B" w:rsidRDefault="0052013B" w:rsidP="004F7EB8">
            <w:pPr>
              <w:spacing w:after="0"/>
              <w:jc w:val="center"/>
              <w:rPr>
                <w:b/>
                <w:bCs/>
              </w:rPr>
            </w:pPr>
            <w:r w:rsidRPr="0052013B">
              <w:rPr>
                <w:b/>
                <w:bCs/>
              </w:rPr>
              <w:t>Permanent</w:t>
            </w:r>
          </w:p>
        </w:tc>
        <w:tc>
          <w:tcPr>
            <w:tcW w:w="1845" w:type="dxa"/>
            <w:tcBorders>
              <w:top w:val="single" w:sz="6" w:space="0" w:color="auto"/>
              <w:left w:val="single" w:sz="6" w:space="0" w:color="000000"/>
              <w:bottom w:val="single" w:sz="6" w:space="0" w:color="000000"/>
              <w:right w:val="single" w:sz="6" w:space="0" w:color="000000"/>
            </w:tcBorders>
            <w:shd w:val="clear" w:color="auto" w:fill="D9D9D9" w:themeFill="background1" w:themeFillShade="D9"/>
            <w:vAlign w:val="bottom"/>
            <w:hideMark/>
          </w:tcPr>
          <w:p w14:paraId="5EFDA681" w14:textId="7D7E7CC1" w:rsidR="0052013B" w:rsidRPr="0052013B" w:rsidRDefault="0052013B" w:rsidP="004F7EB8">
            <w:pPr>
              <w:spacing w:after="0"/>
              <w:jc w:val="center"/>
              <w:rPr>
                <w:b/>
                <w:bCs/>
              </w:rPr>
            </w:pPr>
            <w:r w:rsidRPr="0052013B">
              <w:rPr>
                <w:b/>
                <w:bCs/>
              </w:rPr>
              <w:t>Career Seasonal</w:t>
            </w:r>
            <w:r w:rsidR="004F7EB8">
              <w:rPr>
                <w:b/>
                <w:bCs/>
              </w:rPr>
              <w:t xml:space="preserve"> </w:t>
            </w:r>
            <w:r w:rsidR="004F7EB8" w:rsidRPr="0052013B">
              <w:rPr>
                <w:b/>
                <w:bCs/>
              </w:rPr>
              <w:t>(STF)</w:t>
            </w:r>
            <w:r w:rsidR="004F7EB8">
              <w:rPr>
                <w:b/>
                <w:bCs/>
              </w:rPr>
              <w:t xml:space="preserve"> </w:t>
            </w:r>
            <w:r w:rsidRPr="0052013B">
              <w:rPr>
                <w:b/>
                <w:bCs/>
              </w:rPr>
              <w:t xml:space="preserve"> </w:t>
            </w:r>
          </w:p>
        </w:tc>
        <w:tc>
          <w:tcPr>
            <w:tcW w:w="1845" w:type="dxa"/>
            <w:tcBorders>
              <w:top w:val="single" w:sz="6" w:space="0" w:color="auto"/>
              <w:left w:val="single" w:sz="6" w:space="0" w:color="000000"/>
              <w:bottom w:val="single" w:sz="6" w:space="0" w:color="000000"/>
              <w:right w:val="single" w:sz="6" w:space="0" w:color="000000"/>
            </w:tcBorders>
            <w:shd w:val="clear" w:color="auto" w:fill="D9D9D9" w:themeFill="background1" w:themeFillShade="D9"/>
            <w:vAlign w:val="bottom"/>
            <w:hideMark/>
          </w:tcPr>
          <w:p w14:paraId="43E99CC6" w14:textId="28B8B8B7" w:rsidR="0052013B" w:rsidRPr="0052013B" w:rsidRDefault="0052013B" w:rsidP="004F7EB8">
            <w:pPr>
              <w:spacing w:after="0"/>
              <w:jc w:val="center"/>
              <w:rPr>
                <w:b/>
                <w:bCs/>
              </w:rPr>
            </w:pPr>
            <w:r w:rsidRPr="0052013B">
              <w:rPr>
                <w:b/>
                <w:bCs/>
              </w:rPr>
              <w:t>Terms</w:t>
            </w:r>
          </w:p>
        </w:tc>
        <w:tc>
          <w:tcPr>
            <w:tcW w:w="1845" w:type="dxa"/>
            <w:tcBorders>
              <w:top w:val="single" w:sz="6" w:space="0" w:color="auto"/>
              <w:left w:val="single" w:sz="6" w:space="0" w:color="000000"/>
              <w:bottom w:val="single" w:sz="6" w:space="0" w:color="000000"/>
              <w:right w:val="single" w:sz="6" w:space="0" w:color="auto"/>
            </w:tcBorders>
            <w:shd w:val="clear" w:color="auto" w:fill="D9D9D9" w:themeFill="background1" w:themeFillShade="D9"/>
            <w:vAlign w:val="bottom"/>
            <w:hideMark/>
          </w:tcPr>
          <w:p w14:paraId="74301FB5" w14:textId="519306CB" w:rsidR="0052013B" w:rsidRPr="0052013B" w:rsidRDefault="0052013B" w:rsidP="004F7EB8">
            <w:pPr>
              <w:spacing w:after="0"/>
              <w:jc w:val="center"/>
              <w:rPr>
                <w:b/>
                <w:bCs/>
              </w:rPr>
            </w:pPr>
            <w:r w:rsidRPr="0052013B">
              <w:rPr>
                <w:b/>
                <w:bCs/>
              </w:rPr>
              <w:t>Seasonals</w:t>
            </w:r>
          </w:p>
        </w:tc>
      </w:tr>
      <w:tr w:rsidR="0052013B" w:rsidRPr="0052013B" w14:paraId="56055D86" w14:textId="77777777" w:rsidTr="00622E2C">
        <w:trPr>
          <w:trHeight w:val="300"/>
        </w:trPr>
        <w:tc>
          <w:tcPr>
            <w:tcW w:w="1845" w:type="dxa"/>
            <w:tcBorders>
              <w:top w:val="single" w:sz="6" w:space="0" w:color="000000"/>
              <w:left w:val="single" w:sz="6" w:space="0" w:color="auto"/>
              <w:bottom w:val="single" w:sz="6" w:space="0" w:color="000000"/>
              <w:right w:val="single" w:sz="6" w:space="0" w:color="000000"/>
            </w:tcBorders>
            <w:hideMark/>
          </w:tcPr>
          <w:p w14:paraId="4F1B61F9" w14:textId="77777777" w:rsidR="0052013B" w:rsidRPr="0052013B" w:rsidRDefault="0052013B" w:rsidP="00622E2C">
            <w:pPr>
              <w:spacing w:after="0"/>
            </w:pPr>
            <w:r w:rsidRPr="0052013B">
              <w:t>Administration </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688A7B86" w14:textId="675D97F1" w:rsidR="0052013B" w:rsidRPr="0052013B" w:rsidRDefault="00622E2C" w:rsidP="00622E2C">
            <w:pPr>
              <w:spacing w:after="0"/>
              <w:jc w:val="center"/>
            </w:pPr>
            <w:r>
              <w:t>12</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23B1BD5E" w14:textId="5DC7BC80" w:rsidR="0052013B" w:rsidRPr="0052013B" w:rsidRDefault="00622E2C" w:rsidP="00622E2C">
            <w:pPr>
              <w:spacing w:after="0"/>
              <w:jc w:val="center"/>
            </w:pPr>
            <w:r>
              <w:t>-</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74BA7206" w14:textId="0CFF3D26" w:rsidR="0052013B" w:rsidRPr="0052013B" w:rsidRDefault="00622E2C" w:rsidP="00622E2C">
            <w:pPr>
              <w:spacing w:after="0"/>
              <w:jc w:val="center"/>
            </w:pPr>
            <w:r>
              <w:t>-</w:t>
            </w:r>
          </w:p>
        </w:tc>
        <w:tc>
          <w:tcPr>
            <w:tcW w:w="1845" w:type="dxa"/>
            <w:tcBorders>
              <w:top w:val="single" w:sz="6" w:space="0" w:color="000000"/>
              <w:left w:val="single" w:sz="6" w:space="0" w:color="000000"/>
              <w:bottom w:val="single" w:sz="6" w:space="0" w:color="000000"/>
              <w:right w:val="single" w:sz="6" w:space="0" w:color="auto"/>
            </w:tcBorders>
            <w:vAlign w:val="center"/>
            <w:hideMark/>
          </w:tcPr>
          <w:p w14:paraId="2FB536D5" w14:textId="2B177C39" w:rsidR="0052013B" w:rsidRPr="0052013B" w:rsidRDefault="00622E2C" w:rsidP="00622E2C">
            <w:pPr>
              <w:spacing w:after="0"/>
              <w:jc w:val="center"/>
            </w:pPr>
            <w:r>
              <w:t>-</w:t>
            </w:r>
          </w:p>
        </w:tc>
      </w:tr>
      <w:tr w:rsidR="0052013B" w:rsidRPr="0052013B" w14:paraId="14E62CFB" w14:textId="77777777" w:rsidTr="00622E2C">
        <w:trPr>
          <w:trHeight w:val="300"/>
        </w:trPr>
        <w:tc>
          <w:tcPr>
            <w:tcW w:w="1845" w:type="dxa"/>
            <w:tcBorders>
              <w:top w:val="single" w:sz="6" w:space="0" w:color="000000"/>
              <w:left w:val="single" w:sz="6" w:space="0" w:color="auto"/>
              <w:bottom w:val="single" w:sz="6" w:space="0" w:color="000000"/>
              <w:right w:val="single" w:sz="6" w:space="0" w:color="000000"/>
            </w:tcBorders>
            <w:hideMark/>
          </w:tcPr>
          <w:p w14:paraId="26E1B6D9" w14:textId="77777777" w:rsidR="0052013B" w:rsidRPr="0052013B" w:rsidRDefault="0052013B" w:rsidP="00622E2C">
            <w:pPr>
              <w:spacing w:after="0"/>
            </w:pPr>
            <w:r w:rsidRPr="0052013B">
              <w:t>Interpretation </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3C305C27" w14:textId="27BFA3E8" w:rsidR="0052013B" w:rsidRPr="0052013B" w:rsidRDefault="00622E2C" w:rsidP="00622E2C">
            <w:pPr>
              <w:spacing w:after="0"/>
              <w:jc w:val="center"/>
            </w:pPr>
            <w:r>
              <w:t>5.4</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264C1C49" w14:textId="20482E68" w:rsidR="0052013B" w:rsidRPr="0052013B" w:rsidRDefault="00622E2C" w:rsidP="00622E2C">
            <w:pPr>
              <w:spacing w:after="0"/>
              <w:jc w:val="center"/>
            </w:pPr>
            <w:r>
              <w:t>10.7</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50E5E75F" w14:textId="36D98DE8" w:rsidR="0052013B" w:rsidRPr="0052013B" w:rsidRDefault="00622E2C" w:rsidP="00622E2C">
            <w:pPr>
              <w:spacing w:after="0"/>
              <w:jc w:val="center"/>
            </w:pPr>
            <w:r>
              <w:t>7</w:t>
            </w:r>
          </w:p>
        </w:tc>
        <w:tc>
          <w:tcPr>
            <w:tcW w:w="1845" w:type="dxa"/>
            <w:tcBorders>
              <w:top w:val="single" w:sz="6" w:space="0" w:color="000000"/>
              <w:left w:val="single" w:sz="6" w:space="0" w:color="000000"/>
              <w:bottom w:val="single" w:sz="6" w:space="0" w:color="000000"/>
              <w:right w:val="single" w:sz="6" w:space="0" w:color="auto"/>
            </w:tcBorders>
            <w:vAlign w:val="center"/>
            <w:hideMark/>
          </w:tcPr>
          <w:p w14:paraId="1EEA12F6" w14:textId="5EB7022B" w:rsidR="0052013B" w:rsidRPr="0052013B" w:rsidRDefault="00622E2C" w:rsidP="00622E2C">
            <w:pPr>
              <w:spacing w:after="0"/>
              <w:jc w:val="center"/>
            </w:pPr>
            <w:r>
              <w:t>15.7</w:t>
            </w:r>
          </w:p>
        </w:tc>
      </w:tr>
      <w:tr w:rsidR="0052013B" w:rsidRPr="0052013B" w14:paraId="17F0CCB8" w14:textId="77777777" w:rsidTr="00622E2C">
        <w:trPr>
          <w:trHeight w:val="300"/>
        </w:trPr>
        <w:tc>
          <w:tcPr>
            <w:tcW w:w="1845" w:type="dxa"/>
            <w:tcBorders>
              <w:top w:val="single" w:sz="6" w:space="0" w:color="000000"/>
              <w:left w:val="single" w:sz="6" w:space="0" w:color="auto"/>
              <w:bottom w:val="single" w:sz="6" w:space="0" w:color="000000"/>
              <w:right w:val="single" w:sz="6" w:space="0" w:color="000000"/>
            </w:tcBorders>
            <w:hideMark/>
          </w:tcPr>
          <w:p w14:paraId="5D5842D8" w14:textId="12602FC8" w:rsidR="0052013B" w:rsidRPr="0052013B" w:rsidRDefault="0052013B" w:rsidP="00622E2C">
            <w:pPr>
              <w:spacing w:after="0"/>
            </w:pPr>
            <w:r w:rsidRPr="0052013B">
              <w:t>V</w:t>
            </w:r>
            <w:r w:rsidR="004F7EB8">
              <w:t>isitor Resource Protection</w:t>
            </w:r>
            <w:r w:rsidRPr="0052013B">
              <w:t xml:space="preserve"> (Includes Fire) </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1E093203" w14:textId="3191F423" w:rsidR="0052013B" w:rsidRPr="0052013B" w:rsidRDefault="00622E2C" w:rsidP="00622E2C">
            <w:pPr>
              <w:spacing w:after="0"/>
              <w:jc w:val="center"/>
            </w:pPr>
            <w:r>
              <w:t>34.7</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61D052E3" w14:textId="16158E79" w:rsidR="0052013B" w:rsidRPr="0052013B" w:rsidRDefault="00622E2C" w:rsidP="00622E2C">
            <w:pPr>
              <w:spacing w:after="0"/>
              <w:jc w:val="center"/>
            </w:pPr>
            <w:r>
              <w:t>16.2</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1008B857" w14:textId="746FB1FD" w:rsidR="0052013B" w:rsidRPr="0052013B" w:rsidRDefault="00622E2C" w:rsidP="00622E2C">
            <w:pPr>
              <w:spacing w:after="0"/>
              <w:jc w:val="center"/>
            </w:pPr>
            <w:r>
              <w:t>0.2</w:t>
            </w:r>
          </w:p>
        </w:tc>
        <w:tc>
          <w:tcPr>
            <w:tcW w:w="1845" w:type="dxa"/>
            <w:tcBorders>
              <w:top w:val="single" w:sz="6" w:space="0" w:color="000000"/>
              <w:left w:val="single" w:sz="6" w:space="0" w:color="000000"/>
              <w:bottom w:val="single" w:sz="6" w:space="0" w:color="000000"/>
              <w:right w:val="single" w:sz="6" w:space="0" w:color="auto"/>
            </w:tcBorders>
            <w:vAlign w:val="center"/>
            <w:hideMark/>
          </w:tcPr>
          <w:p w14:paraId="3994AE55" w14:textId="6EABBCA6" w:rsidR="0052013B" w:rsidRPr="0052013B" w:rsidRDefault="00622E2C" w:rsidP="00622E2C">
            <w:pPr>
              <w:spacing w:after="0"/>
              <w:jc w:val="center"/>
            </w:pPr>
            <w:r>
              <w:t>7.3</w:t>
            </w:r>
          </w:p>
        </w:tc>
      </w:tr>
      <w:tr w:rsidR="0052013B" w:rsidRPr="0052013B" w14:paraId="24448637" w14:textId="77777777" w:rsidTr="00622E2C">
        <w:trPr>
          <w:trHeight w:val="300"/>
        </w:trPr>
        <w:tc>
          <w:tcPr>
            <w:tcW w:w="1845" w:type="dxa"/>
            <w:tcBorders>
              <w:top w:val="single" w:sz="6" w:space="0" w:color="000000"/>
              <w:left w:val="single" w:sz="6" w:space="0" w:color="auto"/>
              <w:bottom w:val="single" w:sz="6" w:space="0" w:color="000000"/>
              <w:right w:val="single" w:sz="6" w:space="0" w:color="000000"/>
            </w:tcBorders>
            <w:hideMark/>
          </w:tcPr>
          <w:p w14:paraId="0BEA8085" w14:textId="77777777" w:rsidR="0052013B" w:rsidRPr="0052013B" w:rsidRDefault="0052013B" w:rsidP="00622E2C">
            <w:pPr>
              <w:spacing w:after="0"/>
            </w:pPr>
            <w:r w:rsidRPr="0052013B">
              <w:t>Maintenance </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3E512158" w14:textId="610F6750" w:rsidR="0052013B" w:rsidRPr="0052013B" w:rsidRDefault="00622E2C" w:rsidP="00622E2C">
            <w:pPr>
              <w:spacing w:after="0"/>
              <w:jc w:val="center"/>
            </w:pPr>
            <w:r>
              <w:t>21.3</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4978FB32" w14:textId="6637E9FC" w:rsidR="0052013B" w:rsidRPr="0052013B" w:rsidRDefault="00622E2C" w:rsidP="00622E2C">
            <w:pPr>
              <w:spacing w:after="0"/>
              <w:jc w:val="center"/>
            </w:pPr>
            <w:r>
              <w:t>15.6</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414978EB" w14:textId="1CF5F658" w:rsidR="0052013B" w:rsidRPr="0052013B" w:rsidRDefault="00622E2C" w:rsidP="00622E2C">
            <w:pPr>
              <w:spacing w:after="0"/>
              <w:jc w:val="center"/>
            </w:pPr>
            <w:r>
              <w:t>1.5</w:t>
            </w:r>
          </w:p>
        </w:tc>
        <w:tc>
          <w:tcPr>
            <w:tcW w:w="1845" w:type="dxa"/>
            <w:tcBorders>
              <w:top w:val="single" w:sz="6" w:space="0" w:color="000000"/>
              <w:left w:val="single" w:sz="6" w:space="0" w:color="000000"/>
              <w:bottom w:val="single" w:sz="6" w:space="0" w:color="000000"/>
              <w:right w:val="single" w:sz="6" w:space="0" w:color="auto"/>
            </w:tcBorders>
            <w:vAlign w:val="center"/>
            <w:hideMark/>
          </w:tcPr>
          <w:p w14:paraId="3AB09B59" w14:textId="4D711581" w:rsidR="0052013B" w:rsidRPr="0052013B" w:rsidRDefault="00622E2C" w:rsidP="00622E2C">
            <w:pPr>
              <w:spacing w:after="0"/>
              <w:jc w:val="center"/>
            </w:pPr>
            <w:r>
              <w:t>4</w:t>
            </w:r>
          </w:p>
        </w:tc>
      </w:tr>
      <w:tr w:rsidR="0052013B" w:rsidRPr="0052013B" w14:paraId="349E1244" w14:textId="77777777" w:rsidTr="00622E2C">
        <w:trPr>
          <w:trHeight w:val="300"/>
        </w:trPr>
        <w:tc>
          <w:tcPr>
            <w:tcW w:w="1845" w:type="dxa"/>
            <w:tcBorders>
              <w:top w:val="single" w:sz="6" w:space="0" w:color="000000"/>
              <w:left w:val="single" w:sz="6" w:space="0" w:color="auto"/>
              <w:bottom w:val="single" w:sz="6" w:space="0" w:color="000000"/>
              <w:right w:val="single" w:sz="6" w:space="0" w:color="000000"/>
            </w:tcBorders>
            <w:hideMark/>
          </w:tcPr>
          <w:p w14:paraId="73DDC07F" w14:textId="0C6195F5" w:rsidR="0052013B" w:rsidRPr="0052013B" w:rsidRDefault="0052013B" w:rsidP="00622E2C">
            <w:pPr>
              <w:spacing w:after="0"/>
            </w:pPr>
            <w:r w:rsidRPr="0052013B">
              <w:t>Resource M</w:t>
            </w:r>
            <w:r w:rsidR="00AC34AE">
              <w:t>anagement</w:t>
            </w:r>
            <w:r w:rsidRPr="0052013B">
              <w:t> </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1D2EC425" w14:textId="43E8F848" w:rsidR="0052013B" w:rsidRPr="0052013B" w:rsidRDefault="00622E2C" w:rsidP="00622E2C">
            <w:pPr>
              <w:spacing w:after="0"/>
              <w:jc w:val="center"/>
            </w:pPr>
            <w:r>
              <w:t>10.7</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26278A99" w14:textId="63951887" w:rsidR="0052013B" w:rsidRPr="0052013B" w:rsidRDefault="00622E2C" w:rsidP="00622E2C">
            <w:pPr>
              <w:spacing w:after="0"/>
              <w:jc w:val="center"/>
            </w:pPr>
            <w:r>
              <w:t>2.7</w:t>
            </w:r>
          </w:p>
        </w:tc>
        <w:tc>
          <w:tcPr>
            <w:tcW w:w="1845" w:type="dxa"/>
            <w:tcBorders>
              <w:top w:val="single" w:sz="6" w:space="0" w:color="000000"/>
              <w:left w:val="single" w:sz="6" w:space="0" w:color="000000"/>
              <w:bottom w:val="single" w:sz="6" w:space="0" w:color="000000"/>
              <w:right w:val="single" w:sz="6" w:space="0" w:color="000000"/>
            </w:tcBorders>
            <w:vAlign w:val="center"/>
            <w:hideMark/>
          </w:tcPr>
          <w:p w14:paraId="55FCCA2D" w14:textId="0B3A63D4" w:rsidR="0052013B" w:rsidRPr="0052013B" w:rsidRDefault="00622E2C" w:rsidP="00622E2C">
            <w:pPr>
              <w:spacing w:after="0"/>
              <w:jc w:val="center"/>
            </w:pPr>
            <w:r>
              <w:t>1.9</w:t>
            </w:r>
          </w:p>
        </w:tc>
        <w:tc>
          <w:tcPr>
            <w:tcW w:w="1845" w:type="dxa"/>
            <w:tcBorders>
              <w:top w:val="single" w:sz="6" w:space="0" w:color="000000"/>
              <w:left w:val="single" w:sz="6" w:space="0" w:color="000000"/>
              <w:bottom w:val="single" w:sz="6" w:space="0" w:color="000000"/>
              <w:right w:val="single" w:sz="6" w:space="0" w:color="auto"/>
            </w:tcBorders>
            <w:vAlign w:val="center"/>
            <w:hideMark/>
          </w:tcPr>
          <w:p w14:paraId="5DE4FBD5" w14:textId="16CA7BE5" w:rsidR="0052013B" w:rsidRPr="0052013B" w:rsidRDefault="00622E2C" w:rsidP="00622E2C">
            <w:pPr>
              <w:spacing w:after="0"/>
              <w:jc w:val="center"/>
            </w:pPr>
            <w:r>
              <w:t>6.3</w:t>
            </w:r>
          </w:p>
        </w:tc>
      </w:tr>
      <w:tr w:rsidR="0052013B" w:rsidRPr="0052013B" w14:paraId="72465FA6" w14:textId="77777777" w:rsidTr="00622E2C">
        <w:trPr>
          <w:trHeight w:val="300"/>
        </w:trPr>
        <w:tc>
          <w:tcPr>
            <w:tcW w:w="1845" w:type="dxa"/>
            <w:tcBorders>
              <w:top w:val="single" w:sz="6" w:space="0" w:color="000000"/>
              <w:left w:val="single" w:sz="6" w:space="0" w:color="auto"/>
              <w:bottom w:val="single" w:sz="6" w:space="0" w:color="auto"/>
              <w:right w:val="single" w:sz="6" w:space="0" w:color="000000"/>
            </w:tcBorders>
            <w:shd w:val="clear" w:color="auto" w:fill="F2F2F2" w:themeFill="background1" w:themeFillShade="F2"/>
            <w:hideMark/>
          </w:tcPr>
          <w:p w14:paraId="2F2F8628" w14:textId="77777777" w:rsidR="0052013B" w:rsidRPr="00622E2C" w:rsidRDefault="0052013B" w:rsidP="00622E2C">
            <w:pPr>
              <w:spacing w:after="0"/>
              <w:rPr>
                <w:b/>
                <w:bCs/>
              </w:rPr>
            </w:pPr>
            <w:r w:rsidRPr="00622E2C">
              <w:rPr>
                <w:b/>
                <w:bCs/>
              </w:rPr>
              <w:t>Totals </w:t>
            </w:r>
          </w:p>
        </w:tc>
        <w:tc>
          <w:tcPr>
            <w:tcW w:w="1845" w:type="dxa"/>
            <w:tcBorders>
              <w:top w:val="single" w:sz="6" w:space="0" w:color="000000"/>
              <w:left w:val="single" w:sz="6" w:space="0" w:color="000000"/>
              <w:bottom w:val="single" w:sz="6" w:space="0" w:color="auto"/>
              <w:right w:val="single" w:sz="6" w:space="0" w:color="000000"/>
            </w:tcBorders>
            <w:shd w:val="clear" w:color="auto" w:fill="F2F2F2" w:themeFill="background1" w:themeFillShade="F2"/>
            <w:vAlign w:val="center"/>
            <w:hideMark/>
          </w:tcPr>
          <w:p w14:paraId="4D3A82FF" w14:textId="4FE6A153" w:rsidR="0052013B" w:rsidRPr="00622E2C" w:rsidRDefault="00622E2C" w:rsidP="00622E2C">
            <w:pPr>
              <w:spacing w:after="0"/>
              <w:jc w:val="center"/>
              <w:rPr>
                <w:b/>
                <w:bCs/>
              </w:rPr>
            </w:pPr>
            <w:r w:rsidRPr="00622E2C">
              <w:rPr>
                <w:b/>
                <w:bCs/>
              </w:rPr>
              <w:t>84</w:t>
            </w:r>
          </w:p>
        </w:tc>
        <w:tc>
          <w:tcPr>
            <w:tcW w:w="1845" w:type="dxa"/>
            <w:tcBorders>
              <w:top w:val="single" w:sz="6" w:space="0" w:color="000000"/>
              <w:left w:val="single" w:sz="6" w:space="0" w:color="000000"/>
              <w:bottom w:val="single" w:sz="6" w:space="0" w:color="auto"/>
              <w:right w:val="single" w:sz="6" w:space="0" w:color="000000"/>
            </w:tcBorders>
            <w:shd w:val="clear" w:color="auto" w:fill="F2F2F2" w:themeFill="background1" w:themeFillShade="F2"/>
            <w:vAlign w:val="center"/>
            <w:hideMark/>
          </w:tcPr>
          <w:p w14:paraId="58C06201" w14:textId="274B40BC" w:rsidR="0052013B" w:rsidRPr="00622E2C" w:rsidRDefault="00622E2C" w:rsidP="00622E2C">
            <w:pPr>
              <w:spacing w:after="0"/>
              <w:jc w:val="center"/>
              <w:rPr>
                <w:b/>
                <w:bCs/>
              </w:rPr>
            </w:pPr>
            <w:r w:rsidRPr="00622E2C">
              <w:rPr>
                <w:b/>
                <w:bCs/>
              </w:rPr>
              <w:t>45.2</w:t>
            </w:r>
          </w:p>
        </w:tc>
        <w:tc>
          <w:tcPr>
            <w:tcW w:w="1845" w:type="dxa"/>
            <w:tcBorders>
              <w:top w:val="single" w:sz="6" w:space="0" w:color="000000"/>
              <w:left w:val="single" w:sz="6" w:space="0" w:color="000000"/>
              <w:bottom w:val="single" w:sz="6" w:space="0" w:color="auto"/>
              <w:right w:val="single" w:sz="6" w:space="0" w:color="000000"/>
            </w:tcBorders>
            <w:shd w:val="clear" w:color="auto" w:fill="F2F2F2" w:themeFill="background1" w:themeFillShade="F2"/>
            <w:vAlign w:val="center"/>
            <w:hideMark/>
          </w:tcPr>
          <w:p w14:paraId="677C9362" w14:textId="41851F88" w:rsidR="0052013B" w:rsidRPr="00622E2C" w:rsidRDefault="00622E2C" w:rsidP="00622E2C">
            <w:pPr>
              <w:spacing w:after="0"/>
              <w:jc w:val="center"/>
              <w:rPr>
                <w:b/>
                <w:bCs/>
              </w:rPr>
            </w:pPr>
            <w:r w:rsidRPr="00622E2C">
              <w:rPr>
                <w:b/>
                <w:bCs/>
              </w:rPr>
              <w:t>10.6</w:t>
            </w:r>
          </w:p>
        </w:tc>
        <w:tc>
          <w:tcPr>
            <w:tcW w:w="1845" w:type="dxa"/>
            <w:tcBorders>
              <w:top w:val="single" w:sz="6" w:space="0" w:color="000000"/>
              <w:left w:val="single" w:sz="6" w:space="0" w:color="000000"/>
              <w:bottom w:val="single" w:sz="6" w:space="0" w:color="auto"/>
              <w:right w:val="single" w:sz="6" w:space="0" w:color="auto"/>
            </w:tcBorders>
            <w:shd w:val="clear" w:color="auto" w:fill="F2F2F2" w:themeFill="background1" w:themeFillShade="F2"/>
            <w:vAlign w:val="center"/>
            <w:hideMark/>
          </w:tcPr>
          <w:p w14:paraId="312EFA55" w14:textId="302B728D" w:rsidR="0052013B" w:rsidRPr="00622E2C" w:rsidRDefault="00622E2C" w:rsidP="00622E2C">
            <w:pPr>
              <w:spacing w:after="0"/>
              <w:jc w:val="center"/>
              <w:rPr>
                <w:b/>
                <w:bCs/>
              </w:rPr>
            </w:pPr>
            <w:r w:rsidRPr="00622E2C">
              <w:rPr>
                <w:b/>
                <w:bCs/>
              </w:rPr>
              <w:t>33.3</w:t>
            </w:r>
          </w:p>
        </w:tc>
      </w:tr>
    </w:tbl>
    <w:p w14:paraId="10D05C2B" w14:textId="77777777" w:rsidR="0052013B" w:rsidRPr="0052013B" w:rsidRDefault="0052013B" w:rsidP="0052013B">
      <w:r w:rsidRPr="0052013B">
        <w:t> </w:t>
      </w:r>
    </w:p>
    <w:p w14:paraId="246C90A6" w14:textId="77777777" w:rsidR="0052013B" w:rsidRPr="0052013B" w:rsidRDefault="0052013B" w:rsidP="00AC34AE">
      <w:pPr>
        <w:pStyle w:val="Heading3"/>
      </w:pPr>
      <w:bookmarkStart w:id="48" w:name="_Toc226364886"/>
      <w:r w:rsidRPr="0052013B">
        <w:t>Operating Budget</w:t>
      </w:r>
      <w:bookmarkEnd w:id="48"/>
      <w:r w:rsidRPr="0052013B">
        <w:t> </w:t>
      </w:r>
    </w:p>
    <w:p w14:paraId="73F5FE87" w14:textId="77777777" w:rsidR="0052013B" w:rsidRPr="0052013B" w:rsidRDefault="0052013B" w:rsidP="0052013B">
      <w:r w:rsidRPr="0052013B">
        <w:t>The base appropriation of money is broken down as follows: </w:t>
      </w: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462"/>
        <w:gridCol w:w="3882"/>
      </w:tblGrid>
      <w:tr w:rsidR="00622E2C" w:rsidRPr="0052013B" w14:paraId="6DCEA0B3" w14:textId="77777777" w:rsidTr="00622E2C">
        <w:trPr>
          <w:trHeight w:val="300"/>
        </w:trPr>
        <w:tc>
          <w:tcPr>
            <w:tcW w:w="5462" w:type="dxa"/>
            <w:tcBorders>
              <w:top w:val="single" w:sz="6" w:space="0" w:color="auto"/>
              <w:left w:val="single" w:sz="6" w:space="0" w:color="auto"/>
              <w:bottom w:val="single" w:sz="6" w:space="0" w:color="000000"/>
              <w:right w:val="single" w:sz="6" w:space="0" w:color="000000"/>
            </w:tcBorders>
            <w:shd w:val="clear" w:color="auto" w:fill="D9D9D9" w:themeFill="background1" w:themeFillShade="D9"/>
            <w:tcMar>
              <w:top w:w="58" w:type="dxa"/>
              <w:left w:w="58" w:type="dxa"/>
              <w:bottom w:w="58" w:type="dxa"/>
              <w:right w:w="58" w:type="dxa"/>
            </w:tcMar>
          </w:tcPr>
          <w:p w14:paraId="54AD10F0" w14:textId="7BEB9AFA" w:rsidR="00622E2C" w:rsidRPr="00622E2C" w:rsidRDefault="00622E2C" w:rsidP="00622E2C">
            <w:pPr>
              <w:spacing w:after="0"/>
              <w:rPr>
                <w:b/>
                <w:bCs/>
              </w:rPr>
            </w:pPr>
            <w:r w:rsidRPr="00622E2C">
              <w:rPr>
                <w:b/>
                <w:bCs/>
              </w:rPr>
              <w:t>Work Group</w:t>
            </w:r>
          </w:p>
        </w:tc>
        <w:tc>
          <w:tcPr>
            <w:tcW w:w="3882" w:type="dxa"/>
            <w:tcBorders>
              <w:top w:val="single" w:sz="6" w:space="0" w:color="auto"/>
              <w:left w:val="single" w:sz="6" w:space="0" w:color="auto"/>
              <w:bottom w:val="single" w:sz="6" w:space="0" w:color="000000"/>
              <w:right w:val="single" w:sz="6" w:space="0" w:color="000000"/>
            </w:tcBorders>
            <w:shd w:val="clear" w:color="auto" w:fill="D9D9D9" w:themeFill="background1" w:themeFillShade="D9"/>
            <w:tcMar>
              <w:top w:w="58" w:type="dxa"/>
              <w:left w:w="58" w:type="dxa"/>
              <w:bottom w:w="58" w:type="dxa"/>
              <w:right w:w="58" w:type="dxa"/>
            </w:tcMar>
          </w:tcPr>
          <w:p w14:paraId="0E6FB064" w14:textId="61C54F30" w:rsidR="00622E2C" w:rsidRPr="00622E2C" w:rsidRDefault="00622E2C" w:rsidP="00672337">
            <w:pPr>
              <w:spacing w:after="0"/>
              <w:jc w:val="center"/>
              <w:rPr>
                <w:b/>
                <w:bCs/>
              </w:rPr>
            </w:pPr>
            <w:r w:rsidRPr="00622E2C">
              <w:rPr>
                <w:b/>
                <w:bCs/>
              </w:rPr>
              <w:t>Budget</w:t>
            </w:r>
          </w:p>
        </w:tc>
      </w:tr>
      <w:tr w:rsidR="00622E2C" w:rsidRPr="0052013B" w14:paraId="6B35A6C3" w14:textId="47CD2CDA" w:rsidTr="00622E2C">
        <w:trPr>
          <w:trHeight w:val="300"/>
        </w:trPr>
        <w:tc>
          <w:tcPr>
            <w:tcW w:w="5462" w:type="dxa"/>
            <w:tcBorders>
              <w:top w:val="single" w:sz="6" w:space="0" w:color="auto"/>
              <w:left w:val="single" w:sz="6" w:space="0" w:color="auto"/>
              <w:bottom w:val="single" w:sz="6" w:space="0" w:color="000000"/>
              <w:right w:val="single" w:sz="6" w:space="0" w:color="000000"/>
            </w:tcBorders>
            <w:tcMar>
              <w:top w:w="58" w:type="dxa"/>
              <w:left w:w="58" w:type="dxa"/>
              <w:bottom w:w="58" w:type="dxa"/>
              <w:right w:w="58" w:type="dxa"/>
            </w:tcMar>
            <w:hideMark/>
          </w:tcPr>
          <w:p w14:paraId="3F327329" w14:textId="20152259" w:rsidR="00622E2C" w:rsidRPr="0052013B" w:rsidRDefault="00622E2C" w:rsidP="00622E2C">
            <w:pPr>
              <w:spacing w:after="0"/>
            </w:pPr>
            <w:r w:rsidRPr="0052013B">
              <w:t>Administration and Management</w:t>
            </w:r>
          </w:p>
        </w:tc>
        <w:tc>
          <w:tcPr>
            <w:tcW w:w="3882" w:type="dxa"/>
            <w:tcBorders>
              <w:top w:val="single" w:sz="6" w:space="0" w:color="auto"/>
              <w:left w:val="single" w:sz="6" w:space="0" w:color="auto"/>
              <w:bottom w:val="single" w:sz="6" w:space="0" w:color="000000"/>
              <w:right w:val="single" w:sz="6" w:space="0" w:color="000000"/>
            </w:tcBorders>
            <w:tcMar>
              <w:top w:w="58" w:type="dxa"/>
              <w:left w:w="58" w:type="dxa"/>
              <w:bottom w:w="58" w:type="dxa"/>
              <w:right w:w="58" w:type="dxa"/>
            </w:tcMar>
          </w:tcPr>
          <w:p w14:paraId="253E9485" w14:textId="2EAA7C92" w:rsidR="00622E2C" w:rsidRPr="00B4174D" w:rsidRDefault="00622E2C" w:rsidP="00672337">
            <w:pPr>
              <w:spacing w:after="0"/>
              <w:jc w:val="center"/>
            </w:pPr>
            <w:r w:rsidRPr="00B4174D">
              <w:t>$1,184,878</w:t>
            </w:r>
          </w:p>
        </w:tc>
      </w:tr>
      <w:tr w:rsidR="00622E2C" w:rsidRPr="0052013B" w14:paraId="29647529" w14:textId="6CD46650" w:rsidTr="00622E2C">
        <w:trPr>
          <w:trHeight w:val="300"/>
        </w:trPr>
        <w:tc>
          <w:tcPr>
            <w:tcW w:w="546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hideMark/>
          </w:tcPr>
          <w:p w14:paraId="044B7D9B" w14:textId="3BCCE4E2" w:rsidR="00622E2C" w:rsidRPr="0052013B" w:rsidRDefault="00622E2C" w:rsidP="00622E2C">
            <w:pPr>
              <w:spacing w:after="0"/>
            </w:pPr>
            <w:r w:rsidRPr="0052013B">
              <w:t>Interpretatio</w:t>
            </w:r>
            <w:r>
              <w:t>n</w:t>
            </w:r>
          </w:p>
        </w:tc>
        <w:tc>
          <w:tcPr>
            <w:tcW w:w="388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tcPr>
          <w:p w14:paraId="2B660D84" w14:textId="6A5BB5BC" w:rsidR="00622E2C" w:rsidRPr="00B4174D" w:rsidRDefault="00622E2C" w:rsidP="00672337">
            <w:pPr>
              <w:spacing w:after="0"/>
              <w:jc w:val="center"/>
            </w:pPr>
            <w:r w:rsidRPr="00B4174D">
              <w:t>$1,516,522</w:t>
            </w:r>
          </w:p>
        </w:tc>
      </w:tr>
      <w:tr w:rsidR="00622E2C" w:rsidRPr="0052013B" w14:paraId="4739F758" w14:textId="05213D93" w:rsidTr="00622E2C">
        <w:trPr>
          <w:trHeight w:val="300"/>
        </w:trPr>
        <w:tc>
          <w:tcPr>
            <w:tcW w:w="546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hideMark/>
          </w:tcPr>
          <w:p w14:paraId="0DEF6729" w14:textId="59C9A4B4" w:rsidR="00622E2C" w:rsidRPr="0052013B" w:rsidRDefault="00622E2C" w:rsidP="00622E2C">
            <w:pPr>
              <w:spacing w:after="0"/>
            </w:pPr>
            <w:r w:rsidRPr="0052013B">
              <w:t>V</w:t>
            </w:r>
            <w:r>
              <w:t>isitor Resource Protection</w:t>
            </w:r>
            <w:r w:rsidRPr="0052013B">
              <w:t xml:space="preserve"> (Includes Fire)</w:t>
            </w:r>
          </w:p>
        </w:tc>
        <w:tc>
          <w:tcPr>
            <w:tcW w:w="388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tcPr>
          <w:p w14:paraId="6743E1DA" w14:textId="727D9001" w:rsidR="00622E2C" w:rsidRPr="00B4174D" w:rsidRDefault="00622E2C" w:rsidP="00672337">
            <w:pPr>
              <w:spacing w:after="0"/>
              <w:jc w:val="center"/>
            </w:pPr>
            <w:r w:rsidRPr="00B4174D">
              <w:t>$1,2</w:t>
            </w:r>
            <w:r w:rsidR="00B4174D" w:rsidRPr="00B4174D">
              <w:t>97</w:t>
            </w:r>
            <w:r w:rsidRPr="00B4174D">
              <w:t>,549</w:t>
            </w:r>
          </w:p>
        </w:tc>
      </w:tr>
      <w:tr w:rsidR="00622E2C" w:rsidRPr="0052013B" w14:paraId="476E0E42" w14:textId="69EF0185" w:rsidTr="00622E2C">
        <w:trPr>
          <w:trHeight w:val="300"/>
        </w:trPr>
        <w:tc>
          <w:tcPr>
            <w:tcW w:w="546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tcPr>
          <w:p w14:paraId="57508794" w14:textId="11641A1A" w:rsidR="00622E2C" w:rsidRPr="0052013B" w:rsidRDefault="00622E2C" w:rsidP="00622E2C">
            <w:pPr>
              <w:spacing w:after="0"/>
            </w:pPr>
            <w:r w:rsidRPr="0052013B">
              <w:t>Facility Maintenance</w:t>
            </w:r>
          </w:p>
        </w:tc>
        <w:tc>
          <w:tcPr>
            <w:tcW w:w="388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tcPr>
          <w:p w14:paraId="111A296E" w14:textId="715FEBBC" w:rsidR="00622E2C" w:rsidRPr="00B4174D" w:rsidRDefault="00B4174D" w:rsidP="00672337">
            <w:pPr>
              <w:spacing w:after="0"/>
              <w:jc w:val="center"/>
            </w:pPr>
            <w:r w:rsidRPr="00B4174D">
              <w:t>$2,296,744</w:t>
            </w:r>
          </w:p>
        </w:tc>
      </w:tr>
      <w:tr w:rsidR="00622E2C" w:rsidRPr="0052013B" w14:paraId="6A090E2B" w14:textId="77777777" w:rsidTr="002262C1">
        <w:trPr>
          <w:trHeight w:val="300"/>
        </w:trPr>
        <w:tc>
          <w:tcPr>
            <w:tcW w:w="546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tcPr>
          <w:p w14:paraId="2F1EFED1" w14:textId="4D937C59" w:rsidR="00622E2C" w:rsidRPr="0052013B" w:rsidRDefault="00622E2C" w:rsidP="00622E2C">
            <w:pPr>
              <w:spacing w:after="0"/>
            </w:pPr>
            <w:r w:rsidRPr="0052013B">
              <w:t>Resource Management</w:t>
            </w:r>
          </w:p>
        </w:tc>
        <w:tc>
          <w:tcPr>
            <w:tcW w:w="3882" w:type="dxa"/>
            <w:tcBorders>
              <w:top w:val="single" w:sz="6" w:space="0" w:color="000000"/>
              <w:left w:val="single" w:sz="6" w:space="0" w:color="auto"/>
              <w:bottom w:val="single" w:sz="6" w:space="0" w:color="000000"/>
              <w:right w:val="single" w:sz="6" w:space="0" w:color="000000"/>
            </w:tcBorders>
            <w:tcMar>
              <w:top w:w="58" w:type="dxa"/>
              <w:left w:w="58" w:type="dxa"/>
              <w:bottom w:w="58" w:type="dxa"/>
              <w:right w:w="58" w:type="dxa"/>
            </w:tcMar>
          </w:tcPr>
          <w:p w14:paraId="53226853" w14:textId="2907E13A" w:rsidR="00622E2C" w:rsidRPr="00B4174D" w:rsidRDefault="00B4174D" w:rsidP="00672337">
            <w:pPr>
              <w:spacing w:after="0"/>
              <w:jc w:val="center"/>
            </w:pPr>
            <w:r w:rsidRPr="00B4174D">
              <w:t>$2,562,307</w:t>
            </w:r>
          </w:p>
        </w:tc>
      </w:tr>
      <w:tr w:rsidR="002262C1" w:rsidRPr="0052013B" w14:paraId="0003A4BE" w14:textId="77777777" w:rsidTr="002262C1">
        <w:trPr>
          <w:trHeight w:val="300"/>
        </w:trPr>
        <w:tc>
          <w:tcPr>
            <w:tcW w:w="5462" w:type="dxa"/>
            <w:tcBorders>
              <w:top w:val="single" w:sz="6" w:space="0" w:color="000000"/>
              <w:left w:val="single" w:sz="6" w:space="0" w:color="auto"/>
              <w:bottom w:val="single" w:sz="6" w:space="0" w:color="auto"/>
              <w:right w:val="single" w:sz="6" w:space="0" w:color="000000"/>
            </w:tcBorders>
            <w:shd w:val="clear" w:color="auto" w:fill="F2F2F2" w:themeFill="background1" w:themeFillShade="F2"/>
            <w:tcMar>
              <w:top w:w="58" w:type="dxa"/>
              <w:left w:w="58" w:type="dxa"/>
              <w:bottom w:w="58" w:type="dxa"/>
              <w:right w:w="58" w:type="dxa"/>
            </w:tcMar>
          </w:tcPr>
          <w:p w14:paraId="2A976104" w14:textId="5350D892" w:rsidR="002262C1" w:rsidRPr="002262C1" w:rsidRDefault="002262C1" w:rsidP="00622E2C">
            <w:pPr>
              <w:spacing w:after="0"/>
              <w:rPr>
                <w:b/>
                <w:bCs/>
              </w:rPr>
            </w:pPr>
            <w:r w:rsidRPr="002262C1">
              <w:rPr>
                <w:b/>
                <w:bCs/>
              </w:rPr>
              <w:t>Combined</w:t>
            </w:r>
          </w:p>
        </w:tc>
        <w:tc>
          <w:tcPr>
            <w:tcW w:w="3882" w:type="dxa"/>
            <w:tcBorders>
              <w:top w:val="single" w:sz="6" w:space="0" w:color="000000"/>
              <w:left w:val="single" w:sz="6" w:space="0" w:color="auto"/>
              <w:bottom w:val="single" w:sz="6" w:space="0" w:color="auto"/>
              <w:right w:val="single" w:sz="6" w:space="0" w:color="000000"/>
            </w:tcBorders>
            <w:shd w:val="clear" w:color="auto" w:fill="F2F2F2" w:themeFill="background1" w:themeFillShade="F2"/>
            <w:tcMar>
              <w:top w:w="58" w:type="dxa"/>
              <w:left w:w="58" w:type="dxa"/>
              <w:bottom w:w="58" w:type="dxa"/>
              <w:right w:w="58" w:type="dxa"/>
            </w:tcMar>
          </w:tcPr>
          <w:p w14:paraId="0C71ACED" w14:textId="4FA04D19" w:rsidR="002262C1" w:rsidRPr="002262C1" w:rsidRDefault="002262C1" w:rsidP="00672337">
            <w:pPr>
              <w:spacing w:after="0"/>
              <w:jc w:val="center"/>
              <w:rPr>
                <w:b/>
                <w:bCs/>
              </w:rPr>
            </w:pPr>
            <w:r w:rsidRPr="002262C1">
              <w:rPr>
                <w:b/>
                <w:bCs/>
              </w:rPr>
              <w:t>$8,858,000</w:t>
            </w:r>
          </w:p>
        </w:tc>
      </w:tr>
    </w:tbl>
    <w:p w14:paraId="0F9CC79A" w14:textId="0CA21E6A" w:rsidR="00AC34AE" w:rsidRDefault="00AC34AE">
      <w:r>
        <w:br w:type="page"/>
      </w:r>
    </w:p>
    <w:p w14:paraId="79CBABC7" w14:textId="77777777" w:rsidR="00AC34AE" w:rsidRPr="00AC34AE" w:rsidRDefault="00AC34AE" w:rsidP="00AC34AE">
      <w:pPr>
        <w:pStyle w:val="Heading1"/>
      </w:pPr>
      <w:bookmarkStart w:id="49" w:name="_Toc226364887"/>
      <w:r w:rsidRPr="00AC34AE">
        <w:lastRenderedPageBreak/>
        <w:t>Service Contractors</w:t>
      </w:r>
      <w:bookmarkEnd w:id="49"/>
      <w:r w:rsidRPr="00AC34AE">
        <w:t> </w:t>
      </w:r>
    </w:p>
    <w:p w14:paraId="1589DB2B" w14:textId="77777777" w:rsidR="00AC34AE" w:rsidRPr="00AC34AE" w:rsidRDefault="00AC34AE" w:rsidP="00AC34AE">
      <w:pPr>
        <w:pStyle w:val="Heading2"/>
      </w:pPr>
      <w:bookmarkStart w:id="50" w:name="_Toc226364888"/>
      <w:r w:rsidRPr="00AC34AE">
        <w:t>Zion Transportation Shuttle System</w:t>
      </w:r>
      <w:bookmarkEnd w:id="50"/>
      <w:r w:rsidRPr="00AC34AE">
        <w:t> </w:t>
      </w:r>
    </w:p>
    <w:p w14:paraId="64A9CD6C" w14:textId="015D3914" w:rsidR="00AC34AE" w:rsidRPr="00AC34AE" w:rsidRDefault="00AC34AE" w:rsidP="00AC34AE">
      <w:r w:rsidRPr="00AC34AE">
        <w:t>In May 2000, Zion implemented a mandatory shuttle bus system for park visitors along the six-mile Zion Canyon Scenic Drive. The system also provides service in the town of Springdale. The shuttles typically operate full time March through November</w:t>
      </w:r>
      <w:r>
        <w:t xml:space="preserve">, though </w:t>
      </w:r>
      <w:r w:rsidRPr="00AC34AE">
        <w:t xml:space="preserve">dates vary. The Springdale Loop consists of several stops made by a </w:t>
      </w:r>
      <w:r w:rsidR="009F5706" w:rsidRPr="00AC34AE">
        <w:t>40-foot</w:t>
      </w:r>
      <w:r w:rsidRPr="00AC34AE">
        <w:t xml:space="preserve"> shuttle and the Zion Loop consists of nine stops made by a 60</w:t>
      </w:r>
      <w:r w:rsidR="009F5706">
        <w:t>-</w:t>
      </w:r>
      <w:r w:rsidRPr="00AC34AE">
        <w:t>f</w:t>
      </w:r>
      <w:r>
        <w:t>oo</w:t>
      </w:r>
      <w:r w:rsidRPr="00AC34AE">
        <w:t>t bus.  </w:t>
      </w:r>
    </w:p>
    <w:p w14:paraId="613A890A" w14:textId="09117EBC" w:rsidR="00AC34AE" w:rsidRDefault="00892D3C" w:rsidP="00AC34AE">
      <w:r>
        <w:t xml:space="preserve">In 2024, </w:t>
      </w:r>
      <w:r w:rsidR="00AC34AE" w:rsidRPr="00AC34AE">
        <w:t>Zion received 30 electric buses to replace the previous fleet of propane-powered buses.</w:t>
      </w:r>
    </w:p>
    <w:p w14:paraId="4BA69DA9" w14:textId="77777777" w:rsidR="00AC34AE" w:rsidRPr="00AC34AE" w:rsidRDefault="00AC34AE" w:rsidP="00AC34AE"/>
    <w:p w14:paraId="1DA8388D" w14:textId="46E75BC6" w:rsidR="00AC34AE" w:rsidRPr="00AC34AE" w:rsidRDefault="00AC34AE" w:rsidP="00AC34AE">
      <w:pPr>
        <w:pStyle w:val="Heading3"/>
      </w:pPr>
      <w:bookmarkStart w:id="51" w:name="_Toc226364889"/>
      <w:r w:rsidRPr="00AC34AE">
        <w:t>Ridership (CY 2025)</w:t>
      </w:r>
      <w:bookmarkEnd w:id="51"/>
    </w:p>
    <w:p w14:paraId="598E2C9F" w14:textId="52BB0794" w:rsidR="00AC34AE" w:rsidRPr="00AC34AE" w:rsidRDefault="00AC34AE" w:rsidP="00AC34AE">
      <w:r w:rsidRPr="00AC34AE">
        <w:rPr>
          <w:b/>
          <w:bCs/>
        </w:rPr>
        <w:t>5,531,342 </w:t>
      </w:r>
      <w:r w:rsidR="00FB4F3F">
        <w:rPr>
          <w:b/>
          <w:bCs/>
        </w:rPr>
        <w:t>boardings</w:t>
      </w:r>
      <w:r w:rsidRPr="00AC34AE">
        <w:rPr>
          <w:b/>
          <w:bCs/>
        </w:rPr>
        <w:t xml:space="preserve"> in 2025</w:t>
      </w:r>
      <w:r w:rsidRPr="00AC34AE">
        <w:t> (up 4.58% from 2024’s 5,289,350) </w:t>
      </w:r>
    </w:p>
    <w:p w14:paraId="3E52C0D4" w14:textId="54A77B58" w:rsidR="00AC34AE" w:rsidRPr="00AC34AE" w:rsidRDefault="00AC34AE" w:rsidP="00AC34AE">
      <w:r w:rsidRPr="00AC34AE">
        <w:t>Busiest days of 2025</w:t>
      </w:r>
    </w:p>
    <w:p w14:paraId="07BC6288" w14:textId="77777777" w:rsidR="00AC34AE" w:rsidRPr="00AC34AE" w:rsidRDefault="00AC34AE" w:rsidP="00E259E8">
      <w:pPr>
        <w:numPr>
          <w:ilvl w:val="0"/>
          <w:numId w:val="81"/>
        </w:numPr>
      </w:pPr>
      <w:r w:rsidRPr="00AC34AE">
        <w:t>Memorial Day Weekend Sunday: 35,745 boardings </w:t>
      </w:r>
    </w:p>
    <w:p w14:paraId="611CA2E4" w14:textId="77777777" w:rsidR="00AC34AE" w:rsidRPr="00AC34AE" w:rsidRDefault="00AC34AE" w:rsidP="00E259E8">
      <w:pPr>
        <w:numPr>
          <w:ilvl w:val="0"/>
          <w:numId w:val="82"/>
        </w:numPr>
      </w:pPr>
      <w:r w:rsidRPr="00AC34AE">
        <w:t>Memorial Day Weekend Saturday: 34,306 boardings </w:t>
      </w:r>
    </w:p>
    <w:p w14:paraId="22A1FA78" w14:textId="77777777" w:rsidR="00AC34AE" w:rsidRDefault="00AC34AE" w:rsidP="00E259E8">
      <w:pPr>
        <w:numPr>
          <w:ilvl w:val="0"/>
          <w:numId w:val="83"/>
        </w:numPr>
      </w:pPr>
      <w:r w:rsidRPr="00AC34AE">
        <w:t>Labor Day Weekend Sunday: 31,028 boardings </w:t>
      </w:r>
    </w:p>
    <w:p w14:paraId="2A2C9FDE" w14:textId="77777777" w:rsidR="00AC34AE" w:rsidRPr="00AC34AE" w:rsidRDefault="00AC34AE" w:rsidP="00AC34AE"/>
    <w:p w14:paraId="04F6E182" w14:textId="77777777" w:rsidR="00AC34AE" w:rsidRDefault="00AC34AE" w:rsidP="00AC34AE">
      <w:pPr>
        <w:pStyle w:val="Heading3"/>
      </w:pPr>
      <w:bookmarkStart w:id="52" w:name="_Toc226364890"/>
      <w:r w:rsidRPr="00AC34AE">
        <w:t>Ranger-led Shuttle Tours (Ride with a Ranger)</w:t>
      </w:r>
      <w:bookmarkEnd w:id="52"/>
    </w:p>
    <w:p w14:paraId="3B1287D0" w14:textId="6AB8DBA5" w:rsidR="00AC34AE" w:rsidRPr="00AC34AE" w:rsidRDefault="00AC34AE" w:rsidP="00AC34AE">
      <w:r>
        <w:t>“Ride with a Ranger” programs are offered</w:t>
      </w:r>
      <w:r w:rsidRPr="00AC34AE">
        <w:t> on</w:t>
      </w:r>
      <w:r>
        <w:t>c</w:t>
      </w:r>
      <w:r w:rsidRPr="00AC34AE">
        <w:t>e per day</w:t>
      </w:r>
      <w:r w:rsidR="00E45CB6">
        <w:t xml:space="preserve"> during the summer season</w:t>
      </w:r>
      <w:r>
        <w:t xml:space="preserve">, </w:t>
      </w:r>
      <w:r w:rsidR="00E45CB6">
        <w:t>which typically runs from mid-</w:t>
      </w:r>
      <w:r w:rsidRPr="00AC34AE">
        <w:t xml:space="preserve">May through </w:t>
      </w:r>
      <w:r w:rsidR="00E45CB6">
        <w:t>mid-</w:t>
      </w:r>
      <w:r w:rsidRPr="00AC34AE">
        <w:t>September</w:t>
      </w:r>
      <w:r>
        <w:t>.</w:t>
      </w:r>
    </w:p>
    <w:p w14:paraId="50F11592" w14:textId="77777777" w:rsidR="00AC34AE" w:rsidRPr="00AC34AE" w:rsidRDefault="00AC34AE" w:rsidP="00E259E8">
      <w:pPr>
        <w:numPr>
          <w:ilvl w:val="0"/>
          <w:numId w:val="84"/>
        </w:numPr>
      </w:pPr>
      <w:r w:rsidRPr="00E45CB6">
        <w:rPr>
          <w:b/>
          <w:bCs/>
        </w:rPr>
        <w:t>Total Rides:</w:t>
      </w:r>
      <w:r w:rsidRPr="00AC34AE">
        <w:t> 124  </w:t>
      </w:r>
    </w:p>
    <w:p w14:paraId="4BD5682A" w14:textId="77777777" w:rsidR="00AC34AE" w:rsidRPr="00AC34AE" w:rsidRDefault="00AC34AE" w:rsidP="00E259E8">
      <w:pPr>
        <w:numPr>
          <w:ilvl w:val="0"/>
          <w:numId w:val="85"/>
        </w:numPr>
      </w:pPr>
      <w:r w:rsidRPr="00E45CB6">
        <w:rPr>
          <w:b/>
          <w:bCs/>
        </w:rPr>
        <w:t>Total Attendance:</w:t>
      </w:r>
      <w:r w:rsidRPr="00AC34AE">
        <w:t> 2,237 riders (a 13% decrease vs 2024) </w:t>
      </w:r>
    </w:p>
    <w:p w14:paraId="42757637" w14:textId="51FB4166" w:rsidR="00AC34AE" w:rsidRDefault="00AC34AE">
      <w:r>
        <w:br w:type="page"/>
      </w:r>
    </w:p>
    <w:p w14:paraId="21ECF3BF" w14:textId="77777777" w:rsidR="00AC34AE" w:rsidRPr="00AC34AE" w:rsidRDefault="00AC34AE" w:rsidP="00AC34AE">
      <w:pPr>
        <w:pStyle w:val="Heading1"/>
      </w:pPr>
      <w:bookmarkStart w:id="53" w:name="_Toc226364891"/>
      <w:r w:rsidRPr="00AC34AE">
        <w:lastRenderedPageBreak/>
        <w:t>Concession Operators</w:t>
      </w:r>
      <w:bookmarkEnd w:id="53"/>
      <w:r w:rsidRPr="00AC34AE">
        <w:t> </w:t>
      </w:r>
    </w:p>
    <w:p w14:paraId="1A4FA0AF" w14:textId="094A3029" w:rsidR="00AC34AE" w:rsidRPr="00AC34AE" w:rsidRDefault="00FB4F3F" w:rsidP="00AC34AE">
      <w:pPr>
        <w:pStyle w:val="Heading2"/>
      </w:pPr>
      <w:bookmarkStart w:id="54" w:name="_Toc226364892"/>
      <w:r>
        <w:t>POWDR</w:t>
      </w:r>
      <w:r w:rsidR="009F5706">
        <w:t xml:space="preserve"> Adventure Lifestyle Co.</w:t>
      </w:r>
      <w:bookmarkEnd w:id="54"/>
      <w:r w:rsidR="00AC34AE" w:rsidRPr="00AC34AE">
        <w:t> </w:t>
      </w:r>
    </w:p>
    <w:p w14:paraId="7BD4192F" w14:textId="5CD10135" w:rsidR="00AC34AE" w:rsidRDefault="00FB4F3F" w:rsidP="00AC34AE">
      <w:r>
        <w:t>POWDR</w:t>
      </w:r>
      <w:r w:rsidR="00AC34AE">
        <w:t xml:space="preserve"> operates the </w:t>
      </w:r>
      <w:r w:rsidR="00AC34AE" w:rsidRPr="00AC34AE">
        <w:t>Zion Lodge</w:t>
      </w:r>
      <w:r w:rsidR="00AC34AE">
        <w:t xml:space="preserve">, which offers </w:t>
      </w:r>
      <w:r w:rsidR="00AC34AE" w:rsidRPr="00AC34AE">
        <w:t>motel units, historic cabins,</w:t>
      </w:r>
      <w:r>
        <w:t xml:space="preserve"> a</w:t>
      </w:r>
      <w:r w:rsidR="00AC34AE" w:rsidRPr="00AC34AE">
        <w:t xml:space="preserve"> restaurant, </w:t>
      </w:r>
      <w:r>
        <w:t xml:space="preserve">a </w:t>
      </w:r>
      <w:r w:rsidR="00AC34AE" w:rsidRPr="00AC34AE">
        <w:t xml:space="preserve">snack bar, </w:t>
      </w:r>
      <w:r>
        <w:t xml:space="preserve">a </w:t>
      </w:r>
      <w:r w:rsidR="00AC34AE" w:rsidRPr="00AC34AE">
        <w:t>gift shop</w:t>
      </w:r>
      <w:r w:rsidR="00AC34AE">
        <w:t>, and other services.</w:t>
      </w:r>
      <w:r w:rsidR="00AC34AE" w:rsidRPr="00AC34AE">
        <w:t xml:space="preserve"> </w:t>
      </w:r>
      <w:r w:rsidR="00AC34AE">
        <w:t>The lodge is</w:t>
      </w:r>
      <w:r w:rsidR="00AC34AE" w:rsidRPr="00AC34AE">
        <w:t xml:space="preserve"> open year-round</w:t>
      </w:r>
      <w:r w:rsidR="00AC34AE">
        <w:t>, with somewhat reduced services in winter.</w:t>
      </w:r>
    </w:p>
    <w:p w14:paraId="2BF9A1D0" w14:textId="77777777" w:rsidR="00AC34AE" w:rsidRPr="00AC34AE" w:rsidRDefault="00AC34AE" w:rsidP="00AC34AE"/>
    <w:p w14:paraId="12D72872" w14:textId="77777777" w:rsidR="00AC34AE" w:rsidRPr="00AC34AE" w:rsidRDefault="00AC34AE" w:rsidP="00AC34AE">
      <w:pPr>
        <w:pStyle w:val="Heading2"/>
      </w:pPr>
      <w:bookmarkStart w:id="55" w:name="_Toc226364893"/>
      <w:r w:rsidRPr="00AC34AE">
        <w:t>Canyon Trail Rides, Inc.</w:t>
      </w:r>
      <w:bookmarkEnd w:id="55"/>
      <w:r w:rsidRPr="00AC34AE">
        <w:t> </w:t>
      </w:r>
    </w:p>
    <w:p w14:paraId="6337675E" w14:textId="3B515FD5" w:rsidR="00AC34AE" w:rsidRDefault="00AC34AE" w:rsidP="00AC34AE">
      <w:r>
        <w:t>Canyon Trail Rides offers g</w:t>
      </w:r>
      <w:r w:rsidRPr="00AC34AE">
        <w:t xml:space="preserve">uided horse trips in Zion Canyon </w:t>
      </w:r>
      <w:r>
        <w:t>from</w:t>
      </w:r>
      <w:r w:rsidRPr="00AC34AE">
        <w:t xml:space="preserve"> March through October</w:t>
      </w:r>
      <w:r>
        <w:t>.</w:t>
      </w:r>
      <w:r w:rsidRPr="00AC34AE">
        <w:t> </w:t>
      </w:r>
    </w:p>
    <w:p w14:paraId="73BA6657" w14:textId="77777777" w:rsidR="00AC34AE" w:rsidRPr="00AC34AE" w:rsidRDefault="00AC34AE" w:rsidP="00AC34AE"/>
    <w:p w14:paraId="5F8565B3" w14:textId="660CB638" w:rsidR="00AC34AE" w:rsidRPr="00AC34AE" w:rsidRDefault="00AC34AE" w:rsidP="00AC34AE">
      <w:pPr>
        <w:pStyle w:val="Heading2"/>
      </w:pPr>
      <w:bookmarkStart w:id="56" w:name="_Toc226364894"/>
      <w:r w:rsidRPr="00AC34AE">
        <w:t>Commercial Use Authorizations (CUA) and Special Park Uses (SPU)</w:t>
      </w:r>
      <w:bookmarkEnd w:id="56"/>
    </w:p>
    <w:p w14:paraId="1B9B7B17" w14:textId="77777777" w:rsidR="00AC34AE" w:rsidRPr="00AC34AE" w:rsidRDefault="00AC34AE" w:rsidP="00AC34AE">
      <w:r w:rsidRPr="00AC34AE">
        <w:t>The CUA program includes commercial interpretive services (guided hiking), bicycle tours, motorcycle tours, photography and painter workshops, and trailhead shuttles. In 2025, Zion issued 136 CUAs (compared to 154 in 2023 and 123 in 2022).  </w:t>
      </w:r>
    </w:p>
    <w:p w14:paraId="36CDECE2" w14:textId="3AEA7B68" w:rsidR="00AC34AE" w:rsidRPr="00AC34AE" w:rsidRDefault="00AC34AE" w:rsidP="00AC34AE">
      <w:r w:rsidRPr="00AC34AE">
        <w:t>SUPs are special events or activities that provide a benefit to an individual or group</w:t>
      </w:r>
      <w:r>
        <w:t xml:space="preserve"> (rather than the public as a whole)</w:t>
      </w:r>
      <w:r w:rsidRPr="00AC34AE">
        <w:t xml:space="preserve"> and require </w:t>
      </w:r>
      <w:r w:rsidR="00E27B0D" w:rsidRPr="00AC34AE">
        <w:t>written</w:t>
      </w:r>
      <w:r w:rsidRPr="00AC34AE">
        <w:t> authorization and management control from the NPS. Zion issued 182 special use permits in 2025 for weddings, filming, 1st Amendment activities, church services, and more (compared to 251 in 2023 and 184 in 2022).</w:t>
      </w:r>
    </w:p>
    <w:p w14:paraId="2F08BA33" w14:textId="77777777" w:rsidR="00AC34AE" w:rsidRDefault="00AC34AE" w:rsidP="00816F55"/>
    <w:p w14:paraId="61CAFE1F" w14:textId="4383C46D" w:rsidR="00AC34AE" w:rsidRDefault="00AC34AE">
      <w:r>
        <w:br w:type="page"/>
      </w:r>
    </w:p>
    <w:p w14:paraId="720DAA6A" w14:textId="77777777" w:rsidR="00A10F99" w:rsidRDefault="00A10F99" w:rsidP="00A10F99">
      <w:pPr>
        <w:keepNext/>
      </w:pPr>
      <w:bookmarkStart w:id="57" w:name="_Toc226364895"/>
      <w:r>
        <w:rPr>
          <w:noProof/>
        </w:rPr>
        <w:lastRenderedPageBreak/>
        <w:drawing>
          <wp:inline distT="0" distB="0" distL="0" distR="0" wp14:anchorId="2C5C69B4" wp14:editId="2D4DF7D5">
            <wp:extent cx="5943600" cy="3962400"/>
            <wp:effectExtent l="0" t="0" r="0" b="0"/>
            <wp:docPr id="737845135" name="Picture 1" descr="A smiling park ranger stands next to members of the Zion Forever Project team. In front of the group sits a trail-capable wheelchair with large rubber t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45135" name="Picture 1" descr="A smiling park ranger stands next to members of the Zion Forever Project team. In front of the group sits a trail-capable wheelchair with large rubber tir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25E80E0" w14:textId="6F7A7A9C" w:rsidR="009F5706" w:rsidRDefault="00A10F99" w:rsidP="00A10F99">
      <w:pPr>
        <w:pStyle w:val="Caption"/>
      </w:pPr>
      <w:r>
        <w:t xml:space="preserve">Figure </w:t>
      </w:r>
      <w:r>
        <w:fldChar w:fldCharType="begin"/>
      </w:r>
      <w:r>
        <w:instrText xml:space="preserve"> SEQ Figure \* ARABIC </w:instrText>
      </w:r>
      <w:r>
        <w:fldChar w:fldCharType="separate"/>
      </w:r>
      <w:r w:rsidR="00E45CB6">
        <w:rPr>
          <w:noProof/>
        </w:rPr>
        <w:t>16</w:t>
      </w:r>
      <w:r>
        <w:fldChar w:fldCharType="end"/>
      </w:r>
      <w:r>
        <w:t>: Zion Forever Project supports a variety of park projects, such as the acquisition of this trail-capable wheelchair for use by the public.</w:t>
      </w:r>
    </w:p>
    <w:p w14:paraId="3C8D7A40" w14:textId="706373CD" w:rsidR="00AC34AE" w:rsidRPr="00AC34AE" w:rsidRDefault="00AC34AE" w:rsidP="00AC34AE">
      <w:pPr>
        <w:pStyle w:val="Heading1"/>
      </w:pPr>
      <w:r w:rsidRPr="00AC34AE">
        <w:t>Zion Forever Project</w:t>
      </w:r>
      <w:bookmarkEnd w:id="57"/>
      <w:r w:rsidRPr="00AC34AE">
        <w:t> </w:t>
      </w:r>
    </w:p>
    <w:p w14:paraId="1A97BA7A" w14:textId="1943C6FE" w:rsidR="00AC34AE" w:rsidRPr="00AC34AE" w:rsidRDefault="00AC34AE" w:rsidP="00AC34AE">
      <w:r w:rsidRPr="00AC34AE">
        <w:t xml:space="preserve">Zion Forever Project (ZFP) is Zion’s </w:t>
      </w:r>
      <w:r w:rsidRPr="00AC34AE">
        <w:rPr>
          <w:b/>
          <w:bCs/>
        </w:rPr>
        <w:t>official nonprofit partner</w:t>
      </w:r>
      <w:r w:rsidRPr="00AC34AE">
        <w:t>. ZFP connects visitors with resources by </w:t>
      </w:r>
      <w:r w:rsidR="00FB4F3F">
        <w:t>offering</w:t>
      </w:r>
      <w:r w:rsidRPr="00AC34AE">
        <w:t> educational and interpretive products in its park stores (located in the park visitor centers), offering more than 50 field courses each year, and serving as the park’s philanthropic and outreach partner. </w:t>
      </w:r>
    </w:p>
    <w:p w14:paraId="49D989E6" w14:textId="00BFD2D4" w:rsidR="00AC34AE" w:rsidRPr="00AC34AE" w:rsidRDefault="00FB4F3F" w:rsidP="00AC34AE">
      <w:r>
        <w:t xml:space="preserve">Through strategic planning with park management, </w:t>
      </w:r>
      <w:r w:rsidR="00AC34AE" w:rsidRPr="00AC34AE">
        <w:t>ZFP </w:t>
      </w:r>
      <w:r>
        <w:t xml:space="preserve">seeks donations of professional services, expertise, and funding to address </w:t>
      </w:r>
      <w:r w:rsidR="00AC34AE" w:rsidRPr="00AC34AE">
        <w:t>the park’s highest priorities in resource protection, visitor experience, education, and sustainability. Their important work will ensure the park’s margin of excellence for generations to come. </w:t>
      </w:r>
    </w:p>
    <w:p w14:paraId="31136948" w14:textId="77777777" w:rsidR="00AC34AE" w:rsidRPr="00013133" w:rsidRDefault="00AC34AE" w:rsidP="00816F55"/>
    <w:sectPr w:rsidR="00AC34AE" w:rsidRPr="00013133" w:rsidSect="009D5BCC">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368BF1" w14:textId="77777777" w:rsidR="007B78CA" w:rsidRDefault="007B78CA" w:rsidP="007B78CA">
      <w:pPr>
        <w:spacing w:after="0" w:line="240" w:lineRule="auto"/>
      </w:pPr>
      <w:r>
        <w:separator/>
      </w:r>
    </w:p>
  </w:endnote>
  <w:endnote w:type="continuationSeparator" w:id="0">
    <w:p w14:paraId="5FE68F1C" w14:textId="77777777" w:rsidR="007B78CA" w:rsidRDefault="007B78CA" w:rsidP="007B78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6625764"/>
      <w:docPartObj>
        <w:docPartGallery w:val="Page Numbers (Bottom of Page)"/>
        <w:docPartUnique/>
      </w:docPartObj>
    </w:sdtPr>
    <w:sdtEndPr>
      <w:rPr>
        <w:noProof/>
      </w:rPr>
    </w:sdtEndPr>
    <w:sdtContent>
      <w:p w14:paraId="28B88EBF" w14:textId="4C025F71" w:rsidR="00042A6A" w:rsidRDefault="00042A6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A2B2330" w14:textId="77777777" w:rsidR="00042A6A" w:rsidRDefault="00042A6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643E6" w14:textId="779F9C1A" w:rsidR="007B78CA" w:rsidRDefault="007B78CA" w:rsidP="007B78CA">
    <w:pPr>
      <w:pStyle w:val="Footer"/>
      <w:jc w:val="center"/>
    </w:pPr>
    <w:r>
      <w:t>nps.gov/zion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3449067"/>
      <w:docPartObj>
        <w:docPartGallery w:val="Page Numbers (Bottom of Page)"/>
        <w:docPartUnique/>
      </w:docPartObj>
    </w:sdtPr>
    <w:sdtEndPr>
      <w:rPr>
        <w:noProof/>
      </w:rPr>
    </w:sdtEndPr>
    <w:sdtContent>
      <w:p w14:paraId="6372D4D2" w14:textId="0DF783C8" w:rsidR="004B6746" w:rsidRDefault="004B6746" w:rsidP="004B6746">
        <w:pPr>
          <w:pStyle w:val="Footer"/>
          <w:jc w:val="center"/>
          <w:rPr>
            <w:noProof/>
          </w:rPr>
        </w:pPr>
        <w:r>
          <w:fldChar w:fldCharType="begin"/>
        </w:r>
        <w:r>
          <w:instrText xml:space="preserve"> PAGE   \* MERGEFORMAT </w:instrText>
        </w:r>
        <w:r>
          <w:fldChar w:fldCharType="separate"/>
        </w:r>
        <w:r>
          <w:t>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FC6504" w14:textId="77777777" w:rsidR="007B78CA" w:rsidRDefault="007B78CA" w:rsidP="007B78CA">
      <w:pPr>
        <w:spacing w:after="0" w:line="240" w:lineRule="auto"/>
      </w:pPr>
      <w:r>
        <w:separator/>
      </w:r>
    </w:p>
  </w:footnote>
  <w:footnote w:type="continuationSeparator" w:id="0">
    <w:p w14:paraId="4B07186B" w14:textId="77777777" w:rsidR="007B78CA" w:rsidRDefault="007B78CA" w:rsidP="007B78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30C03"/>
    <w:multiLevelType w:val="multilevel"/>
    <w:tmpl w:val="0018F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096A2E"/>
    <w:multiLevelType w:val="multilevel"/>
    <w:tmpl w:val="53BC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E0302B"/>
    <w:multiLevelType w:val="hybridMultilevel"/>
    <w:tmpl w:val="2B54AE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E5F0B"/>
    <w:multiLevelType w:val="multilevel"/>
    <w:tmpl w:val="C832B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5E30D23"/>
    <w:multiLevelType w:val="multilevel"/>
    <w:tmpl w:val="51CA0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9F1F11"/>
    <w:multiLevelType w:val="multilevel"/>
    <w:tmpl w:val="ED0A3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D85836"/>
    <w:multiLevelType w:val="multilevel"/>
    <w:tmpl w:val="C62E4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CE32B0"/>
    <w:multiLevelType w:val="multilevel"/>
    <w:tmpl w:val="90FCB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F6052C"/>
    <w:multiLevelType w:val="hybridMultilevel"/>
    <w:tmpl w:val="2A044A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B31175"/>
    <w:multiLevelType w:val="multilevel"/>
    <w:tmpl w:val="DB5C1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06242A6"/>
    <w:multiLevelType w:val="multilevel"/>
    <w:tmpl w:val="1D2A1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1273395"/>
    <w:multiLevelType w:val="multilevel"/>
    <w:tmpl w:val="16980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1966E0E"/>
    <w:multiLevelType w:val="multilevel"/>
    <w:tmpl w:val="BB205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1C67E8F"/>
    <w:multiLevelType w:val="hybridMultilevel"/>
    <w:tmpl w:val="1A50E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CB36C9"/>
    <w:multiLevelType w:val="multilevel"/>
    <w:tmpl w:val="130AC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8E11CC1"/>
    <w:multiLevelType w:val="multilevel"/>
    <w:tmpl w:val="A1B06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94937E6"/>
    <w:multiLevelType w:val="multilevel"/>
    <w:tmpl w:val="5E624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9D40060"/>
    <w:multiLevelType w:val="multilevel"/>
    <w:tmpl w:val="3B4E6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A0D0A96"/>
    <w:multiLevelType w:val="multilevel"/>
    <w:tmpl w:val="B0006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D2C4AA7"/>
    <w:multiLevelType w:val="multilevel"/>
    <w:tmpl w:val="6ADA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DF91571"/>
    <w:multiLevelType w:val="multilevel"/>
    <w:tmpl w:val="9C8E8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E22467F"/>
    <w:multiLevelType w:val="multilevel"/>
    <w:tmpl w:val="8AEE6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FC343C9"/>
    <w:multiLevelType w:val="multilevel"/>
    <w:tmpl w:val="7504B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2386624"/>
    <w:multiLevelType w:val="multilevel"/>
    <w:tmpl w:val="99C8F3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4F044F9"/>
    <w:multiLevelType w:val="multilevel"/>
    <w:tmpl w:val="8CC26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63D3A12"/>
    <w:multiLevelType w:val="multilevel"/>
    <w:tmpl w:val="1A942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81A1B9B"/>
    <w:multiLevelType w:val="multilevel"/>
    <w:tmpl w:val="6F604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81F5EF5"/>
    <w:multiLevelType w:val="multilevel"/>
    <w:tmpl w:val="57548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97B0443"/>
    <w:multiLevelType w:val="hybridMultilevel"/>
    <w:tmpl w:val="57C46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A0F4A18"/>
    <w:multiLevelType w:val="hybridMultilevel"/>
    <w:tmpl w:val="9F66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A412C5D"/>
    <w:multiLevelType w:val="multilevel"/>
    <w:tmpl w:val="6FE66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B6F7850"/>
    <w:multiLevelType w:val="multilevel"/>
    <w:tmpl w:val="C72ED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CBB4F6A"/>
    <w:multiLevelType w:val="multilevel"/>
    <w:tmpl w:val="D908A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D456782"/>
    <w:multiLevelType w:val="multilevel"/>
    <w:tmpl w:val="499C5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2C15B9E"/>
    <w:multiLevelType w:val="multilevel"/>
    <w:tmpl w:val="2D6AC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3D535C3"/>
    <w:multiLevelType w:val="multilevel"/>
    <w:tmpl w:val="955EB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4071BAF"/>
    <w:multiLevelType w:val="multilevel"/>
    <w:tmpl w:val="6A744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4456709"/>
    <w:multiLevelType w:val="multilevel"/>
    <w:tmpl w:val="3048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4FD11AB"/>
    <w:multiLevelType w:val="multilevel"/>
    <w:tmpl w:val="256A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6FF02B3"/>
    <w:multiLevelType w:val="multilevel"/>
    <w:tmpl w:val="82F6B1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92B5DE3"/>
    <w:multiLevelType w:val="multilevel"/>
    <w:tmpl w:val="20441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BC07967"/>
    <w:multiLevelType w:val="multilevel"/>
    <w:tmpl w:val="935E1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BE75693"/>
    <w:multiLevelType w:val="multilevel"/>
    <w:tmpl w:val="0474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C001D8E"/>
    <w:multiLevelType w:val="multilevel"/>
    <w:tmpl w:val="035AF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C6B129E"/>
    <w:multiLevelType w:val="multilevel"/>
    <w:tmpl w:val="B7ACC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0AC55EC"/>
    <w:multiLevelType w:val="multilevel"/>
    <w:tmpl w:val="27182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0DB634D"/>
    <w:multiLevelType w:val="multilevel"/>
    <w:tmpl w:val="AE801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15060A3"/>
    <w:multiLevelType w:val="multilevel"/>
    <w:tmpl w:val="0B9A7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1551B6A"/>
    <w:multiLevelType w:val="multilevel"/>
    <w:tmpl w:val="AAB8C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82A48D4"/>
    <w:multiLevelType w:val="multilevel"/>
    <w:tmpl w:val="83086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84C5500"/>
    <w:multiLevelType w:val="hybridMultilevel"/>
    <w:tmpl w:val="6F0C7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9E04B71"/>
    <w:multiLevelType w:val="multilevel"/>
    <w:tmpl w:val="D7929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9F27C8C"/>
    <w:multiLevelType w:val="multilevel"/>
    <w:tmpl w:val="ABFC5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C935AE8"/>
    <w:multiLevelType w:val="multilevel"/>
    <w:tmpl w:val="A5649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E6D015D"/>
    <w:multiLevelType w:val="multilevel"/>
    <w:tmpl w:val="EEA6F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F0B22C2"/>
    <w:multiLevelType w:val="multilevel"/>
    <w:tmpl w:val="2AF08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FBF0594"/>
    <w:multiLevelType w:val="multilevel"/>
    <w:tmpl w:val="411C5E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FC50C34"/>
    <w:multiLevelType w:val="multilevel"/>
    <w:tmpl w:val="D548B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1381356"/>
    <w:multiLevelType w:val="multilevel"/>
    <w:tmpl w:val="1620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1BD1278"/>
    <w:multiLevelType w:val="multilevel"/>
    <w:tmpl w:val="98D84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533B4383"/>
    <w:multiLevelType w:val="multilevel"/>
    <w:tmpl w:val="7758F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5AE43F1"/>
    <w:multiLevelType w:val="multilevel"/>
    <w:tmpl w:val="78967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7145683"/>
    <w:multiLevelType w:val="multilevel"/>
    <w:tmpl w:val="499AF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8C533D0"/>
    <w:multiLevelType w:val="multilevel"/>
    <w:tmpl w:val="047A3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A7510AF"/>
    <w:multiLevelType w:val="multilevel"/>
    <w:tmpl w:val="59322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D276A0E"/>
    <w:multiLevelType w:val="multilevel"/>
    <w:tmpl w:val="B3B49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E497059"/>
    <w:multiLevelType w:val="multilevel"/>
    <w:tmpl w:val="D14C1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E8E4410"/>
    <w:multiLevelType w:val="multilevel"/>
    <w:tmpl w:val="ABDE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F423F5A"/>
    <w:multiLevelType w:val="multilevel"/>
    <w:tmpl w:val="3F74C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03404DE"/>
    <w:multiLevelType w:val="multilevel"/>
    <w:tmpl w:val="DF52E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2D2594C"/>
    <w:multiLevelType w:val="multilevel"/>
    <w:tmpl w:val="17C2C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2E7060F"/>
    <w:multiLevelType w:val="multilevel"/>
    <w:tmpl w:val="3724D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36F60FF"/>
    <w:multiLevelType w:val="multilevel"/>
    <w:tmpl w:val="9EACC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648B759A"/>
    <w:multiLevelType w:val="hybridMultilevel"/>
    <w:tmpl w:val="D5E67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7D10339"/>
    <w:multiLevelType w:val="multilevel"/>
    <w:tmpl w:val="C4740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94F49A1"/>
    <w:multiLevelType w:val="hybridMultilevel"/>
    <w:tmpl w:val="EEC0D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98B3EFC"/>
    <w:multiLevelType w:val="multilevel"/>
    <w:tmpl w:val="FA2C2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69C57137"/>
    <w:multiLevelType w:val="multilevel"/>
    <w:tmpl w:val="34D2E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A5645D2"/>
    <w:multiLevelType w:val="multilevel"/>
    <w:tmpl w:val="B2446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C6E10A4"/>
    <w:multiLevelType w:val="multilevel"/>
    <w:tmpl w:val="29B2F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6D0945B6"/>
    <w:multiLevelType w:val="multilevel"/>
    <w:tmpl w:val="308CF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DE54B81"/>
    <w:multiLevelType w:val="multilevel"/>
    <w:tmpl w:val="D2E41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DF3504D"/>
    <w:multiLevelType w:val="multilevel"/>
    <w:tmpl w:val="E4647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E17264B"/>
    <w:multiLevelType w:val="multilevel"/>
    <w:tmpl w:val="A92C9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06E6C7D"/>
    <w:multiLevelType w:val="multilevel"/>
    <w:tmpl w:val="A9001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72712C8F"/>
    <w:multiLevelType w:val="multilevel"/>
    <w:tmpl w:val="3E3A9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3B4200A"/>
    <w:multiLevelType w:val="multilevel"/>
    <w:tmpl w:val="968C1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4DF5DB0"/>
    <w:multiLevelType w:val="multilevel"/>
    <w:tmpl w:val="06204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9D12AA9"/>
    <w:multiLevelType w:val="multilevel"/>
    <w:tmpl w:val="8D6A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A97447B"/>
    <w:multiLevelType w:val="multilevel"/>
    <w:tmpl w:val="E5D2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53841084">
    <w:abstractNumId w:val="15"/>
  </w:num>
  <w:num w:numId="2" w16cid:durableId="1456480281">
    <w:abstractNumId w:val="87"/>
  </w:num>
  <w:num w:numId="3" w16cid:durableId="505633158">
    <w:abstractNumId w:val="16"/>
  </w:num>
  <w:num w:numId="4" w16cid:durableId="1926111501">
    <w:abstractNumId w:val="30"/>
  </w:num>
  <w:num w:numId="5" w16cid:durableId="542403672">
    <w:abstractNumId w:val="24"/>
  </w:num>
  <w:num w:numId="6" w16cid:durableId="1873567882">
    <w:abstractNumId w:val="52"/>
  </w:num>
  <w:num w:numId="7" w16cid:durableId="1058482170">
    <w:abstractNumId w:val="66"/>
  </w:num>
  <w:num w:numId="8" w16cid:durableId="624503454">
    <w:abstractNumId w:val="70"/>
  </w:num>
  <w:num w:numId="9" w16cid:durableId="1849636102">
    <w:abstractNumId w:val="44"/>
  </w:num>
  <w:num w:numId="10" w16cid:durableId="931663872">
    <w:abstractNumId w:val="81"/>
  </w:num>
  <w:num w:numId="11" w16cid:durableId="120657023">
    <w:abstractNumId w:val="88"/>
  </w:num>
  <w:num w:numId="12" w16cid:durableId="1648585247">
    <w:abstractNumId w:val="84"/>
  </w:num>
  <w:num w:numId="13" w16cid:durableId="1563640210">
    <w:abstractNumId w:val="62"/>
  </w:num>
  <w:num w:numId="14" w16cid:durableId="926117957">
    <w:abstractNumId w:val="39"/>
  </w:num>
  <w:num w:numId="15" w16cid:durableId="1015418895">
    <w:abstractNumId w:val="56"/>
  </w:num>
  <w:num w:numId="16" w16cid:durableId="1728452886">
    <w:abstractNumId w:val="38"/>
  </w:num>
  <w:num w:numId="17" w16cid:durableId="1078867380">
    <w:abstractNumId w:val="7"/>
  </w:num>
  <w:num w:numId="18" w16cid:durableId="1746418071">
    <w:abstractNumId w:val="82"/>
  </w:num>
  <w:num w:numId="19" w16cid:durableId="1468817544">
    <w:abstractNumId w:val="17"/>
  </w:num>
  <w:num w:numId="20" w16cid:durableId="1052339500">
    <w:abstractNumId w:val="10"/>
  </w:num>
  <w:num w:numId="21" w16cid:durableId="194463066">
    <w:abstractNumId w:val="0"/>
  </w:num>
  <w:num w:numId="22" w16cid:durableId="668673867">
    <w:abstractNumId w:val="68"/>
  </w:num>
  <w:num w:numId="23" w16cid:durableId="155390333">
    <w:abstractNumId w:val="25"/>
  </w:num>
  <w:num w:numId="24" w16cid:durableId="469245143">
    <w:abstractNumId w:val="21"/>
  </w:num>
  <w:num w:numId="25" w16cid:durableId="88240036">
    <w:abstractNumId w:val="29"/>
  </w:num>
  <w:num w:numId="26" w16cid:durableId="1031540011">
    <w:abstractNumId w:val="5"/>
  </w:num>
  <w:num w:numId="27" w16cid:durableId="663321115">
    <w:abstractNumId w:val="76"/>
  </w:num>
  <w:num w:numId="28" w16cid:durableId="1875074965">
    <w:abstractNumId w:val="40"/>
  </w:num>
  <w:num w:numId="29" w16cid:durableId="135879139">
    <w:abstractNumId w:val="14"/>
  </w:num>
  <w:num w:numId="30" w16cid:durableId="1243686366">
    <w:abstractNumId w:val="19"/>
  </w:num>
  <w:num w:numId="31" w16cid:durableId="1132285262">
    <w:abstractNumId w:val="74"/>
  </w:num>
  <w:num w:numId="32" w16cid:durableId="211581721">
    <w:abstractNumId w:val="80"/>
  </w:num>
  <w:num w:numId="33" w16cid:durableId="1793743869">
    <w:abstractNumId w:val="42"/>
  </w:num>
  <w:num w:numId="34" w16cid:durableId="750733593">
    <w:abstractNumId w:val="35"/>
  </w:num>
  <w:num w:numId="35" w16cid:durableId="1394038556">
    <w:abstractNumId w:val="89"/>
  </w:num>
  <w:num w:numId="36" w16cid:durableId="1205675416">
    <w:abstractNumId w:val="12"/>
  </w:num>
  <w:num w:numId="37" w16cid:durableId="1759716679">
    <w:abstractNumId w:val="79"/>
  </w:num>
  <w:num w:numId="38" w16cid:durableId="161899715">
    <w:abstractNumId w:val="67"/>
  </w:num>
  <w:num w:numId="39" w16cid:durableId="225192496">
    <w:abstractNumId w:val="59"/>
  </w:num>
  <w:num w:numId="40" w16cid:durableId="1132752387">
    <w:abstractNumId w:val="32"/>
  </w:num>
  <w:num w:numId="41" w16cid:durableId="484397684">
    <w:abstractNumId w:val="49"/>
  </w:num>
  <w:num w:numId="42" w16cid:durableId="1198079238">
    <w:abstractNumId w:val="83"/>
  </w:num>
  <w:num w:numId="43" w16cid:durableId="1374384079">
    <w:abstractNumId w:val="51"/>
  </w:num>
  <w:num w:numId="44" w16cid:durableId="154348928">
    <w:abstractNumId w:val="36"/>
  </w:num>
  <w:num w:numId="45" w16cid:durableId="851912374">
    <w:abstractNumId w:val="34"/>
  </w:num>
  <w:num w:numId="46" w16cid:durableId="648174671">
    <w:abstractNumId w:val="58"/>
  </w:num>
  <w:num w:numId="47" w16cid:durableId="1062798980">
    <w:abstractNumId w:val="20"/>
  </w:num>
  <w:num w:numId="48" w16cid:durableId="738360203">
    <w:abstractNumId w:val="18"/>
  </w:num>
  <w:num w:numId="49" w16cid:durableId="466363592">
    <w:abstractNumId w:val="71"/>
  </w:num>
  <w:num w:numId="50" w16cid:durableId="971129066">
    <w:abstractNumId w:val="55"/>
  </w:num>
  <w:num w:numId="51" w16cid:durableId="1601376570">
    <w:abstractNumId w:val="9"/>
  </w:num>
  <w:num w:numId="52" w16cid:durableId="1614746773">
    <w:abstractNumId w:val="6"/>
  </w:num>
  <w:num w:numId="53" w16cid:durableId="1607149683">
    <w:abstractNumId w:val="54"/>
  </w:num>
  <w:num w:numId="54" w16cid:durableId="1811090998">
    <w:abstractNumId w:val="86"/>
  </w:num>
  <w:num w:numId="55" w16cid:durableId="1063332427">
    <w:abstractNumId w:val="65"/>
  </w:num>
  <w:num w:numId="56" w16cid:durableId="1061637654">
    <w:abstractNumId w:val="33"/>
  </w:num>
  <w:num w:numId="57" w16cid:durableId="269436244">
    <w:abstractNumId w:val="64"/>
  </w:num>
  <w:num w:numId="58" w16cid:durableId="190264855">
    <w:abstractNumId w:val="78"/>
  </w:num>
  <w:num w:numId="59" w16cid:durableId="1336034303">
    <w:abstractNumId w:val="69"/>
  </w:num>
  <w:num w:numId="60" w16cid:durableId="2127504070">
    <w:abstractNumId w:val="46"/>
  </w:num>
  <w:num w:numId="61" w16cid:durableId="1604264771">
    <w:abstractNumId w:val="45"/>
  </w:num>
  <w:num w:numId="62" w16cid:durableId="1192769570">
    <w:abstractNumId w:val="4"/>
  </w:num>
  <w:num w:numId="63" w16cid:durableId="1827360664">
    <w:abstractNumId w:val="22"/>
  </w:num>
  <w:num w:numId="64" w16cid:durableId="770048289">
    <w:abstractNumId w:val="57"/>
  </w:num>
  <w:num w:numId="65" w16cid:durableId="49112394">
    <w:abstractNumId w:val="47"/>
  </w:num>
  <w:num w:numId="66" w16cid:durableId="1604650284">
    <w:abstractNumId w:val="3"/>
  </w:num>
  <w:num w:numId="67" w16cid:durableId="31655969">
    <w:abstractNumId w:val="31"/>
  </w:num>
  <w:num w:numId="68" w16cid:durableId="272976055">
    <w:abstractNumId w:val="41"/>
  </w:num>
  <w:num w:numId="69" w16cid:durableId="1031104953">
    <w:abstractNumId w:val="28"/>
  </w:num>
  <w:num w:numId="70" w16cid:durableId="1064255341">
    <w:abstractNumId w:val="75"/>
  </w:num>
  <w:num w:numId="71" w16cid:durableId="112596111">
    <w:abstractNumId w:val="73"/>
  </w:num>
  <w:num w:numId="72" w16cid:durableId="63721225">
    <w:abstractNumId w:val="50"/>
  </w:num>
  <w:num w:numId="73" w16cid:durableId="1713729172">
    <w:abstractNumId w:val="2"/>
  </w:num>
  <w:num w:numId="74" w16cid:durableId="846139270">
    <w:abstractNumId w:val="23"/>
  </w:num>
  <w:num w:numId="75" w16cid:durableId="344555145">
    <w:abstractNumId w:val="27"/>
  </w:num>
  <w:num w:numId="76" w16cid:durableId="1578401788">
    <w:abstractNumId w:val="26"/>
  </w:num>
  <w:num w:numId="77" w16cid:durableId="820003469">
    <w:abstractNumId w:val="53"/>
  </w:num>
  <w:num w:numId="78" w16cid:durableId="1391422533">
    <w:abstractNumId w:val="60"/>
  </w:num>
  <w:num w:numId="79" w16cid:durableId="1098134972">
    <w:abstractNumId w:val="63"/>
  </w:num>
  <w:num w:numId="80" w16cid:durableId="1902666772">
    <w:abstractNumId w:val="43"/>
  </w:num>
  <w:num w:numId="81" w16cid:durableId="2120252780">
    <w:abstractNumId w:val="1"/>
  </w:num>
  <w:num w:numId="82" w16cid:durableId="1414663551">
    <w:abstractNumId w:val="85"/>
  </w:num>
  <w:num w:numId="83" w16cid:durableId="623585190">
    <w:abstractNumId w:val="77"/>
  </w:num>
  <w:num w:numId="84" w16cid:durableId="968048943">
    <w:abstractNumId w:val="37"/>
  </w:num>
  <w:num w:numId="85" w16cid:durableId="762266606">
    <w:abstractNumId w:val="72"/>
  </w:num>
  <w:num w:numId="86" w16cid:durableId="2140368411">
    <w:abstractNumId w:val="11"/>
  </w:num>
  <w:num w:numId="87" w16cid:durableId="379063297">
    <w:abstractNumId w:val="61"/>
  </w:num>
  <w:num w:numId="88" w16cid:durableId="664478149">
    <w:abstractNumId w:val="48"/>
  </w:num>
  <w:num w:numId="89" w16cid:durableId="852495543">
    <w:abstractNumId w:val="8"/>
  </w:num>
  <w:num w:numId="90" w16cid:durableId="1961566944">
    <w:abstractNumId w:val="13"/>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30E6"/>
    <w:rsid w:val="00003A54"/>
    <w:rsid w:val="000106BB"/>
    <w:rsid w:val="00013133"/>
    <w:rsid w:val="00017E0A"/>
    <w:rsid w:val="0002366A"/>
    <w:rsid w:val="00033310"/>
    <w:rsid w:val="000401EE"/>
    <w:rsid w:val="00042A6A"/>
    <w:rsid w:val="000529CB"/>
    <w:rsid w:val="00073002"/>
    <w:rsid w:val="00091546"/>
    <w:rsid w:val="000A64C7"/>
    <w:rsid w:val="000B4A7C"/>
    <w:rsid w:val="0010434E"/>
    <w:rsid w:val="001448F6"/>
    <w:rsid w:val="00180148"/>
    <w:rsid w:val="0018409F"/>
    <w:rsid w:val="0019540F"/>
    <w:rsid w:val="001A68AF"/>
    <w:rsid w:val="002262C1"/>
    <w:rsid w:val="00283C27"/>
    <w:rsid w:val="002F0E35"/>
    <w:rsid w:val="0031231E"/>
    <w:rsid w:val="0032096B"/>
    <w:rsid w:val="003221AD"/>
    <w:rsid w:val="00327C82"/>
    <w:rsid w:val="00342E70"/>
    <w:rsid w:val="004230E6"/>
    <w:rsid w:val="0043730C"/>
    <w:rsid w:val="0045667C"/>
    <w:rsid w:val="0045761F"/>
    <w:rsid w:val="004678DD"/>
    <w:rsid w:val="00475B4D"/>
    <w:rsid w:val="00483782"/>
    <w:rsid w:val="004B6746"/>
    <w:rsid w:val="004F4931"/>
    <w:rsid w:val="004F7EB8"/>
    <w:rsid w:val="00505B9B"/>
    <w:rsid w:val="0052013B"/>
    <w:rsid w:val="00523203"/>
    <w:rsid w:val="00573514"/>
    <w:rsid w:val="005B52CA"/>
    <w:rsid w:val="005C1053"/>
    <w:rsid w:val="005D2860"/>
    <w:rsid w:val="005D510C"/>
    <w:rsid w:val="005F34B3"/>
    <w:rsid w:val="006039B7"/>
    <w:rsid w:val="00613BA3"/>
    <w:rsid w:val="00622E2C"/>
    <w:rsid w:val="006333E2"/>
    <w:rsid w:val="006359A5"/>
    <w:rsid w:val="0065357C"/>
    <w:rsid w:val="00672337"/>
    <w:rsid w:val="00703D3D"/>
    <w:rsid w:val="007208AE"/>
    <w:rsid w:val="00721CAA"/>
    <w:rsid w:val="007370C4"/>
    <w:rsid w:val="0075336C"/>
    <w:rsid w:val="007B78CA"/>
    <w:rsid w:val="00816F55"/>
    <w:rsid w:val="00892D3C"/>
    <w:rsid w:val="009468B9"/>
    <w:rsid w:val="00947FC8"/>
    <w:rsid w:val="009C59C8"/>
    <w:rsid w:val="009D5BCC"/>
    <w:rsid w:val="009F4A9E"/>
    <w:rsid w:val="009F5706"/>
    <w:rsid w:val="00A030E6"/>
    <w:rsid w:val="00A10F99"/>
    <w:rsid w:val="00A161DF"/>
    <w:rsid w:val="00A63949"/>
    <w:rsid w:val="00A707E0"/>
    <w:rsid w:val="00AA6446"/>
    <w:rsid w:val="00AC33F1"/>
    <w:rsid w:val="00AC34AE"/>
    <w:rsid w:val="00B27AAF"/>
    <w:rsid w:val="00B4174D"/>
    <w:rsid w:val="00B45E40"/>
    <w:rsid w:val="00B53B5A"/>
    <w:rsid w:val="00B55E38"/>
    <w:rsid w:val="00B7787F"/>
    <w:rsid w:val="00BC632C"/>
    <w:rsid w:val="00BE5137"/>
    <w:rsid w:val="00C03B86"/>
    <w:rsid w:val="00C828C5"/>
    <w:rsid w:val="00CC042D"/>
    <w:rsid w:val="00D057E2"/>
    <w:rsid w:val="00D72F26"/>
    <w:rsid w:val="00D74ADE"/>
    <w:rsid w:val="00DC0E44"/>
    <w:rsid w:val="00DC6E90"/>
    <w:rsid w:val="00DC73FC"/>
    <w:rsid w:val="00E1780D"/>
    <w:rsid w:val="00E259E8"/>
    <w:rsid w:val="00E27B0D"/>
    <w:rsid w:val="00E45CB6"/>
    <w:rsid w:val="00E84BDF"/>
    <w:rsid w:val="00F11659"/>
    <w:rsid w:val="00F815E6"/>
    <w:rsid w:val="00FA0E14"/>
    <w:rsid w:val="00FB4F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410ED2"/>
  <w15:chartTrackingRefBased/>
  <w15:docId w15:val="{7E5A0079-0F05-4948-B4F8-BF2A8FC93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21CAA"/>
    <w:pPr>
      <w:keepNext/>
      <w:keepLines/>
      <w:spacing w:before="360" w:after="80"/>
      <w:outlineLvl w:val="0"/>
    </w:pPr>
    <w:rPr>
      <w:rFonts w:asciiTheme="majorHAnsi" w:eastAsiaTheme="majorEastAsia" w:hAnsiTheme="majorHAnsi" w:cstheme="majorBidi"/>
      <w:color w:val="000000" w:themeColor="text1"/>
      <w:sz w:val="60"/>
      <w:szCs w:val="72"/>
    </w:rPr>
  </w:style>
  <w:style w:type="paragraph" w:styleId="Heading2">
    <w:name w:val="heading 2"/>
    <w:basedOn w:val="Normal"/>
    <w:next w:val="Normal"/>
    <w:link w:val="Heading2Char"/>
    <w:uiPriority w:val="9"/>
    <w:unhideWhenUsed/>
    <w:qFormat/>
    <w:rsid w:val="00721CAA"/>
    <w:pPr>
      <w:keepNext/>
      <w:keepLines/>
      <w:spacing w:before="240" w:after="80"/>
      <w:outlineLvl w:val="1"/>
    </w:pPr>
    <w:rPr>
      <w:rFonts w:asciiTheme="majorHAnsi" w:eastAsiaTheme="majorEastAsia" w:hAnsiTheme="majorHAnsi" w:cstheme="majorBidi"/>
      <w:color w:val="80340D" w:themeColor="accent2" w:themeShade="80"/>
      <w:sz w:val="40"/>
      <w:szCs w:val="48"/>
    </w:rPr>
  </w:style>
  <w:style w:type="paragraph" w:styleId="Heading3">
    <w:name w:val="heading 3"/>
    <w:basedOn w:val="Normal"/>
    <w:next w:val="Normal"/>
    <w:link w:val="Heading3Char"/>
    <w:uiPriority w:val="9"/>
    <w:unhideWhenUsed/>
    <w:qFormat/>
    <w:rsid w:val="00721CAA"/>
    <w:pPr>
      <w:keepNext/>
      <w:keepLines/>
      <w:spacing w:before="160" w:after="80"/>
      <w:outlineLvl w:val="2"/>
    </w:pPr>
    <w:rPr>
      <w:rFonts w:eastAsiaTheme="majorEastAsia" w:cstheme="majorBidi"/>
      <w:color w:val="80340D" w:themeColor="accent2" w:themeShade="80"/>
      <w:sz w:val="32"/>
      <w:szCs w:val="36"/>
    </w:rPr>
  </w:style>
  <w:style w:type="paragraph" w:styleId="Heading4">
    <w:name w:val="heading 4"/>
    <w:basedOn w:val="Normal"/>
    <w:next w:val="Normal"/>
    <w:link w:val="Heading4Char"/>
    <w:uiPriority w:val="9"/>
    <w:unhideWhenUsed/>
    <w:qFormat/>
    <w:rsid w:val="0065357C"/>
    <w:pPr>
      <w:outlineLvl w:val="3"/>
    </w:pPr>
    <w:rPr>
      <w:b/>
      <w:bCs/>
    </w:rPr>
  </w:style>
  <w:style w:type="paragraph" w:styleId="Heading5">
    <w:name w:val="heading 5"/>
    <w:basedOn w:val="Normal"/>
    <w:next w:val="Normal"/>
    <w:link w:val="Heading5Char"/>
    <w:uiPriority w:val="9"/>
    <w:semiHidden/>
    <w:unhideWhenUsed/>
    <w:qFormat/>
    <w:rsid w:val="00A030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030E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030E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030E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030E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1CAA"/>
    <w:rPr>
      <w:rFonts w:asciiTheme="majorHAnsi" w:eastAsiaTheme="majorEastAsia" w:hAnsiTheme="majorHAnsi" w:cstheme="majorBidi"/>
      <w:color w:val="000000" w:themeColor="text1"/>
      <w:sz w:val="60"/>
      <w:szCs w:val="72"/>
    </w:rPr>
  </w:style>
  <w:style w:type="character" w:customStyle="1" w:styleId="Heading2Char">
    <w:name w:val="Heading 2 Char"/>
    <w:basedOn w:val="DefaultParagraphFont"/>
    <w:link w:val="Heading2"/>
    <w:uiPriority w:val="9"/>
    <w:rsid w:val="00721CAA"/>
    <w:rPr>
      <w:rFonts w:asciiTheme="majorHAnsi" w:eastAsiaTheme="majorEastAsia" w:hAnsiTheme="majorHAnsi" w:cstheme="majorBidi"/>
      <w:color w:val="80340D" w:themeColor="accent2" w:themeShade="80"/>
      <w:sz w:val="40"/>
      <w:szCs w:val="48"/>
    </w:rPr>
  </w:style>
  <w:style w:type="character" w:customStyle="1" w:styleId="Heading3Char">
    <w:name w:val="Heading 3 Char"/>
    <w:basedOn w:val="DefaultParagraphFont"/>
    <w:link w:val="Heading3"/>
    <w:uiPriority w:val="9"/>
    <w:rsid w:val="00721CAA"/>
    <w:rPr>
      <w:rFonts w:eastAsiaTheme="majorEastAsia" w:cstheme="majorBidi"/>
      <w:color w:val="80340D" w:themeColor="accent2" w:themeShade="80"/>
      <w:sz w:val="32"/>
      <w:szCs w:val="36"/>
    </w:rPr>
  </w:style>
  <w:style w:type="character" w:customStyle="1" w:styleId="Heading4Char">
    <w:name w:val="Heading 4 Char"/>
    <w:basedOn w:val="DefaultParagraphFont"/>
    <w:link w:val="Heading4"/>
    <w:uiPriority w:val="9"/>
    <w:rsid w:val="0065357C"/>
    <w:rPr>
      <w:b/>
      <w:bCs/>
    </w:rPr>
  </w:style>
  <w:style w:type="character" w:customStyle="1" w:styleId="Heading5Char">
    <w:name w:val="Heading 5 Char"/>
    <w:basedOn w:val="DefaultParagraphFont"/>
    <w:link w:val="Heading5"/>
    <w:uiPriority w:val="9"/>
    <w:semiHidden/>
    <w:rsid w:val="00A030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030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030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030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030E6"/>
    <w:rPr>
      <w:rFonts w:eastAsiaTheme="majorEastAsia" w:cstheme="majorBidi"/>
      <w:color w:val="272727" w:themeColor="text1" w:themeTint="D8"/>
    </w:rPr>
  </w:style>
  <w:style w:type="paragraph" w:styleId="Title">
    <w:name w:val="Title"/>
    <w:basedOn w:val="Normal"/>
    <w:next w:val="Normal"/>
    <w:link w:val="TitleChar"/>
    <w:uiPriority w:val="10"/>
    <w:qFormat/>
    <w:rsid w:val="00A030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30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30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030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030E6"/>
    <w:pPr>
      <w:spacing w:before="160"/>
      <w:jc w:val="center"/>
    </w:pPr>
    <w:rPr>
      <w:i/>
      <w:iCs/>
      <w:color w:val="404040" w:themeColor="text1" w:themeTint="BF"/>
    </w:rPr>
  </w:style>
  <w:style w:type="character" w:customStyle="1" w:styleId="QuoteChar">
    <w:name w:val="Quote Char"/>
    <w:basedOn w:val="DefaultParagraphFont"/>
    <w:link w:val="Quote"/>
    <w:uiPriority w:val="29"/>
    <w:rsid w:val="00A030E6"/>
    <w:rPr>
      <w:i/>
      <w:iCs/>
      <w:color w:val="404040" w:themeColor="text1" w:themeTint="BF"/>
    </w:rPr>
  </w:style>
  <w:style w:type="paragraph" w:styleId="ListParagraph">
    <w:name w:val="List Paragraph"/>
    <w:basedOn w:val="Normal"/>
    <w:uiPriority w:val="34"/>
    <w:qFormat/>
    <w:rsid w:val="00A030E6"/>
    <w:pPr>
      <w:ind w:left="720"/>
      <w:contextualSpacing/>
    </w:pPr>
  </w:style>
  <w:style w:type="character" w:styleId="IntenseEmphasis">
    <w:name w:val="Intense Emphasis"/>
    <w:basedOn w:val="DefaultParagraphFont"/>
    <w:uiPriority w:val="21"/>
    <w:qFormat/>
    <w:rsid w:val="00A030E6"/>
    <w:rPr>
      <w:i/>
      <w:iCs/>
      <w:color w:val="0F4761" w:themeColor="accent1" w:themeShade="BF"/>
    </w:rPr>
  </w:style>
  <w:style w:type="paragraph" w:styleId="IntenseQuote">
    <w:name w:val="Intense Quote"/>
    <w:basedOn w:val="Normal"/>
    <w:next w:val="Normal"/>
    <w:link w:val="IntenseQuoteChar"/>
    <w:uiPriority w:val="30"/>
    <w:qFormat/>
    <w:rsid w:val="00A030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030E6"/>
    <w:rPr>
      <w:i/>
      <w:iCs/>
      <w:color w:val="0F4761" w:themeColor="accent1" w:themeShade="BF"/>
    </w:rPr>
  </w:style>
  <w:style w:type="character" w:styleId="IntenseReference">
    <w:name w:val="Intense Reference"/>
    <w:basedOn w:val="DefaultParagraphFont"/>
    <w:uiPriority w:val="32"/>
    <w:qFormat/>
    <w:rsid w:val="00A030E6"/>
    <w:rPr>
      <w:b/>
      <w:bCs/>
      <w:smallCaps/>
      <w:color w:val="0F4761" w:themeColor="accent1" w:themeShade="BF"/>
      <w:spacing w:val="5"/>
    </w:rPr>
  </w:style>
  <w:style w:type="paragraph" w:styleId="Header">
    <w:name w:val="header"/>
    <w:basedOn w:val="Normal"/>
    <w:link w:val="HeaderChar"/>
    <w:uiPriority w:val="99"/>
    <w:unhideWhenUsed/>
    <w:rsid w:val="007B78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78CA"/>
  </w:style>
  <w:style w:type="paragraph" w:styleId="Footer">
    <w:name w:val="footer"/>
    <w:basedOn w:val="Normal"/>
    <w:link w:val="FooterChar"/>
    <w:uiPriority w:val="99"/>
    <w:unhideWhenUsed/>
    <w:rsid w:val="007B78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78CA"/>
  </w:style>
  <w:style w:type="paragraph" w:styleId="TOCHeading">
    <w:name w:val="TOC Heading"/>
    <w:basedOn w:val="Heading1"/>
    <w:next w:val="Normal"/>
    <w:uiPriority w:val="39"/>
    <w:unhideWhenUsed/>
    <w:qFormat/>
    <w:rsid w:val="00042A6A"/>
    <w:pPr>
      <w:spacing w:before="240" w:after="0" w:line="259" w:lineRule="auto"/>
      <w:outlineLvl w:val="9"/>
    </w:pPr>
    <w:rPr>
      <w:color w:val="0F4761" w:themeColor="accent1" w:themeShade="BF"/>
      <w:kern w:val="0"/>
      <w:sz w:val="32"/>
      <w:szCs w:val="32"/>
      <w14:ligatures w14:val="none"/>
    </w:rPr>
  </w:style>
  <w:style w:type="paragraph" w:styleId="TOC1">
    <w:name w:val="toc 1"/>
    <w:basedOn w:val="Normal"/>
    <w:next w:val="Normal"/>
    <w:autoRedefine/>
    <w:uiPriority w:val="39"/>
    <w:unhideWhenUsed/>
    <w:rsid w:val="001448F6"/>
    <w:pPr>
      <w:tabs>
        <w:tab w:val="right" w:leader="dot" w:pos="9350"/>
      </w:tabs>
      <w:spacing w:after="100"/>
    </w:pPr>
    <w:rPr>
      <w:b/>
      <w:bCs/>
      <w:noProof/>
    </w:rPr>
  </w:style>
  <w:style w:type="character" w:styleId="Hyperlink">
    <w:name w:val="Hyperlink"/>
    <w:basedOn w:val="DefaultParagraphFont"/>
    <w:uiPriority w:val="99"/>
    <w:unhideWhenUsed/>
    <w:rsid w:val="00042A6A"/>
    <w:rPr>
      <w:color w:val="467886" w:themeColor="hyperlink"/>
      <w:u w:val="single"/>
    </w:rPr>
  </w:style>
  <w:style w:type="paragraph" w:styleId="TOC2">
    <w:name w:val="toc 2"/>
    <w:basedOn w:val="Normal"/>
    <w:next w:val="Normal"/>
    <w:autoRedefine/>
    <w:uiPriority w:val="39"/>
    <w:unhideWhenUsed/>
    <w:rsid w:val="004B6746"/>
    <w:pPr>
      <w:spacing w:after="100"/>
      <w:ind w:left="240"/>
    </w:pPr>
  </w:style>
  <w:style w:type="paragraph" w:styleId="TOC3">
    <w:name w:val="toc 3"/>
    <w:basedOn w:val="Normal"/>
    <w:next w:val="Normal"/>
    <w:autoRedefine/>
    <w:uiPriority w:val="39"/>
    <w:unhideWhenUsed/>
    <w:rsid w:val="00DC6E90"/>
    <w:pPr>
      <w:spacing w:after="100"/>
      <w:ind w:left="480"/>
    </w:pPr>
  </w:style>
  <w:style w:type="character" w:styleId="UnresolvedMention">
    <w:name w:val="Unresolved Mention"/>
    <w:basedOn w:val="DefaultParagraphFont"/>
    <w:uiPriority w:val="99"/>
    <w:semiHidden/>
    <w:unhideWhenUsed/>
    <w:rsid w:val="0010434E"/>
    <w:rPr>
      <w:color w:val="605E5C"/>
      <w:shd w:val="clear" w:color="auto" w:fill="E1DFDD"/>
    </w:rPr>
  </w:style>
  <w:style w:type="paragraph" w:styleId="Caption">
    <w:name w:val="caption"/>
    <w:basedOn w:val="Normal"/>
    <w:next w:val="Normal"/>
    <w:uiPriority w:val="35"/>
    <w:unhideWhenUsed/>
    <w:qFormat/>
    <w:rsid w:val="0065357C"/>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hyperlink" Target="https://www.ncei.noaa.gov/access/us-climate-normals/" TargetMode="External"/><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5FFCFE-1298-4430-A746-71B3FA82FB66}">
  <ds:schemaRefs>
    <ds:schemaRef ds:uri="http://schemas.openxmlformats.org/officeDocument/2006/bibliography"/>
  </ds:schemaRefs>
</ds:datastoreItem>
</file>

<file path=docMetadata/LabelInfo.xml><?xml version="1.0" encoding="utf-8"?>
<clbl:labelList xmlns:clbl="http://schemas.microsoft.com/office/2020/mipLabelMetadata">
  <clbl:label id="{6dd02d64-b7f3-43f7-a145-cfd68d338edf}" enabled="1" method="Standard" siteId="{0693b5ba-4b18-4d7b-9341-f32f400a5494}" contentBits="0" removed="0"/>
</clbl:labelList>
</file>

<file path=docProps/app.xml><?xml version="1.0" encoding="utf-8"?>
<Properties xmlns="http://schemas.openxmlformats.org/officeDocument/2006/extended-properties" xmlns:vt="http://schemas.openxmlformats.org/officeDocument/2006/docPropsVTypes">
  <Template>Normal</Template>
  <TotalTime>7</TotalTime>
  <Pages>25</Pages>
  <Words>3874</Words>
  <Characters>21932</Characters>
  <Application>Microsoft Office Word</Application>
  <DocSecurity>0</DocSecurity>
  <Lines>843</Lines>
  <Paragraphs>679</Paragraphs>
  <ScaleCrop>false</ScaleCrop>
  <HeadingPairs>
    <vt:vector size="2" baseType="variant">
      <vt:variant>
        <vt:lpstr>Title</vt:lpstr>
      </vt:variant>
      <vt:variant>
        <vt:i4>1</vt:i4>
      </vt:variant>
    </vt:vector>
  </HeadingPairs>
  <TitlesOfParts>
    <vt:vector size="1" baseType="lpstr">
      <vt:lpstr>Zion National Park Profile 2026</vt:lpstr>
    </vt:vector>
  </TitlesOfParts>
  <Company>Department of the Interior</Company>
  <LinksUpToDate>false</LinksUpToDate>
  <CharactersWithSpaces>25127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Zion National Park Profile 2026</dc:title>
  <dc:subject/>
  <dc:creator>Marischen, William J</dc:creator>
  <cp:keywords/>
  <dc:description/>
  <cp:lastModifiedBy>Marischen, William J</cp:lastModifiedBy>
  <cp:revision>3</cp:revision>
  <dcterms:created xsi:type="dcterms:W3CDTF">2026-05-13T20:23:00Z</dcterms:created>
  <dcterms:modified xsi:type="dcterms:W3CDTF">2026-05-13T20:28:00Z</dcterms:modified>
</cp:coreProperties>
</file>