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612" w:type="dxa"/>
        <w:shd w:val="clear" w:color="auto" w:fill="FFFFFF"/>
        <w:tblCellMar>
          <w:left w:w="0" w:type="dxa"/>
          <w:right w:w="0" w:type="dxa"/>
        </w:tblCellMar>
        <w:tblLook w:val="0000"/>
      </w:tblPr>
      <w:tblGrid>
        <w:gridCol w:w="2070"/>
        <w:gridCol w:w="3024"/>
        <w:gridCol w:w="1697"/>
        <w:gridCol w:w="1839"/>
        <w:gridCol w:w="1900"/>
      </w:tblGrid>
      <w:tr w:rsidR="00CB3B2B" w:rsidRPr="00CB3B2B" w:rsidTr="00CB3B2B">
        <w:tc>
          <w:tcPr>
            <w:tcW w:w="20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30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4</w:t>
            </w:r>
          </w:p>
        </w:tc>
        <w:tc>
          <w:tcPr>
            <w:tcW w:w="16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3</w:t>
            </w:r>
          </w:p>
        </w:tc>
        <w:tc>
          <w:tcPr>
            <w:tcW w:w="18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2</w:t>
            </w:r>
          </w:p>
        </w:tc>
        <w:tc>
          <w:tcPr>
            <w:tcW w:w="1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1</w:t>
            </w:r>
          </w:p>
        </w:tc>
      </w:tr>
      <w:tr w:rsidR="00CB3B2B" w:rsidRPr="00CB3B2B" w:rsidTr="00CB3B2B">
        <w:tc>
          <w:tcPr>
            <w:tcW w:w="2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Required Elements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30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Includes at least one quotation from research material and includes at least six biographical details from ABLI life. All five Journal entries cover at least four different genres. Outline notes are included for all Journal entries.</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Includes at least one quotation from research material and includes at least six biographical details from ABLI life. All five Journal entries cover at least three different genres. Outline notes are included for all or most artifacts.</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Missing one to two required elements. May have no quotation from the novel or fewer than six artifacts. Outline notes are included for most artifacts.</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Missing three or more required elements (i.e., the quotation from the novel and six biographical details. Outline notes are incomplete or not included for the artifacts.</w:t>
            </w:r>
          </w:p>
        </w:tc>
      </w:tr>
      <w:tr w:rsidR="00CB3B2B" w:rsidRPr="00CB3B2B" w:rsidTr="00CB3B2B">
        <w:tc>
          <w:tcPr>
            <w:tcW w:w="2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Topic/Content</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30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Journal entries clearly relate to the main topic. Covers topic completely and in depth. Encourages readers to know more.</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Journal entries clearly relates to the main topic. Includes essential information and enough elaboration to give readers an understanding of the topic.</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Journal entries clearly relates to the main topic. Includes some essential information with few facts or details.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Journal entries have little or nothing to do with the main topic. Includes little essential information and only one or two facts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r>
      <w:tr w:rsidR="00CB3B2B" w:rsidRPr="00CB3B2B" w:rsidTr="00CB3B2B">
        <w:tc>
          <w:tcPr>
            <w:tcW w:w="2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Creativity</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30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A lot of thought was put into making the Journal entries interesting and fun as shown by creative style and outline notes.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Some thought was put into making the Journal entries interesting and fun as shown by the creative style and outline notes.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Some thought was put into making the Journal entries interesting and fun, but some of the things made it harder to understand/enjoy.</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Little thought was put into making the Journal entries interesting or fun.</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r>
      <w:tr w:rsidR="00CB3B2B" w:rsidRPr="00CB3B2B" w:rsidTr="00CB3B2B">
        <w:tc>
          <w:tcPr>
            <w:tcW w:w="2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Bibliographical Resources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30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Includes properly cited sources and complete information. Students will use Chicago style APA footnotes.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Documentation is included for all sources, but some bibliographical information is missing.</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Documentation for some sources is missing and/or incomplete.</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No documentation is included.</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r>
      <w:tr w:rsidR="00CB3B2B" w:rsidRPr="00CB3B2B" w:rsidTr="00CB3B2B">
        <w:tc>
          <w:tcPr>
            <w:tcW w:w="2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Mechanics</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30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Grammar, spelling, punctuation, capitalization are correct. No errors in the text.</w:t>
            </w:r>
          </w:p>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Journal must be 1 page in length. 12 Font Times new roman.</w:t>
            </w:r>
          </w:p>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Spacing no more than 1.5 with footnotes included at the bottom of the page.</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Includes 2-3 grammatical errors, misspellings, punctuation errors, etc.</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3B2B"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Includes 3-4 grammatical errors, misspellings, punctuation errors, etc.</w:t>
            </w:r>
          </w:p>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 </w:t>
            </w:r>
          </w:p>
        </w:tc>
        <w:tc>
          <w:tcPr>
            <w:tcW w:w="1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00000" w:rsidRPr="00CB3B2B" w:rsidRDefault="00CB3B2B" w:rsidP="00CB3B2B">
            <w:pPr>
              <w:spacing w:after="0"/>
              <w:jc w:val="center"/>
              <w:rPr>
                <w:rFonts w:ascii="Arial" w:hAnsi="Arial" w:cs="Times New Roman"/>
                <w:color w:val="464646"/>
                <w:sz w:val="28"/>
                <w:szCs w:val="28"/>
              </w:rPr>
            </w:pPr>
            <w:r w:rsidRPr="00CB3B2B">
              <w:rPr>
                <w:rFonts w:ascii="Times New Roman" w:hAnsi="Times New Roman" w:cs="Times New Roman"/>
                <w:color w:val="464646"/>
                <w:sz w:val="20"/>
                <w:szCs w:val="20"/>
              </w:rPr>
              <w:t>Includes more than 5 grammatical errors, misspellings, punctuation errors, etc.</w:t>
            </w:r>
          </w:p>
        </w:tc>
      </w:tr>
    </w:tbl>
    <w:p w:rsidR="00F64BA0" w:rsidRDefault="00CB3B2B"/>
    <w:sectPr w:rsidR="00F64BA0" w:rsidSect="00E135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3B2B"/>
    <w:rsid w:val="00CB3B2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CB3B2B"/>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5688085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Leser</dc:creator>
  <cp:keywords/>
  <cp:lastModifiedBy>Georgia Leser</cp:lastModifiedBy>
  <cp:revision>1</cp:revision>
  <dcterms:created xsi:type="dcterms:W3CDTF">2015-06-29T16:35:00Z</dcterms:created>
  <dcterms:modified xsi:type="dcterms:W3CDTF">2015-06-29T16:36:00Z</dcterms:modified>
</cp:coreProperties>
</file>