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1A11" w14:textId="7D07151C" w:rsidR="005F6FBB" w:rsidRDefault="00D16230" w:rsidP="00D16230">
      <w:pPr>
        <w:jc w:val="center"/>
      </w:pPr>
      <w:bookmarkStart w:id="0" w:name="_GoBack"/>
      <w:r>
        <w:t>FARM WOMEN EARLY 19</w:t>
      </w:r>
      <w:r w:rsidRPr="00D16230">
        <w:rPr>
          <w:vertAlign w:val="superscript"/>
        </w:rPr>
        <w:t>TH</w:t>
      </w:r>
      <w:r>
        <w:t xml:space="preserve"> CENTURY</w:t>
      </w:r>
    </w:p>
    <w:bookmarkEnd w:id="0"/>
    <w:p w14:paraId="13C1D639" w14:textId="78798F83" w:rsidR="00D16230" w:rsidRDefault="00D16230" w:rsidP="00D16230">
      <w:pPr>
        <w:jc w:val="center"/>
      </w:pPr>
      <w:r>
        <w:t>ACTUAL</w:t>
      </w:r>
    </w:p>
    <w:p w14:paraId="6A837D1D" w14:textId="5163AA5C" w:rsidR="00D16230" w:rsidRDefault="00D16230" w:rsidP="00D16230">
      <w:pPr>
        <w:jc w:val="center"/>
      </w:pPr>
    </w:p>
    <w:p w14:paraId="778B69AE" w14:textId="48E6AAA9" w:rsidR="00D16230" w:rsidRDefault="00D16230" w:rsidP="00D16230">
      <w:r>
        <w:t>Women were crucial domestic labor, supported families in subsistence &amp; commercial agriculture</w:t>
      </w:r>
    </w:p>
    <w:p w14:paraId="542DF214" w14:textId="584811AA" w:rsidR="00D16230" w:rsidRDefault="00D16230" w:rsidP="00D16230">
      <w:r>
        <w:tab/>
        <w:t>Cook, clean, child care</w:t>
      </w:r>
    </w:p>
    <w:p w14:paraId="1EEA8C23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ab/>
      </w:r>
      <w:r>
        <w:t>Produced, preserved &amp; gathered foodstuffs (vegetables, poultry, milk products)</w:t>
      </w:r>
    </w:p>
    <w:p w14:paraId="270EE858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>Usually provided 1/3 to ½ of family’s food supply</w:t>
      </w:r>
    </w:p>
    <w:p w14:paraId="01F43258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>Earned money or barter credit through goods they produced</w:t>
      </w:r>
    </w:p>
    <w:p w14:paraId="103BFA31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Often lived near towns or close to Missouri or Mississippi rivers</w:t>
      </w:r>
    </w:p>
    <w:p w14:paraId="67F9E153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Opportunities increased after 1820’s = steamboats – wider distribution of goods</w:t>
      </w:r>
    </w:p>
    <w:p w14:paraId="78460E7B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Expanding population</w:t>
      </w:r>
    </w:p>
    <w:p w14:paraId="32A68304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>“19</w:t>
      </w:r>
      <w:r w:rsidRPr="00626C98">
        <w:rPr>
          <w:vertAlign w:val="superscript"/>
        </w:rPr>
        <w:t>th</w:t>
      </w:r>
      <w:r>
        <w:t xml:space="preserve"> century farming …would have been unprofitable &amp; unsustainable if families had not had the unpaid work of farmwives and mothers” P. 188</w:t>
      </w:r>
    </w:p>
    <w:p w14:paraId="38FCED85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>Hard physical labor</w:t>
      </w:r>
    </w:p>
    <w:p w14:paraId="5A30E294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 xml:space="preserve">Taken granted </w:t>
      </w:r>
      <w:proofErr w:type="spellStart"/>
      <w:r>
        <w:t>of</w:t>
      </w:r>
      <w:proofErr w:type="spellEnd"/>
      <w:r>
        <w:t xml:space="preserve"> by men</w:t>
      </w:r>
    </w:p>
    <w:p w14:paraId="20712AC0" w14:textId="77777777" w:rsidR="00D16230" w:rsidRDefault="00D16230" w:rsidP="00D16230">
      <w:r>
        <w:t>(</w:t>
      </w:r>
      <w:proofErr w:type="spellStart"/>
      <w:r>
        <w:t>Soapmaking</w:t>
      </w:r>
      <w:proofErr w:type="spellEnd"/>
      <w:r>
        <w:t xml:space="preserve"> required time and hard work. (The Growth of Industrial Art, 1892.  SHSMO 029530) lithograph</w:t>
      </w:r>
    </w:p>
    <w:p w14:paraId="3081B934" w14:textId="77777777" w:rsidR="00D16230" w:rsidRDefault="00D16230" w:rsidP="00D16230"/>
    <w:p w14:paraId="7BAAD53B" w14:textId="77777777" w:rsidR="00D16230" w:rsidRDefault="00D16230" w:rsidP="00D16230">
      <w:pPr>
        <w:pStyle w:val="ListParagraph"/>
        <w:numPr>
          <w:ilvl w:val="0"/>
          <w:numId w:val="1"/>
        </w:numPr>
      </w:pPr>
      <w:r>
        <w:t xml:space="preserve"> Most settlers in antebellum Missouri – survived by hunting &amp; growing corn &amp; garden vegetables</w:t>
      </w:r>
    </w:p>
    <w:p w14:paraId="63C3345D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Usually set aside about an acre for kitchen garden</w:t>
      </w:r>
    </w:p>
    <w:p w14:paraId="52BCBE68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After plowed, cultivation &amp; care on the woman</w:t>
      </w:r>
    </w:p>
    <w:p w14:paraId="2DE187D4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Usually cared for poultry and cows</w:t>
      </w:r>
    </w:p>
    <w:p w14:paraId="4024A702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 xml:space="preserve">“Henriette </w:t>
      </w:r>
      <w:proofErr w:type="spellStart"/>
      <w:r>
        <w:t>Bruns</w:t>
      </w:r>
      <w:proofErr w:type="spellEnd"/>
      <w:r>
        <w:t>, German farmwife living in the village of Westphalia in central Missouri, cared for her garden; stayed busy with washing, sewing, and making soap:  and managed one hundred chickens, sixty to seventy pigs, two cows, as well as geese.  She wrote, “It is no fun to represent cook, nursemaid, and housewife in one person.”</w:t>
      </w:r>
    </w:p>
    <w:p w14:paraId="5927CD25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Gender division clear – home, garden &amp; barn</w:t>
      </w:r>
    </w:p>
    <w:p w14:paraId="66F5E0FA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Work never ending</w:t>
      </w:r>
    </w:p>
    <w:p w14:paraId="01C4BD2D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 xml:space="preserve">Women preserved &amp; pickled foods, made candles &amp; </w:t>
      </w:r>
      <w:proofErr w:type="spellStart"/>
      <w:proofErr w:type="gramStart"/>
      <w:r>
        <w:t>soap,blankets</w:t>
      </w:r>
      <w:proofErr w:type="spellEnd"/>
      <w:proofErr w:type="gramEnd"/>
      <w:r>
        <w:t xml:space="preserve"> &amp; quilts</w:t>
      </w:r>
    </w:p>
    <w:p w14:paraId="739A1F77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>Bore &amp; cared for children, three meals per day, cleaned, and washed, ironed, and mended clothing</w:t>
      </w:r>
    </w:p>
    <w:p w14:paraId="7AB61A4E" w14:textId="77777777" w:rsidR="00D16230" w:rsidRDefault="00D16230" w:rsidP="00D16230">
      <w:pPr>
        <w:pStyle w:val="ListParagraph"/>
        <w:numPr>
          <w:ilvl w:val="1"/>
          <w:numId w:val="1"/>
        </w:numPr>
      </w:pPr>
      <w:r>
        <w:t xml:space="preserve">Assisted men with labor in </w:t>
      </w:r>
      <w:proofErr w:type="spellStart"/>
      <w:proofErr w:type="gramStart"/>
      <w:r>
        <w:t>fields,barns</w:t>
      </w:r>
      <w:proofErr w:type="spellEnd"/>
      <w:proofErr w:type="gramEnd"/>
      <w:r>
        <w:t xml:space="preserve"> &amp; forests.</w:t>
      </w:r>
    </w:p>
    <w:p w14:paraId="5FDA9101" w14:textId="4CFE5E89" w:rsidR="00D16230" w:rsidRDefault="00D16230" w:rsidP="00D16230"/>
    <w:sectPr w:rsidR="00D16230" w:rsidSect="00A6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776E"/>
    <w:multiLevelType w:val="hybridMultilevel"/>
    <w:tmpl w:val="E2E27A62"/>
    <w:lvl w:ilvl="0" w:tplc="3D64B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30"/>
    <w:rsid w:val="005C70CD"/>
    <w:rsid w:val="00A62153"/>
    <w:rsid w:val="00D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EA6F2"/>
  <w14:defaultImageDpi w14:val="32767"/>
  <w15:chartTrackingRefBased/>
  <w15:docId w15:val="{4E47BA07-8035-B241-A184-FA172103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Pendrak</dc:creator>
  <cp:keywords/>
  <dc:description/>
  <cp:lastModifiedBy>Lois Pendrak</cp:lastModifiedBy>
  <cp:revision>1</cp:revision>
  <dcterms:created xsi:type="dcterms:W3CDTF">2021-05-03T13:27:00Z</dcterms:created>
  <dcterms:modified xsi:type="dcterms:W3CDTF">2021-05-03T13:30:00Z</dcterms:modified>
</cp:coreProperties>
</file>