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62BBB423" w:rsidR="008C0E5A" w:rsidRPr="005311C8" w:rsidRDefault="008C0E5A" w:rsidP="00946B81">
          <w:pPr>
            <w:pStyle w:val="FrontPage2"/>
          </w:pPr>
          <w:r w:rsidRPr="003A2073">
            <w:t>CC-</w:t>
          </w:r>
          <w:r w:rsidR="003A2073" w:rsidRPr="003A2073">
            <w:t>PRWI001-25</w:t>
          </w:r>
          <w:r w:rsidR="009B0252">
            <w:t>B</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highlight w:val="yellow"/>
          <w:shd w:val="clear" w:color="auto" w:fill="E6E6E6"/>
        </w:rPr>
        <w:id w:val="744919505"/>
        <w:placeholder>
          <w:docPart w:val="EC362BE214D248669605A22057F28CC4"/>
        </w:placeholder>
      </w:sdtPr>
      <w:sdtEndPr>
        <w:rPr>
          <w:color w:val="auto"/>
          <w:highlight w:val="none"/>
          <w:shd w:val="clear" w:color="auto" w:fill="auto"/>
        </w:rPr>
      </w:sdtEndPr>
      <w:sdtContent>
        <w:p w14:paraId="00594A88" w14:textId="57ABC00F" w:rsidR="002C62C7" w:rsidRDefault="003A2073" w:rsidP="002C62C7">
          <w:pPr>
            <w:pStyle w:val="FrontPage5"/>
            <w:spacing w:before="120" w:after="0"/>
          </w:pPr>
          <w:r w:rsidRPr="003A2073">
            <w:t>Prince William Fores</w:t>
          </w:r>
          <w:r w:rsidR="004C7BD7">
            <w:t>t</w:t>
          </w:r>
          <w:r w:rsidR="002C62C7" w:rsidRPr="003A2073">
            <w:t xml:space="preserve"> </w:t>
          </w:r>
          <w:r w:rsidR="008C0E5A" w:rsidRPr="003A2073">
            <w:t>Park</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48693C72" w14:textId="20AD1E4F" w:rsidR="00CB3FF4" w:rsidRDefault="008C0E5A" w:rsidP="006B44ED">
          <w:pPr>
            <w:pStyle w:val="FrontPage6"/>
            <w:ind w:left="1440" w:right="1440"/>
          </w:pPr>
          <w:r w:rsidRPr="005311C8">
            <w:t>Proposal to Operate</w:t>
          </w:r>
          <w:r w:rsidR="003A2073">
            <w:t xml:space="preserve"> RV Campground Services</w:t>
          </w:r>
          <w:r w:rsidR="00C64FA6">
            <w:t xml:space="preserve"> </w:t>
          </w:r>
          <w:r w:rsidR="00946B81">
            <w:t>at</w:t>
          </w:r>
          <w:r w:rsidR="00C64FA6">
            <w:t xml:space="preserve"> </w:t>
          </w:r>
          <w:r w:rsidR="003A2073">
            <w:t>Prince William Forest Park</w:t>
          </w:r>
          <w:r w:rsidR="00BC58FB">
            <w:t xml:space="preserve"> RV Campground</w:t>
          </w:r>
        </w:p>
      </w:sdtContent>
    </w:sdt>
    <w:p w14:paraId="0840BA0F" w14:textId="77777777" w:rsidR="002C7BEC" w:rsidRDefault="002C7BEC" w:rsidP="00FD4C4F">
      <w:pPr>
        <w:pStyle w:val="BodyText"/>
        <w:jc w:val="left"/>
        <w:sectPr w:rsidR="002C7BEC" w:rsidSect="001E6A4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9F349C">
      <w:pPr>
        <w:pStyle w:val="ListParagraph"/>
        <w:numPr>
          <w:ilvl w:val="0"/>
          <w:numId w:val="25"/>
        </w:numPr>
        <w:sectPr w:rsidR="001B1842" w:rsidSect="00311AE8">
          <w:headerReference w:type="default" r:id="rId17"/>
          <w:footerReference w:type="default" r:id="rId18"/>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BB4635">
      <w:pPr>
        <w:jc w:val="center"/>
        <w:outlineLvl w:val="0"/>
        <w:rPr>
          <w:b/>
        </w:rPr>
      </w:pPr>
      <w:r w:rsidRPr="00015C59">
        <w:rPr>
          <w:b/>
        </w:rPr>
        <w:lastRenderedPageBreak/>
        <w:t>Offeror's Transmittal Letter</w:t>
      </w:r>
    </w:p>
    <w:p w14:paraId="3C90B3B9" w14:textId="140DDA21" w:rsidR="003A2073" w:rsidRPr="003A2073" w:rsidRDefault="006B7612" w:rsidP="00C64FA6">
      <w:pPr>
        <w:pStyle w:val="TextSingle"/>
      </w:pPr>
      <w:r w:rsidRPr="003A2073">
        <w:t>Regional Director</w:t>
      </w:r>
    </w:p>
    <w:sdt>
      <w:sdtPr>
        <w:rPr>
          <w:color w:val="2B579A"/>
          <w:shd w:val="clear" w:color="auto" w:fill="E6E6E6"/>
        </w:rPr>
        <w:id w:val="696200357"/>
        <w:placeholder>
          <w:docPart w:val="EC362BE214D248669605A22057F28CC4"/>
        </w:placeholder>
      </w:sdtPr>
      <w:sdtEndPr>
        <w:rPr>
          <w:color w:val="auto"/>
        </w:rPr>
      </w:sdtEndPr>
      <w:sdtContent>
        <w:p w14:paraId="30BA0749" w14:textId="5C595EEA" w:rsidR="003A2073" w:rsidRDefault="003A2073" w:rsidP="00C64FA6">
          <w:pPr>
            <w:pStyle w:val="TextSingle"/>
          </w:pPr>
          <w:r>
            <w:t>National Park Service</w:t>
          </w:r>
        </w:p>
        <w:p w14:paraId="60DE742E" w14:textId="0A81B7BE" w:rsidR="003A2073" w:rsidRDefault="003A2073" w:rsidP="00C64FA6">
          <w:pPr>
            <w:pStyle w:val="TextSingle"/>
          </w:pPr>
          <w:r>
            <w:t>1100 Ohio Drive SW</w:t>
          </w:r>
        </w:p>
        <w:p w14:paraId="7E13DA7A" w14:textId="30045191" w:rsidR="00C64FA6" w:rsidRPr="003A2073" w:rsidRDefault="003A2073" w:rsidP="00C64FA6">
          <w:pPr>
            <w:pStyle w:val="TextSingle"/>
          </w:pPr>
          <w:r w:rsidRPr="003A2073">
            <w:t>Washington, DC 20242</w:t>
          </w:r>
        </w:p>
      </w:sdtContent>
    </w:sdt>
    <w:p w14:paraId="303366BF" w14:textId="77777777" w:rsidR="003A2073" w:rsidRDefault="003A2073" w:rsidP="00FD4C4F">
      <w:pPr>
        <w:jc w:val="left"/>
      </w:pPr>
    </w:p>
    <w:p w14:paraId="63513B66" w14:textId="7275E732"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772A9B0E" w:rsidR="006B7612" w:rsidRPr="006B7612" w:rsidRDefault="006B7612" w:rsidP="00FD4C4F">
      <w:pPr>
        <w:jc w:val="left"/>
      </w:pPr>
      <w:r w:rsidRPr="006B7612">
        <w:t xml:space="preserve">The Offeror hereby agrees to provide visitor services and </w:t>
      </w:r>
      <w:r w:rsidRPr="00D00C6C">
        <w:t>facilities within</w:t>
      </w:r>
      <w:r w:rsidR="003A2073">
        <w:t xml:space="preserve"> Prince William Forest Park</w:t>
      </w:r>
      <w:r w:rsidRPr="00D00C6C">
        <w:t xml:space="preserve"> in accordance with the terms and conditions specified in the Draft Concession Contract</w:t>
      </w:r>
      <w:r w:rsidR="003A2073">
        <w:t xml:space="preserve"> CC-PRWI001-25</w:t>
      </w:r>
      <w:r w:rsidR="00F63BE5">
        <w:t>B</w:t>
      </w:r>
      <w:r w:rsidR="008C0E5A" w:rsidRPr="00D00C6C">
        <w:t>,</w:t>
      </w:r>
      <w:r w:rsidRPr="00D00C6C">
        <w:t xml:space="preserve"> (Draft Contract) provided in the Prospectus issued by the public notice as listed on the </w:t>
      </w:r>
      <w:hyperlink r:id="rId19"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is enclosing the required "PROPOSAL" which, by this reference, is made a part hereof. </w:t>
      </w:r>
    </w:p>
    <w:p w14:paraId="71E50C76" w14:textId="77777777" w:rsidR="006B7612" w:rsidRPr="006B7612" w:rsidRDefault="006B7612" w:rsidP="00FD4C4F">
      <w:pPr>
        <w:jc w:val="left"/>
      </w:pPr>
      <w:r w:rsidRPr="006B7612">
        <w:t xml:space="preserve">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w:t>
      </w:r>
      <w:proofErr w:type="gramStart"/>
      <w:r w:rsidRPr="006B7612">
        <w:t>all of</w:t>
      </w:r>
      <w:proofErr w:type="gramEnd"/>
      <w:r w:rsidRPr="006B7612">
        <w:t xml:space="preserve">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 xml:space="preserve">is presently indicted for or otherwise criminally or civilly charged by a federal, state or local unit of the government with commission of any of the </w:t>
      </w:r>
      <w:proofErr w:type="gramStart"/>
      <w:r w:rsidRPr="006B7612">
        <w:t>aforementioned offenses</w:t>
      </w:r>
      <w:proofErr w:type="gramEnd"/>
      <w:r w:rsidRPr="006B7612">
        <w:t>. ________</w:t>
      </w:r>
    </w:p>
    <w:p w14:paraId="3CAF55D0"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26201E">
      <w:pPr>
        <w:numPr>
          <w:ilvl w:val="0"/>
          <w:numId w:val="8"/>
        </w:numPr>
        <w:jc w:val="left"/>
      </w:pPr>
      <w:r w:rsidRPr="006B7612">
        <w:lastRenderedPageBreak/>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26201E">
      <w:pPr>
        <w:numPr>
          <w:ilvl w:val="0"/>
          <w:numId w:val="8"/>
        </w:numPr>
        <w:jc w:val="left"/>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6B7612">
        <w:t>current status</w:t>
      </w:r>
      <w:proofErr w:type="gramEnd"/>
      <w:r w:rsidRPr="006B7612">
        <w:t xml:space="preserve">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r w:rsidR="00590022" w:rsidRPr="00334A70">
        <w:rPr>
          <w:i/>
          <w:iCs/>
        </w:rPr>
        <w:t>or</w:t>
      </w:r>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(if such form is issued in that state for Offeror’s type of business entity</w:t>
      </w:r>
      <w:proofErr w:type="gramStart"/>
      <w:r w:rsidRPr="006B7612">
        <w:t>);</w:t>
      </w:r>
      <w:proofErr w:type="gramEnd"/>
      <w:r w:rsidRPr="006B7612">
        <w:t xml:space="preserve">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21F53804" w:rsidR="00B67CEC" w:rsidRDefault="008C0E5A" w:rsidP="00DB389F">
      <w:pPr>
        <w:pStyle w:val="Bullet2"/>
        <w:ind w:left="1080"/>
      </w:pPr>
      <w:r w:rsidRPr="005311C8">
        <w:t>If the business entity was not formed in the</w:t>
      </w:r>
      <w:r w:rsidR="003A2073">
        <w:t xml:space="preserve"> State of Virginia,</w:t>
      </w:r>
      <w:r w:rsidRPr="005311C8">
        <w:t xml:space="preserve"> evidence that it is qualified to do business there.</w:t>
      </w:r>
    </w:p>
    <w:p w14:paraId="24C4CFAB" w14:textId="77777777" w:rsidR="00C435B2" w:rsidRDefault="00C435B2" w:rsidP="00C435B2">
      <w:pPr>
        <w:pStyle w:val="Bullet2"/>
        <w:numPr>
          <w:ilvl w:val="0"/>
          <w:numId w:val="0"/>
        </w:numPr>
        <w:ind w:left="360" w:hanging="360"/>
      </w:pPr>
    </w:p>
    <w:p w14:paraId="19CD2FE1" w14:textId="77777777" w:rsidR="003C72DD" w:rsidRPr="00794709" w:rsidRDefault="003C72DD" w:rsidP="003C72DD">
      <w:pPr>
        <w:pStyle w:val="Bullet"/>
        <w:numPr>
          <w:ilvl w:val="0"/>
          <w:numId w:val="0"/>
        </w:numPr>
      </w:pPr>
      <w:r w:rsidRPr="00F10D7B">
        <w:lastRenderedPageBreak/>
        <w:t>The Offeror certifies it has uploaded the following documents on the Service’s designated Microsoft Teams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3C72DD" w:rsidRPr="00445F25" w14:paraId="6F6A4F77" w14:textId="77777777">
        <w:trPr>
          <w:trHeight w:val="202"/>
          <w:tblHeader/>
        </w:trPr>
        <w:tc>
          <w:tcPr>
            <w:tcW w:w="3238" w:type="dxa"/>
          </w:tcPr>
          <w:p w14:paraId="6FB291C5" w14:textId="77777777" w:rsidR="003C72DD" w:rsidRPr="00794709" w:rsidRDefault="003C72DD">
            <w:pPr>
              <w:spacing w:after="0"/>
              <w:jc w:val="left"/>
              <w:rPr>
                <w:b/>
                <w:bCs/>
              </w:rPr>
            </w:pPr>
            <w:r w:rsidRPr="00794709">
              <w:rPr>
                <w:b/>
                <w:bCs/>
              </w:rPr>
              <w:t>Document Title</w:t>
            </w:r>
          </w:p>
        </w:tc>
        <w:tc>
          <w:tcPr>
            <w:tcW w:w="3238" w:type="dxa"/>
          </w:tcPr>
          <w:p w14:paraId="308F13E6" w14:textId="77777777" w:rsidR="003C72DD" w:rsidRPr="00794709" w:rsidRDefault="003C72DD">
            <w:pPr>
              <w:spacing w:after="0"/>
              <w:jc w:val="left"/>
              <w:rPr>
                <w:b/>
                <w:bCs/>
              </w:rPr>
            </w:pPr>
            <w:r w:rsidRPr="00794709">
              <w:rPr>
                <w:b/>
                <w:bCs/>
              </w:rPr>
              <w:t>File</w:t>
            </w:r>
            <w:r>
              <w:rPr>
                <w:b/>
                <w:bCs/>
              </w:rPr>
              <w:t xml:space="preserve"> N</w:t>
            </w:r>
            <w:r w:rsidRPr="00794709">
              <w:rPr>
                <w:b/>
                <w:bCs/>
              </w:rPr>
              <w:t>ame</w:t>
            </w:r>
          </w:p>
        </w:tc>
        <w:tc>
          <w:tcPr>
            <w:tcW w:w="3239" w:type="dxa"/>
          </w:tcPr>
          <w:p w14:paraId="7BFB3698" w14:textId="77777777" w:rsidR="003C72DD" w:rsidRPr="00445F25" w:rsidRDefault="003C72DD">
            <w:pPr>
              <w:spacing w:after="0"/>
              <w:jc w:val="left"/>
              <w:rPr>
                <w:b/>
                <w:bCs/>
              </w:rPr>
            </w:pPr>
            <w:r w:rsidRPr="00794709">
              <w:rPr>
                <w:b/>
                <w:bCs/>
              </w:rPr>
              <w:t>File Size</w:t>
            </w:r>
          </w:p>
        </w:tc>
      </w:tr>
      <w:tr w:rsidR="003C72DD" w14:paraId="47481B33" w14:textId="77777777">
        <w:trPr>
          <w:tblHeader/>
        </w:trPr>
        <w:tc>
          <w:tcPr>
            <w:tcW w:w="3238" w:type="dxa"/>
          </w:tcPr>
          <w:p w14:paraId="5C7777F2" w14:textId="77777777" w:rsidR="003C72DD" w:rsidRDefault="003C72DD">
            <w:pPr>
              <w:spacing w:before="120" w:after="0"/>
              <w:jc w:val="left"/>
            </w:pPr>
          </w:p>
        </w:tc>
        <w:tc>
          <w:tcPr>
            <w:tcW w:w="3238" w:type="dxa"/>
          </w:tcPr>
          <w:p w14:paraId="6E417885" w14:textId="77777777" w:rsidR="003C72DD" w:rsidRDefault="003C72DD">
            <w:pPr>
              <w:spacing w:before="120" w:after="0"/>
              <w:jc w:val="left"/>
            </w:pPr>
          </w:p>
        </w:tc>
        <w:tc>
          <w:tcPr>
            <w:tcW w:w="3239" w:type="dxa"/>
          </w:tcPr>
          <w:p w14:paraId="60B97EF3" w14:textId="77777777" w:rsidR="003C72DD" w:rsidRDefault="003C72DD">
            <w:pPr>
              <w:spacing w:before="120" w:after="0"/>
              <w:jc w:val="left"/>
            </w:pPr>
          </w:p>
        </w:tc>
      </w:tr>
      <w:tr w:rsidR="003C72DD" w14:paraId="58367352" w14:textId="77777777">
        <w:trPr>
          <w:tblHeader/>
        </w:trPr>
        <w:tc>
          <w:tcPr>
            <w:tcW w:w="3238" w:type="dxa"/>
          </w:tcPr>
          <w:p w14:paraId="34485516" w14:textId="77777777" w:rsidR="003C72DD" w:rsidRDefault="003C72DD">
            <w:pPr>
              <w:spacing w:before="120" w:after="0"/>
              <w:jc w:val="left"/>
            </w:pPr>
          </w:p>
        </w:tc>
        <w:tc>
          <w:tcPr>
            <w:tcW w:w="3238" w:type="dxa"/>
          </w:tcPr>
          <w:p w14:paraId="55F4F380" w14:textId="77777777" w:rsidR="003C72DD" w:rsidRDefault="003C72DD">
            <w:pPr>
              <w:spacing w:before="120" w:after="0"/>
              <w:jc w:val="left"/>
            </w:pPr>
          </w:p>
        </w:tc>
        <w:tc>
          <w:tcPr>
            <w:tcW w:w="3239" w:type="dxa"/>
          </w:tcPr>
          <w:p w14:paraId="312E4C6B" w14:textId="77777777" w:rsidR="003C72DD" w:rsidRDefault="003C72DD">
            <w:pPr>
              <w:spacing w:before="120" w:after="0"/>
              <w:jc w:val="left"/>
            </w:pPr>
          </w:p>
        </w:tc>
      </w:tr>
      <w:tr w:rsidR="003C72DD" w14:paraId="640D1B32" w14:textId="77777777">
        <w:trPr>
          <w:tblHeader/>
        </w:trPr>
        <w:tc>
          <w:tcPr>
            <w:tcW w:w="3238" w:type="dxa"/>
          </w:tcPr>
          <w:p w14:paraId="3BF2F172" w14:textId="77777777" w:rsidR="003C72DD" w:rsidRDefault="003C72DD">
            <w:pPr>
              <w:spacing w:before="120" w:after="0"/>
              <w:jc w:val="left"/>
            </w:pPr>
          </w:p>
        </w:tc>
        <w:tc>
          <w:tcPr>
            <w:tcW w:w="3238" w:type="dxa"/>
          </w:tcPr>
          <w:p w14:paraId="72258864" w14:textId="77777777" w:rsidR="003C72DD" w:rsidRDefault="003C72DD">
            <w:pPr>
              <w:spacing w:before="120" w:after="0"/>
              <w:jc w:val="left"/>
            </w:pPr>
          </w:p>
        </w:tc>
        <w:tc>
          <w:tcPr>
            <w:tcW w:w="3239" w:type="dxa"/>
          </w:tcPr>
          <w:p w14:paraId="24EE4656" w14:textId="77777777" w:rsidR="003C72DD" w:rsidRDefault="003C72DD">
            <w:pPr>
              <w:spacing w:before="120" w:after="0"/>
              <w:jc w:val="left"/>
            </w:pPr>
          </w:p>
        </w:tc>
      </w:tr>
    </w:tbl>
    <w:p w14:paraId="6DF20DDE" w14:textId="77777777" w:rsidR="00C435B2" w:rsidRDefault="00C435B2" w:rsidP="00CB65FA">
      <w:pPr>
        <w:pStyle w:val="Bullet2"/>
        <w:numPr>
          <w:ilvl w:val="0"/>
          <w:numId w:val="0"/>
        </w:numPr>
        <w:ind w:left="360" w:hanging="360"/>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3B02C2">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0"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55C1">
        <w:t>collect</w:t>
      </w:r>
      <w:proofErr w:type="gramEnd"/>
      <w:r w:rsidRPr="004F55C1">
        <w:t xml:space="preserve">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 xml:space="preserve">(Or </w:t>
      </w:r>
      <w:r>
        <w:rPr>
          <w:bCs/>
        </w:rPr>
        <w:t>o</w:t>
      </w:r>
      <w:r w:rsidRPr="00884015">
        <w:rPr>
          <w:bCs/>
        </w:rPr>
        <w:t>f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0"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C86E3A">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1"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55C1">
        <w:t>collect</w:t>
      </w:r>
      <w:proofErr w:type="gramEnd"/>
      <w:r w:rsidRPr="004F55C1">
        <w:t xml:space="preserve">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0"/>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22"/>
          <w:footerReference w:type="default" r:id="rId23"/>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77777777"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 xml:space="preserve">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w:t>
      </w:r>
      <w:proofErr w:type="gramStart"/>
      <w:r w:rsidRPr="006B7612">
        <w:t>particular selection</w:t>
      </w:r>
      <w:proofErr w:type="gramEnd"/>
      <w:r w:rsidRPr="006B7612">
        <w:t xml:space="preserve"> factor.</w:t>
      </w:r>
    </w:p>
    <w:p w14:paraId="71759AC2" w14:textId="0D126C24" w:rsidR="006B7612" w:rsidRPr="006B7612" w:rsidRDefault="006B7612" w:rsidP="007947FB">
      <w:pPr>
        <w:numPr>
          <w:ilvl w:val="0"/>
          <w:numId w:val="9"/>
        </w:numPr>
        <w:spacing w:after="120"/>
        <w:jc w:val="left"/>
      </w:pPr>
      <w:r w:rsidRPr="006B7612">
        <w:t>The evaluation panel will only take firm commitments into account when evaluating proposals.</w:t>
      </w:r>
      <w:r w:rsidR="005E60B5">
        <w:t xml:space="preserve"> </w:t>
      </w:r>
      <w:r w:rsidRPr="006B7612">
        <w:t>Responses that include terms such as “look into,” “research,” “may,” “if feasible,” and similar terms are not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3D4C3B1D" w:rsidR="006B7612" w:rsidRPr="006B7612" w:rsidRDefault="006B7612" w:rsidP="007947FB">
      <w:pPr>
        <w:numPr>
          <w:ilvl w:val="0"/>
          <w:numId w:val="9"/>
        </w:numPr>
        <w:spacing w:after="120"/>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02DBFEBA" w14:textId="77777777" w:rsidR="006B7612" w:rsidRPr="006B7612" w:rsidRDefault="006B7612" w:rsidP="007947FB">
      <w:pPr>
        <w:numPr>
          <w:ilvl w:val="0"/>
          <w:numId w:val="9"/>
        </w:numPr>
        <w:spacing w:after="120"/>
        <w:jc w:val="left"/>
      </w:pPr>
      <w:r w:rsidRPr="006B7612">
        <w:t>The Service considers text on two sides of one sheet of paper as two pages.</w:t>
      </w:r>
    </w:p>
    <w:p w14:paraId="4CC7C74A" w14:textId="433897F0" w:rsidR="006B7612" w:rsidRPr="006B7612" w:rsidRDefault="006B7612" w:rsidP="007947FB">
      <w:pPr>
        <w:numPr>
          <w:ilvl w:val="0"/>
          <w:numId w:val="9"/>
        </w:numPr>
        <w:spacing w:after="120"/>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r w:rsidR="00110605" w:rsidRPr="006B7612">
        <w:t>11- or 12-point</w:t>
      </w:r>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273531B0" w14:textId="074EA76E" w:rsidR="006B7612" w:rsidRDefault="006B7612" w:rsidP="007947FB">
      <w:pPr>
        <w:numPr>
          <w:ilvl w:val="0"/>
          <w:numId w:val="9"/>
        </w:numPr>
        <w:spacing w:after="120"/>
        <w:jc w:val="left"/>
      </w:pPr>
      <w:r w:rsidRPr="006B7612">
        <w:t>Page margins must be 1 inch.</w:t>
      </w:r>
      <w:r w:rsidR="005E60B5">
        <w:t xml:space="preserve"> </w:t>
      </w:r>
      <w:r w:rsidRPr="006B7612">
        <w:t>Page numbers and identifications of confidential information may appear within the margins.</w:t>
      </w:r>
    </w:p>
    <w:p w14:paraId="0ACBCB18" w14:textId="77777777" w:rsidR="008C640F" w:rsidRDefault="008C640F">
      <w:pPr>
        <w:suppressAutoHyphens w:val="0"/>
        <w:spacing w:before="60" w:after="60"/>
        <w:jc w:val="left"/>
        <w:rPr>
          <w:b/>
        </w:rPr>
      </w:pPr>
      <w:r>
        <w:rPr>
          <w:b/>
        </w:rPr>
        <w:br w:type="page"/>
      </w:r>
    </w:p>
    <w:p w14:paraId="4DDF4A20" w14:textId="6F898BF9" w:rsidR="00451870" w:rsidRPr="00451870" w:rsidRDefault="00451870" w:rsidP="00451870">
      <w:pPr>
        <w:pStyle w:val="ListParagraph"/>
        <w:numPr>
          <w:ilvl w:val="0"/>
          <w:numId w:val="0"/>
        </w:numPr>
        <w:ind w:left="720"/>
        <w:jc w:val="center"/>
        <w:outlineLvl w:val="0"/>
        <w:rPr>
          <w:b/>
        </w:rPr>
      </w:pPr>
      <w:r w:rsidRPr="00451870">
        <w:rPr>
          <w:b/>
        </w:rPr>
        <w:lastRenderedPageBreak/>
        <w:t>NOTICE TO OFFERORS</w:t>
      </w:r>
    </w:p>
    <w:p w14:paraId="6C5E9748" w14:textId="77954357" w:rsidR="00C05426" w:rsidRDefault="00C05426" w:rsidP="00C62054">
      <w:pPr>
        <w:suppressAutoHyphens w:val="0"/>
        <w:spacing w:beforeLines="50" w:before="120" w:afterLines="50" w:after="120"/>
        <w:jc w:val="left"/>
      </w:pPr>
      <w:r w:rsidRPr="00C05426">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2A5E67EC" w:rsidR="00C05426" w:rsidRDefault="00C05426" w:rsidP="00C62054">
      <w:pPr>
        <w:suppressAutoHyphens w:val="0"/>
        <w:spacing w:beforeLines="50" w:before="120" w:afterLines="50" w:after="120"/>
        <w:jc w:val="left"/>
      </w:pPr>
      <w:r w:rsidRPr="00C05426">
        <w:t>The Service will not consider proposals for new construction or major rehabilitation unless the Offeror voluntarily proposes and agrees to waive its rights to LSI associated with the new construction or major rehabilitation.</w:t>
      </w:r>
    </w:p>
    <w:p w14:paraId="258D3F45" w14:textId="3703AD06" w:rsidR="00411EAD" w:rsidRPr="00C154BA" w:rsidRDefault="00C05426" w:rsidP="00C62054">
      <w:pPr>
        <w:suppressAutoHyphens w:val="0"/>
        <w:spacing w:beforeLines="50" w:before="120" w:afterLines="50" w:after="120"/>
        <w:jc w:val="left"/>
      </w:pPr>
      <w:r w:rsidRPr="00C154BA">
        <w:t>The Service will consider proposals that assume LSI in proposed fixture replacement(s)</w:t>
      </w:r>
      <w:r w:rsidR="00D450D2">
        <w:t>.</w:t>
      </w:r>
      <w:r w:rsidRPr="00C154BA">
        <w:t xml:space="preserve"> </w:t>
      </w:r>
      <w:r w:rsidR="00D450D2">
        <w:t>F</w:t>
      </w:r>
      <w:r w:rsidRPr="00C154BA">
        <w:t xml:space="preserve">or a current list of LSI fixtures See: </w:t>
      </w:r>
      <w:hyperlink r:id="rId24" w:history="1">
        <w:r w:rsidRPr="00C154BA">
          <w:rPr>
            <w:rStyle w:val="Hyperlink"/>
          </w:rPr>
          <w:t>LSI Fixture Table (nps.gov)</w:t>
        </w:r>
      </w:hyperlink>
      <w:r w:rsidRPr="00C154BA">
        <w:t>.</w:t>
      </w:r>
    </w:p>
    <w:p w14:paraId="3EBFE236" w14:textId="5E866DCF" w:rsidR="006B7612" w:rsidRPr="006B7612" w:rsidRDefault="00F94B17" w:rsidP="00C62054">
      <w:pPr>
        <w:spacing w:beforeLines="50" w:before="120" w:afterLines="50" w:after="120"/>
        <w:jc w:val="left"/>
      </w:pPr>
      <w:r w:rsidRPr="00C154BA">
        <w:t>In Principal Selection Factor 4, you need to include any investments required to realize the strategies outlined in response to the selection factors.</w:t>
      </w:r>
      <w:r w:rsidR="006B7612" w:rsidRPr="006B7612">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to the objectives, as described in the prospectus, of protecting, conserving, and preserving resources of the </w:t>
      </w:r>
      <w:proofErr w:type="gramStart"/>
      <w:r w:rsidR="00F36283">
        <w:rPr>
          <w:b w:val="0"/>
          <w:bCs/>
        </w:rPr>
        <w:t>P</w:t>
      </w:r>
      <w:r w:rsidRPr="0047470A">
        <w:rPr>
          <w:b w:val="0"/>
          <w:bCs/>
        </w:rPr>
        <w:t>ark</w:t>
      </w:r>
      <w:proofErr w:type="gramEnd"/>
      <w:r w:rsidRPr="0047470A">
        <w:rPr>
          <w:b w:val="0"/>
          <w:bCs/>
        </w:rPr>
        <w:t xml:space="preserve">. </w:t>
      </w:r>
      <w:r w:rsidRPr="00962ED4">
        <w:t>(0-5 points)</w:t>
      </w:r>
    </w:p>
    <w:p w14:paraId="6505C62E" w14:textId="77777777" w:rsidR="00946B81" w:rsidRDefault="00946B81" w:rsidP="00952341">
      <w:pPr>
        <w:spacing w:before="240"/>
        <w:jc w:val="left"/>
        <w:rPr>
          <w:b/>
          <w:bCs/>
        </w:rPr>
      </w:pPr>
      <w:r w:rsidRPr="000708D8">
        <w:rPr>
          <w:b/>
          <w:bCs/>
        </w:rPr>
        <w:t>Service Objectives:</w:t>
      </w:r>
    </w:p>
    <w:p w14:paraId="52B076EF" w14:textId="32A57599" w:rsidR="00F14E83" w:rsidRDefault="00290DF9" w:rsidP="00290DF9">
      <w:pPr>
        <w:spacing w:before="240"/>
        <w:jc w:val="left"/>
      </w:pPr>
      <w:r w:rsidRPr="00290DF9">
        <w:t>The Service seeks a Concessioner who will minimize the effect of their services on the Park’s resources through maintenance and operational processes, procedures, and types of activities/services on-site.</w:t>
      </w:r>
    </w:p>
    <w:p w14:paraId="68AA6B56" w14:textId="77777777" w:rsidR="00C86E3A" w:rsidRDefault="00946B81" w:rsidP="00CB627C">
      <w:pPr>
        <w:pStyle w:val="Heading3"/>
      </w:pPr>
      <w:r w:rsidRPr="00CB627C">
        <w:t>Subfactor</w:t>
      </w:r>
      <w:r w:rsidR="00C86E3A">
        <w:t>s</w:t>
      </w:r>
    </w:p>
    <w:p w14:paraId="3DCB9C7B" w14:textId="77777777" w:rsidR="00290DF9" w:rsidRDefault="00290DF9" w:rsidP="00290DF9">
      <w:pPr>
        <w:jc w:val="left"/>
      </w:pPr>
      <w:r>
        <w:t>Subfactor 1(a). Providing Education on Responsible Environmental Stewardship (0-3 Points)</w:t>
      </w:r>
    </w:p>
    <w:p w14:paraId="473EE709" w14:textId="77F6DFE7" w:rsidR="00290DF9" w:rsidRDefault="00290DF9" w:rsidP="00290DF9">
      <w:pPr>
        <w:jc w:val="left"/>
      </w:pPr>
      <w:r>
        <w:t>Using no more than three (3) pages, including all text, pictures, graphics, etc., describe how you will commit to supporting the Service Objectives through providing education related to environmental stewardship and responsible camping.</w:t>
      </w:r>
    </w:p>
    <w:p w14:paraId="533221A1" w14:textId="77777777" w:rsidR="00290DF9" w:rsidRDefault="00290DF9" w:rsidP="00290DF9">
      <w:pPr>
        <w:jc w:val="left"/>
      </w:pPr>
      <w:r>
        <w:t>Subfactor 1(b). Conserving the Natural Environment (0-2 Points)</w:t>
      </w:r>
    </w:p>
    <w:p w14:paraId="454103C4" w14:textId="37F20D83" w:rsidR="00290DF9" w:rsidRDefault="00290DF9" w:rsidP="00290DF9">
      <w:pPr>
        <w:jc w:val="left"/>
      </w:pPr>
      <w:r>
        <w:t xml:space="preserve">It is important to the </w:t>
      </w:r>
      <w:proofErr w:type="gramStart"/>
      <w:r>
        <w:t>Park</w:t>
      </w:r>
      <w:proofErr w:type="gramEnd"/>
      <w:r>
        <w:t xml:space="preserve"> that Concessioner activities and operations comply with the Service Objectives. The Service strives to have concessioners who excel at implementing environmentally friendly business practices, notably in the areas of sustainability and energy conservation; purchasing of environmentally preferable supplies, fixtures and merchandise; solid waste reduction; recycling; </w:t>
      </w:r>
      <w:proofErr w:type="gramStart"/>
      <w:r>
        <w:t>and,</w:t>
      </w:r>
      <w:proofErr w:type="gramEnd"/>
      <w:r>
        <w:t xml:space="preserve"> other similar actions. </w:t>
      </w:r>
    </w:p>
    <w:p w14:paraId="6A3A4DB8" w14:textId="77777777" w:rsidR="00290DF9" w:rsidRDefault="00290DF9" w:rsidP="00290DF9">
      <w:pPr>
        <w:jc w:val="left"/>
      </w:pPr>
      <w:r>
        <w:t xml:space="preserve">Using not more than two (2) pages, including all text, pictures, graphs, etc., describe specific actions you will take, beyond the minimum requirements of the Draft Contract and Exhibits to conduct operations in a manner that will minimize impacts on the natural environment of the </w:t>
      </w:r>
      <w:proofErr w:type="gramStart"/>
      <w:r>
        <w:t>Park</w:t>
      </w:r>
      <w:proofErr w:type="gramEnd"/>
      <w:r>
        <w:t xml:space="preserve">. Your response must address the topics below: </w:t>
      </w:r>
    </w:p>
    <w:p w14:paraId="59C46BAD" w14:textId="77777777" w:rsidR="00290DF9" w:rsidRDefault="00290DF9" w:rsidP="00290DF9">
      <w:pPr>
        <w:pStyle w:val="ListParagraph"/>
        <w:numPr>
          <w:ilvl w:val="0"/>
          <w:numId w:val="27"/>
        </w:numPr>
      </w:pPr>
      <w:r>
        <w:t>Describe specific programs and strategies you will implement to prevent Quantico Creek watershed pollution.</w:t>
      </w:r>
    </w:p>
    <w:p w14:paraId="5F63B1E6" w14:textId="77777777" w:rsidR="00290DF9" w:rsidRPr="009678C7" w:rsidRDefault="00290DF9" w:rsidP="00290DF9">
      <w:pPr>
        <w:pStyle w:val="ListParagraph"/>
        <w:numPr>
          <w:ilvl w:val="0"/>
          <w:numId w:val="27"/>
        </w:numPr>
      </w:pPr>
      <w:r>
        <w:t>Describe how you will measure and monitor the effectiveness of your methods. Describer how will you work to continuously improve upon these methods.</w:t>
      </w:r>
    </w:p>
    <w:p w14:paraId="6A931DD0" w14:textId="0EACAD88" w:rsidR="00C86E3A" w:rsidRDefault="00290DF9" w:rsidP="00290DF9">
      <w:pPr>
        <w:suppressAutoHyphens w:val="0"/>
        <w:spacing w:before="60" w:after="60"/>
        <w:jc w:val="left"/>
        <w:rPr>
          <w:b/>
        </w:rPr>
      </w:pPr>
      <w:r w:rsidRPr="008E679D">
        <w:t>Note:</w:t>
      </w:r>
      <w:r>
        <w:t xml:space="preserve"> </w:t>
      </w:r>
      <w:r w:rsidRPr="008E679D">
        <w:t xml:space="preserve">Do not overlap responses for </w:t>
      </w:r>
      <w:r>
        <w:t xml:space="preserve">Principal </w:t>
      </w:r>
      <w:r w:rsidRPr="008E679D">
        <w:t xml:space="preserve">Selection Factor 1 with your response related to </w:t>
      </w:r>
      <w:r>
        <w:t xml:space="preserve">Secondary </w:t>
      </w:r>
      <w:r w:rsidRPr="008E679D">
        <w:t xml:space="preserve">Selection Factor 1. </w:t>
      </w:r>
      <w:r w:rsidR="00C86E3A">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to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6E668241" w14:textId="008C448A" w:rsidR="008C0E5A" w:rsidRDefault="008C0E5A" w:rsidP="00DC67A2">
      <w:pPr>
        <w:rPr>
          <w:b/>
          <w:bCs/>
        </w:rPr>
      </w:pPr>
      <w:r w:rsidRPr="00DC67A2">
        <w:rPr>
          <w:b/>
          <w:bCs/>
        </w:rPr>
        <w:t>Service Objectives:</w:t>
      </w:r>
      <w:r w:rsidR="00C3734D" w:rsidRPr="00DC67A2">
        <w:rPr>
          <w:b/>
          <w:bCs/>
        </w:rPr>
        <w:t xml:space="preserve"> </w:t>
      </w:r>
    </w:p>
    <w:p w14:paraId="129E4AA3" w14:textId="26144C86" w:rsidR="00290DF9" w:rsidRDefault="00290DF9" w:rsidP="00290DF9">
      <w:pPr>
        <w:jc w:val="left"/>
      </w:pPr>
      <w:r>
        <w:t xml:space="preserve">The Service seeks a Concessioner who will meet the needs of a diverse group of visitors and provide high-quality services and accommodations at reasonable rates. The Concessioner is </w:t>
      </w:r>
      <w:r w:rsidR="00887D3A">
        <w:t xml:space="preserve">required to </w:t>
      </w:r>
      <w:r>
        <w:t xml:space="preserve">provide services that align with the </w:t>
      </w:r>
      <w:r w:rsidR="00887D3A">
        <w:t>Superintendent’s Compendium</w:t>
      </w:r>
      <w:r>
        <w:t xml:space="preserve"> and promote recreation within the </w:t>
      </w:r>
      <w:proofErr w:type="gramStart"/>
      <w:r>
        <w:t>Park</w:t>
      </w:r>
      <w:proofErr w:type="gramEnd"/>
      <w:r>
        <w:t xml:space="preserve"> itself. Therefore, a Concessioner will be expected to manage the campground inventory to accommodate </w:t>
      </w:r>
      <w:r w:rsidR="00CA78B3">
        <w:t xml:space="preserve">and encourage </w:t>
      </w:r>
      <w:r>
        <w:t>transient recreational guests</w:t>
      </w:r>
      <w:r w:rsidR="00CA78B3">
        <w:t>,</w:t>
      </w:r>
      <w:r>
        <w:t xml:space="preserve"> </w:t>
      </w:r>
      <w:r w:rsidR="00CA78B3">
        <w:t xml:space="preserve">while complying with the </w:t>
      </w:r>
      <w:r>
        <w:t xml:space="preserve">long-term stay </w:t>
      </w:r>
      <w:r w:rsidR="00CA78B3">
        <w:t>maximums as defined in the Superintendent’s Compendium</w:t>
      </w:r>
      <w:r>
        <w:t xml:space="preserve">. </w:t>
      </w:r>
    </w:p>
    <w:p w14:paraId="217B0C61" w14:textId="31379174" w:rsidR="00290DF9" w:rsidRPr="00DC67A2" w:rsidRDefault="00290DF9" w:rsidP="00290DF9">
      <w:pPr>
        <w:rPr>
          <w:b/>
          <w:bCs/>
        </w:rPr>
      </w:pPr>
      <w:r>
        <w:t xml:space="preserve">In addition, </w:t>
      </w:r>
      <w:r w:rsidR="009C4FE5">
        <w:t>S</w:t>
      </w:r>
      <w:r>
        <w:t xml:space="preserve">ervice </w:t>
      </w:r>
      <w:r w:rsidR="00963030">
        <w:t>O</w:t>
      </w:r>
      <w:r>
        <w:t xml:space="preserve">bjectives under this factor include the availability of facilities, services, and amenities as they relate to accessibility to the </w:t>
      </w:r>
      <w:r w:rsidR="00B91DCA">
        <w:t>c</w:t>
      </w:r>
      <w:r>
        <w:t>ampground and its amenities.</w:t>
      </w:r>
    </w:p>
    <w:p w14:paraId="6F253254" w14:textId="77777777" w:rsidR="00C86E3A" w:rsidRDefault="00C3734D" w:rsidP="00CB627C">
      <w:pPr>
        <w:pStyle w:val="Heading3"/>
      </w:pPr>
      <w:r w:rsidRPr="00CB627C">
        <w:t>Subfactor</w:t>
      </w:r>
      <w:r w:rsidR="00C86E3A">
        <w:t>s</w:t>
      </w:r>
    </w:p>
    <w:p w14:paraId="6E5CEA1B" w14:textId="77777777" w:rsidR="00887D3A" w:rsidRDefault="00887D3A" w:rsidP="00887D3A">
      <w:pPr>
        <w:jc w:val="left"/>
      </w:pPr>
      <w:bookmarkStart w:id="1" w:name="Submit_your_proposed_schedule_to_complet"/>
      <w:bookmarkEnd w:id="1"/>
      <w:r>
        <w:t>Subfactor 2(a). Camping Programming (0-3 Points)</w:t>
      </w:r>
    </w:p>
    <w:p w14:paraId="7D8E0B9C" w14:textId="24347449" w:rsidR="00887D3A" w:rsidRDefault="00887D3A" w:rsidP="00887D3A">
      <w:pPr>
        <w:jc w:val="left"/>
      </w:pPr>
      <w:r>
        <w:t xml:space="preserve">Using not more than </w:t>
      </w:r>
      <w:r w:rsidR="00BC3362">
        <w:t>four</w:t>
      </w:r>
      <w:r>
        <w:t xml:space="preserve"> (</w:t>
      </w:r>
      <w:r w:rsidR="00CA78B3">
        <w:t>4</w:t>
      </w:r>
      <w:r>
        <w:t>) pages, including all text, pictures, graphs, etc., provide the following information:</w:t>
      </w:r>
    </w:p>
    <w:p w14:paraId="4D605EF9" w14:textId="01FFF993" w:rsidR="00887D3A" w:rsidRDefault="00887D3A" w:rsidP="00887D3A">
      <w:pPr>
        <w:pStyle w:val="ListParagraph"/>
        <w:numPr>
          <w:ilvl w:val="0"/>
          <w:numId w:val="28"/>
        </w:numPr>
      </w:pPr>
      <w:r>
        <w:t xml:space="preserve">Describe </w:t>
      </w:r>
      <w:r w:rsidR="00753D5E">
        <w:t>the</w:t>
      </w:r>
      <w:r w:rsidR="007F3633">
        <w:t xml:space="preserve"> marketing strategies</w:t>
      </w:r>
      <w:r w:rsidR="00753D5E">
        <w:t xml:space="preserve"> you will employ</w:t>
      </w:r>
      <w:r w:rsidR="007F3633">
        <w:t xml:space="preserve"> to</w:t>
      </w:r>
      <w:r>
        <w:t xml:space="preserve"> </w:t>
      </w:r>
      <w:r w:rsidR="00A912DB">
        <w:t xml:space="preserve">engage and </w:t>
      </w:r>
      <w:r>
        <w:t>reach new visitors, including visitors with a wide variety of demographics, backgrounds, skills, and accessibility needs.</w:t>
      </w:r>
    </w:p>
    <w:p w14:paraId="052867AD" w14:textId="4CB22C36" w:rsidR="00887D3A" w:rsidRDefault="0034566C" w:rsidP="00887D3A">
      <w:pPr>
        <w:pStyle w:val="ListParagraph"/>
        <w:numPr>
          <w:ilvl w:val="0"/>
          <w:numId w:val="28"/>
        </w:numPr>
      </w:pPr>
      <w:r w:rsidRPr="0034566C">
        <w:t xml:space="preserve">Describe </w:t>
      </w:r>
      <w:r w:rsidR="0046032A">
        <w:t xml:space="preserve">what programs </w:t>
      </w:r>
      <w:r w:rsidRPr="0034566C">
        <w:t>you will</w:t>
      </w:r>
      <w:r w:rsidR="0046032A">
        <w:t xml:space="preserve"> develop t</w:t>
      </w:r>
      <w:r w:rsidR="00CC1B26">
        <w:t>o</w:t>
      </w:r>
      <w:r w:rsidRPr="0034566C">
        <w:t xml:space="preserve"> </w:t>
      </w:r>
      <w:r w:rsidR="00FC1DFC">
        <w:t>promote visitor satisfaction</w:t>
      </w:r>
      <w:r w:rsidR="005F1032">
        <w:t xml:space="preserve"> </w:t>
      </w:r>
      <w:r w:rsidR="005C3E7D">
        <w:t xml:space="preserve">among </w:t>
      </w:r>
      <w:r w:rsidRPr="0034566C">
        <w:t>visitors who are camping novices, persons with disabilities, and youths</w:t>
      </w:r>
      <w:r w:rsidR="00420762">
        <w:t>.</w:t>
      </w:r>
    </w:p>
    <w:p w14:paraId="7A1E1CEE" w14:textId="6A56F206" w:rsidR="00887D3A" w:rsidRDefault="00887D3A" w:rsidP="00887D3A">
      <w:pPr>
        <w:pStyle w:val="ListParagraph"/>
        <w:numPr>
          <w:ilvl w:val="0"/>
          <w:numId w:val="28"/>
        </w:numPr>
      </w:pPr>
      <w:r>
        <w:t>Describe how you will measure and monitor the effectiveness of your</w:t>
      </w:r>
      <w:r w:rsidR="005C3E7D">
        <w:t xml:space="preserve"> marketing strategies </w:t>
      </w:r>
      <w:r w:rsidR="006C534A">
        <w:t xml:space="preserve">and visitor satisfaction </w:t>
      </w:r>
      <w:r>
        <w:t>programs</w:t>
      </w:r>
      <w:r w:rsidR="0044001B">
        <w:t>, and</w:t>
      </w:r>
      <w:r>
        <w:t xml:space="preserve"> </w:t>
      </w:r>
      <w:r w:rsidR="0044001B">
        <w:t>h</w:t>
      </w:r>
      <w:r>
        <w:t>ow you</w:t>
      </w:r>
      <w:r w:rsidR="0044001B">
        <w:t xml:space="preserve"> will</w:t>
      </w:r>
      <w:r>
        <w:t xml:space="preserve"> work to continuously improve upon these methods</w:t>
      </w:r>
      <w:r w:rsidR="0044001B">
        <w:t>.</w:t>
      </w:r>
    </w:p>
    <w:p w14:paraId="7048C26E" w14:textId="45B79CA6" w:rsidR="00887D3A" w:rsidRDefault="00887D3A" w:rsidP="00CA78B3">
      <w:pPr>
        <w:jc w:val="left"/>
      </w:pPr>
      <w:r>
        <w:t>Subfactor 2(b). Alignment with Superintendent’s Compendium</w:t>
      </w:r>
      <w:r>
        <w:rPr>
          <w:rStyle w:val="CommentReference"/>
        </w:rPr>
        <w:t xml:space="preserve"> </w:t>
      </w:r>
      <w:r>
        <w:t>(0-2 Points)</w:t>
      </w:r>
    </w:p>
    <w:p w14:paraId="6D1E2C67" w14:textId="102A142E" w:rsidR="00547D6C" w:rsidRPr="00547D6C" w:rsidRDefault="00887D3A" w:rsidP="005F37ED">
      <w:pPr>
        <w:spacing w:after="0" w:line="276" w:lineRule="auto"/>
        <w:jc w:val="left"/>
      </w:pPr>
      <w:r>
        <w:t xml:space="preserve">Using not more than two (2) pages, including all text, pictures, graphs etc., describe how you will </w:t>
      </w:r>
      <w:r w:rsidR="004308C4">
        <w:t xml:space="preserve">ensure visitor </w:t>
      </w:r>
      <w:r w:rsidR="00CA78B3">
        <w:t>compl</w:t>
      </w:r>
      <w:r w:rsidR="004308C4">
        <w:t>iance</w:t>
      </w:r>
      <w:r w:rsidR="00CA78B3">
        <w:t xml:space="preserve"> with the long-term stay maximums as defined in the Superintendent’s Compendium</w:t>
      </w:r>
      <w:r>
        <w:t>.</w:t>
      </w:r>
    </w:p>
    <w:p w14:paraId="228795BB" w14:textId="77777777" w:rsidR="00C86E3A" w:rsidRDefault="00C86E3A">
      <w:pPr>
        <w:suppressAutoHyphens w:val="0"/>
        <w:spacing w:before="60" w:after="60"/>
        <w:jc w:val="left"/>
        <w:rPr>
          <w:b/>
        </w:rPr>
      </w:pPr>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1373AEB8"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1DB575C6"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5E60B5">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5E60B5">
        <w:t xml:space="preserve"> </w:t>
      </w:r>
    </w:p>
    <w:p w14:paraId="6F7FD9FA" w14:textId="0D1B22E5"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5E60B5">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DB389F" w:rsidRDefault="00010C33" w:rsidP="009F349C">
      <w:pPr>
        <w:pStyle w:val="ListParagraph"/>
        <w:numPr>
          <w:ilvl w:val="0"/>
          <w:numId w:val="10"/>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w:t>
      </w:r>
      <w:proofErr w:type="gramStart"/>
      <w:r w:rsidRPr="005311C8">
        <w:t>owner</w:t>
      </w:r>
      <w:proofErr w:type="gramEnd"/>
      <w:r w:rsidRPr="005311C8">
        <w:t xml:space="preserve">(s) of the Offeror, including, the precise extent of their ownership interests. </w:t>
      </w:r>
    </w:p>
    <w:p w14:paraId="415AB28C" w14:textId="17C5F30E"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5E60B5">
        <w:t xml:space="preserve"> </w:t>
      </w:r>
      <w:r w:rsidRPr="005311C8">
        <w:t>Describe in detail how these relationships will work formally and in practice.</w:t>
      </w:r>
      <w:r w:rsidR="005E60B5">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3865DF65" w:rsidR="00BC4BD1" w:rsidRDefault="00BC4BD1" w:rsidP="00FD4C4F">
      <w:pPr>
        <w:jc w:val="left"/>
      </w:pPr>
      <w:r>
        <w:t>If the Offeror is not yet formed</w:t>
      </w:r>
      <w:r w:rsidR="00D375B5" w:rsidRPr="00D375B5">
        <w:t xml:space="preserve"> or the Offeror was formed recently and has no financial or operating history</w:t>
      </w:r>
      <w:r>
        <w:t>, submit a Business Organization Information form for each Offeror-Guarantor.</w:t>
      </w:r>
    </w:p>
    <w:p w14:paraId="55108F28" w14:textId="2DEA4CEA" w:rsidR="001030A3" w:rsidRPr="001030A3" w:rsidRDefault="001030A3" w:rsidP="001030A3">
      <w:pPr>
        <w:pStyle w:val="Heading3"/>
      </w:pPr>
      <w:r w:rsidRPr="001030A3">
        <w:t>Subfactor 3(</w:t>
      </w:r>
      <w:r w:rsidR="00041507">
        <w:t>a</w:t>
      </w:r>
      <w:r w:rsidRPr="001030A3">
        <w:t xml:space="preserve">). Operational Experience </w:t>
      </w:r>
      <w:r w:rsidR="00CA78B3">
        <w:t>(0-2 Points)</w:t>
      </w:r>
    </w:p>
    <w:p w14:paraId="30A1EBDF" w14:textId="3A9DB38E" w:rsidR="004121C6" w:rsidRDefault="004121C6" w:rsidP="00FD4C4F">
      <w:pPr>
        <w:jc w:val="left"/>
      </w:pPr>
      <w:r>
        <w:t xml:space="preserve">Using no more than </w:t>
      </w:r>
      <w:r w:rsidR="00A74F77">
        <w:rPr>
          <w:b/>
          <w:bCs/>
        </w:rPr>
        <w:t>five</w:t>
      </w:r>
      <w:r w:rsidR="0091562C" w:rsidRPr="00307D37">
        <w:rPr>
          <w:b/>
          <w:bCs/>
        </w:rPr>
        <w:t xml:space="preserve"> (</w:t>
      </w:r>
      <w:r w:rsidR="00A74F77">
        <w:rPr>
          <w:b/>
          <w:bCs/>
        </w:rPr>
        <w:t>5</w:t>
      </w:r>
      <w:r w:rsidR="0091562C" w:rsidRPr="00307D37">
        <w:rPr>
          <w:b/>
          <w:bCs/>
        </w:rPr>
        <w:t>)</w:t>
      </w:r>
      <w:r w:rsidRPr="00307D37">
        <w:rPr>
          <w:b/>
          <w:bCs/>
        </w:rPr>
        <w:t xml:space="preserve"> pages</w:t>
      </w:r>
      <w:r>
        <w:t>, including all text, pictures, graphs, etc.:</w:t>
      </w:r>
    </w:p>
    <w:p w14:paraId="5FDB1777" w14:textId="2D9FB0F5" w:rsidR="00A47988" w:rsidRPr="00016576" w:rsidRDefault="004121C6" w:rsidP="00307D37">
      <w:pPr>
        <w:jc w:val="left"/>
      </w:pPr>
      <w:r w:rsidRPr="00016576">
        <w:t xml:space="preserve">Describe </w:t>
      </w:r>
      <w:r w:rsidR="00F94FBD" w:rsidRPr="00F052D0">
        <w:t>one</w:t>
      </w:r>
      <w:r w:rsidRPr="00016576">
        <w:t xml:space="preserve"> example of the </w:t>
      </w:r>
      <w:r w:rsidR="007975E6" w:rsidRPr="00016576">
        <w:t>Offeror</w:t>
      </w:r>
      <w:r w:rsidR="007975E6">
        <w:t>’s</w:t>
      </w:r>
      <w:r w:rsidR="007975E6" w:rsidRPr="00016576">
        <w:t xml:space="preserve"> </w:t>
      </w:r>
      <w:r w:rsidRPr="00016576">
        <w:t>experience operati</w:t>
      </w:r>
      <w:r w:rsidR="00521625">
        <w:t>ng</w:t>
      </w:r>
      <w:r w:rsidRPr="00016576">
        <w:t xml:space="preserve"> and manag</w:t>
      </w:r>
      <w:r w:rsidR="00521625">
        <w:t>ing</w:t>
      </w:r>
      <w:r w:rsidRPr="00016576">
        <w:t xml:space="preserve"> </w:t>
      </w:r>
      <w:r w:rsidR="00921538" w:rsidRPr="0098664B">
        <w:t xml:space="preserve">services </w:t>
      </w:r>
      <w:proofErr w:type="gramStart"/>
      <w:r w:rsidR="00921538" w:rsidRPr="0098664B">
        <w:t>similar to</w:t>
      </w:r>
      <w:proofErr w:type="gramEnd"/>
      <w:r w:rsidR="00921538" w:rsidRPr="0098664B">
        <w:t xml:space="preserve"> those required by the Draft Contract by providing</w:t>
      </w:r>
      <w:r w:rsidR="00041507">
        <w:t xml:space="preserve"> the experience of the Offeror in the operation and management of RV </w:t>
      </w:r>
      <w:r w:rsidR="00041507">
        <w:lastRenderedPageBreak/>
        <w:t>Campgrounds</w:t>
      </w:r>
      <w:r w:rsidR="006C4B3A">
        <w:t>,</w:t>
      </w:r>
      <w:r w:rsidR="00041507">
        <w:t xml:space="preserve"> or similar services</w:t>
      </w:r>
      <w:r w:rsidR="006C4B3A">
        <w:t>,</w:t>
      </w:r>
      <w:r w:rsidR="00041507">
        <w:t xml:space="preserve"> in scope or scale to those required by the Draft Contract.</w:t>
      </w:r>
      <w:r w:rsidR="00921538" w:rsidRPr="0098664B">
        <w:t xml:space="preserve"> </w:t>
      </w:r>
      <w:r w:rsidR="00A47988" w:rsidRPr="00016576">
        <w:t xml:space="preserve">If the Offeror operates multiple outlets </w:t>
      </w:r>
      <w:r w:rsidR="00532826">
        <w:t xml:space="preserve">of the same service type </w:t>
      </w:r>
      <w:r w:rsidR="00A47988" w:rsidRPr="00016576">
        <w:t xml:space="preserve">as part of a larger operational area (e.g., a large contract, resort holding, etc.), </w:t>
      </w:r>
      <w:r w:rsidR="001B3C12">
        <w:t>the Offeror</w:t>
      </w:r>
      <w:r w:rsidR="00A47988" w:rsidRPr="00016576">
        <w:t xml:space="preserve"> must select one distinct outlet </w:t>
      </w:r>
      <w:r w:rsidR="004356FF">
        <w:t>of that service type</w:t>
      </w:r>
      <w:r w:rsidR="00A47988" w:rsidRPr="00016576">
        <w:t xml:space="preserve"> to use as </w:t>
      </w:r>
      <w:r w:rsidR="00F94FBD">
        <w:t xml:space="preserve">an </w:t>
      </w:r>
      <w:r w:rsidR="00A47988" w:rsidRPr="00016576">
        <w:t xml:space="preserve">example, not all </w:t>
      </w:r>
      <w:r w:rsidR="00221F3A">
        <w:t xml:space="preserve">the </w:t>
      </w:r>
      <w:r w:rsidR="00A47988" w:rsidRPr="00016576">
        <w:t xml:space="preserve">outlets </w:t>
      </w:r>
      <w:r w:rsidR="00221F3A">
        <w:t xml:space="preserve">of the same service type </w:t>
      </w:r>
      <w:r w:rsidR="00A47988" w:rsidRPr="00016576">
        <w:t xml:space="preserve">within that operational area. If an Offeror provides more than </w:t>
      </w:r>
      <w:r w:rsidR="00F94FBD">
        <w:t>one</w:t>
      </w:r>
      <w:r w:rsidR="00A47988" w:rsidRPr="00016576">
        <w:t xml:space="preserve"> example of operational experience for any service type, the Service will evaluate only the first</w:t>
      </w:r>
      <w:r w:rsidR="008B0F69" w:rsidRPr="00016576">
        <w:t xml:space="preserve"> </w:t>
      </w:r>
      <w:r w:rsidR="00A47988" w:rsidRPr="00016576">
        <w:t>example presented for each service type. The Service prefers examples that demonstrate experience within the last five years.</w:t>
      </w:r>
      <w:r w:rsidR="005E60B5">
        <w:t xml:space="preserve"> </w:t>
      </w:r>
      <w:r w:rsidR="00A47988" w:rsidRPr="00016576">
        <w:t xml:space="preserve"> </w:t>
      </w:r>
    </w:p>
    <w:p w14:paraId="4EE29B75" w14:textId="32374F67"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 xml:space="preserve">the Offeror relies on the experience of a related 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t xml:space="preserve">that entity’s experience will benefit the Offeror’s operations. For each example discussed, </w:t>
      </w:r>
      <w:r w:rsidR="009766E8">
        <w:t>submit</w:t>
      </w:r>
      <w:r w:rsidRPr="00016576">
        <w:t xml:space="preserve"> the following information segmented by operating department. </w:t>
      </w:r>
    </w:p>
    <w:p w14:paraId="6672C25A" w14:textId="57A58D84" w:rsidR="004121C6" w:rsidRDefault="00B134B9" w:rsidP="00FD4C4F">
      <w:pPr>
        <w:jc w:val="left"/>
      </w:pPr>
      <w:r>
        <w:t xml:space="preserve">Submit the following </w:t>
      </w:r>
      <w:r w:rsidR="00B63B9D">
        <w:t>i</w:t>
      </w:r>
      <w:r w:rsidR="004121C6">
        <w:t xml:space="preserve">nformation </w:t>
      </w:r>
      <w:r>
        <w:t xml:space="preserve">for </w:t>
      </w:r>
      <w:r w:rsidR="00194DB2">
        <w:t>the</w:t>
      </w:r>
      <w:r>
        <w:t xml:space="preserve"> </w:t>
      </w:r>
      <w:r w:rsidR="00E82CF4">
        <w:t>example:</w:t>
      </w:r>
    </w:p>
    <w:p w14:paraId="5B96D148" w14:textId="77777777" w:rsidR="004121C6" w:rsidRPr="00A4643D" w:rsidRDefault="004121C6" w:rsidP="009F349C">
      <w:pPr>
        <w:pStyle w:val="ListParagraph"/>
        <w:numPr>
          <w:ilvl w:val="0"/>
          <w:numId w:val="13"/>
        </w:numPr>
        <w:suppressAutoHyphens w:val="0"/>
        <w:spacing w:after="160" w:line="259" w:lineRule="auto"/>
        <w:contextualSpacing/>
      </w:pPr>
      <w:r w:rsidRPr="00A4643D">
        <w:t xml:space="preserve">Name and location of operation </w:t>
      </w:r>
    </w:p>
    <w:p w14:paraId="43E7A826" w14:textId="77777777" w:rsidR="004121C6" w:rsidRPr="00A4643D" w:rsidRDefault="004121C6" w:rsidP="009F349C">
      <w:pPr>
        <w:pStyle w:val="ListParagraph"/>
        <w:numPr>
          <w:ilvl w:val="0"/>
          <w:numId w:val="13"/>
        </w:numPr>
        <w:suppressAutoHyphens w:val="0"/>
        <w:spacing w:after="160" w:line="259" w:lineRule="auto"/>
        <w:contextualSpacing/>
        <w:rPr>
          <w:rFonts w:eastAsiaTheme="minorEastAsia"/>
          <w:color w:val="000000" w:themeColor="text1"/>
        </w:rPr>
      </w:pPr>
      <w:r w:rsidRPr="00A4643D">
        <w:rPr>
          <w:color w:val="000000" w:themeColor="text1"/>
        </w:rPr>
        <w:t>Nature and tenure of the Offeror’s involvement, status of business (e.g., owned and operated by Offeror, sold, open but no longer operated by Offeror, closed, etc.)</w:t>
      </w:r>
    </w:p>
    <w:p w14:paraId="292A9059" w14:textId="77777777" w:rsidR="004121C6" w:rsidRDefault="004121C6" w:rsidP="009F349C">
      <w:pPr>
        <w:pStyle w:val="ListParagraph"/>
        <w:numPr>
          <w:ilvl w:val="0"/>
          <w:numId w:val="13"/>
        </w:numPr>
        <w:suppressAutoHyphens w:val="0"/>
        <w:spacing w:after="160" w:line="259" w:lineRule="auto"/>
        <w:contextualSpacing/>
      </w:pPr>
      <w:r>
        <w:t xml:space="preserve">Time frame of experience, with dates </w:t>
      </w:r>
    </w:p>
    <w:p w14:paraId="60F0784D" w14:textId="77777777" w:rsidR="004121C6" w:rsidRDefault="004121C6" w:rsidP="009F349C">
      <w:pPr>
        <w:pStyle w:val="ListParagraph"/>
        <w:numPr>
          <w:ilvl w:val="0"/>
          <w:numId w:val="13"/>
        </w:numPr>
        <w:suppressAutoHyphens w:val="0"/>
        <w:spacing w:after="160" w:line="259" w:lineRule="auto"/>
        <w:contextualSpacing/>
      </w:pPr>
      <w:r>
        <w:t xml:space="preserve">Description of services provided </w:t>
      </w:r>
    </w:p>
    <w:p w14:paraId="0444173D" w14:textId="77777777" w:rsidR="004121C6" w:rsidRDefault="004121C6" w:rsidP="009F349C">
      <w:pPr>
        <w:pStyle w:val="ListParagraph"/>
        <w:numPr>
          <w:ilvl w:val="0"/>
          <w:numId w:val="13"/>
        </w:numPr>
        <w:suppressAutoHyphens w:val="0"/>
        <w:spacing w:after="160" w:line="259" w:lineRule="auto"/>
        <w:contextualSpacing/>
      </w:pPr>
      <w:r>
        <w:t xml:space="preserve">Annual gross receipts, by department if applicable, </w:t>
      </w:r>
      <w:r w:rsidRPr="009732D7">
        <w:t xml:space="preserve">for the most recent </w:t>
      </w:r>
      <w:r>
        <w:t xml:space="preserve">year/season </w:t>
      </w:r>
      <w:r w:rsidRPr="009732D7">
        <w:t>of operation in which the Offeror was involved with the business</w:t>
      </w:r>
    </w:p>
    <w:p w14:paraId="433C3CE7" w14:textId="77777777" w:rsidR="004121C6" w:rsidRDefault="004121C6" w:rsidP="009F349C">
      <w:pPr>
        <w:pStyle w:val="ListParagraph"/>
        <w:numPr>
          <w:ilvl w:val="0"/>
          <w:numId w:val="13"/>
        </w:numPr>
        <w:suppressAutoHyphens w:val="0"/>
        <w:spacing w:after="160" w:line="259" w:lineRule="auto"/>
        <w:contextualSpacing/>
      </w:pPr>
      <w:r>
        <w:t xml:space="preserve">Operating season and hours </w:t>
      </w:r>
    </w:p>
    <w:p w14:paraId="78F9372A" w14:textId="77777777" w:rsidR="004121C6" w:rsidRPr="00B6590A" w:rsidRDefault="004121C6" w:rsidP="009F349C">
      <w:pPr>
        <w:pStyle w:val="ListParagraph"/>
        <w:numPr>
          <w:ilvl w:val="0"/>
          <w:numId w:val="13"/>
        </w:numPr>
        <w:suppressAutoHyphens w:val="0"/>
        <w:spacing w:after="160" w:line="259" w:lineRule="auto"/>
        <w:contextualSpacing/>
      </w:pPr>
      <w:r>
        <w:t xml:space="preserve">Number of employees: </w:t>
      </w:r>
      <w:r w:rsidRPr="00B6590A">
        <w:t>full-time employees, part-time employees, and seasonal employees, segregated by peak and off-peak seasons</w:t>
      </w:r>
    </w:p>
    <w:p w14:paraId="0BC650E1" w14:textId="77777777" w:rsidR="004121C6" w:rsidRDefault="004121C6" w:rsidP="009F349C">
      <w:pPr>
        <w:pStyle w:val="ListParagraph"/>
        <w:numPr>
          <w:ilvl w:val="0"/>
          <w:numId w:val="13"/>
        </w:numPr>
        <w:suppressAutoHyphens w:val="0"/>
        <w:spacing w:after="160" w:line="259" w:lineRule="auto"/>
        <w:contextualSpacing/>
        <w:rPr>
          <w:rFonts w:eastAsiaTheme="minorEastAsia"/>
        </w:rPr>
      </w:pPr>
      <w:r>
        <w:t xml:space="preserve">Any special operating conditions or challenges (e.g., remote location, extreme environment or weather conditions, employee retention) </w:t>
      </w:r>
    </w:p>
    <w:p w14:paraId="2A196AF9" w14:textId="165B469E" w:rsidR="008C0E5A" w:rsidRPr="005311C8" w:rsidRDefault="007B3625" w:rsidP="00FD4C4F">
      <w:pPr>
        <w:pStyle w:val="Heading3"/>
        <w:spacing w:before="120"/>
        <w:jc w:val="left"/>
      </w:pPr>
      <w:r>
        <w:rPr>
          <w:u w:val="single"/>
        </w:rPr>
        <w:t xml:space="preserve">Subfactor </w:t>
      </w:r>
      <w:r w:rsidRPr="00041507">
        <w:rPr>
          <w:u w:val="single"/>
        </w:rPr>
        <w:t>3</w:t>
      </w:r>
      <w:r w:rsidRPr="00F052D0">
        <w:rPr>
          <w:u w:val="single"/>
        </w:rPr>
        <w:t>(</w:t>
      </w:r>
      <w:r w:rsidR="00041507" w:rsidRPr="00F052D0">
        <w:rPr>
          <w:u w:val="single"/>
        </w:rPr>
        <w:t>b</w:t>
      </w:r>
      <w:r w:rsidR="00035B01" w:rsidRPr="00041507">
        <w:rPr>
          <w:u w:val="single"/>
        </w:rPr>
        <w:t>)</w:t>
      </w:r>
      <w:r w:rsidR="008C0E5A" w:rsidRPr="00041507">
        <w:t>.</w:t>
      </w:r>
      <w:r w:rsidR="008C0E5A" w:rsidRPr="00AA2A9E">
        <w:t xml:space="preserve"> Violations or Infractions</w:t>
      </w:r>
      <w:r w:rsidR="00177798">
        <w:t xml:space="preserve"> </w:t>
      </w:r>
      <w:r w:rsidR="00041507">
        <w:t>(0-1 Point)</w:t>
      </w:r>
    </w:p>
    <w:p w14:paraId="5ABCBB85" w14:textId="78C7FBE8"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006F43FE" w:rsidRPr="006F43FE">
        <w:t xml:space="preserve"> </w:t>
      </w:r>
      <w:r w:rsidR="003742D0">
        <w:t>In responding to this subfactor, y</w:t>
      </w:r>
      <w:r w:rsidR="00713B1A">
        <w:t>ou</w:t>
      </w:r>
      <w:r w:rsidR="006F43FE" w:rsidRPr="006F43FE">
        <w:t xml:space="preserve"> should consider </w:t>
      </w:r>
      <w:proofErr w:type="gramStart"/>
      <w:r w:rsidR="006F43FE" w:rsidRPr="006F43FE">
        <w:t>all of</w:t>
      </w:r>
      <w:proofErr w:type="gramEnd"/>
      <w:r w:rsidR="006F43FE" w:rsidRPr="006F43FE">
        <w:t xml:space="preserve"> the examples </w:t>
      </w:r>
      <w:r w:rsidR="00713B1A">
        <w:t>you</w:t>
      </w:r>
      <w:r w:rsidR="006F43FE" w:rsidRPr="006F43FE">
        <w:t xml:space="preserve"> provided for Subfactor 3(a)</w:t>
      </w:r>
      <w:r w:rsidR="00713B1A">
        <w:t>.</w:t>
      </w:r>
    </w:p>
    <w:p w14:paraId="1F92C071" w14:textId="77777777" w:rsidR="007265BF" w:rsidRDefault="007265BF" w:rsidP="00D72A8B">
      <w:pPr>
        <w:jc w:val="left"/>
      </w:pPr>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2C29A6FA" w14:textId="2B17E0D4" w:rsidR="00871122" w:rsidRDefault="00EF7DE3" w:rsidP="00D72A8B">
      <w:pPr>
        <w:jc w:val="left"/>
      </w:pPr>
      <w:r>
        <w:t>Please</w:t>
      </w:r>
      <w:r w:rsidR="006B6038">
        <w:t xml:space="preserve"> note, the Service </w:t>
      </w:r>
      <w:r w:rsidR="009850FE" w:rsidRPr="009850FE">
        <w:t xml:space="preserve">may </w:t>
      </w:r>
      <w:r w:rsidR="00883C47">
        <w:t>consider</w:t>
      </w:r>
      <w:r w:rsidR="009850FE" w:rsidRPr="009850FE">
        <w:t xml:space="preserve"> </w:t>
      </w:r>
      <w:r w:rsidR="00014B93">
        <w:t xml:space="preserve">other </w:t>
      </w:r>
      <w:r w:rsidR="009850FE" w:rsidRPr="009850FE">
        <w:t xml:space="preserve">official, publicly available information when reviewing </w:t>
      </w:r>
      <w:r w:rsidR="00014B93">
        <w:t xml:space="preserve">your </w:t>
      </w:r>
      <w:r w:rsidR="009850FE" w:rsidRPr="009850FE">
        <w:t>response</w:t>
      </w:r>
      <w:r w:rsidR="0001172F">
        <w:t>.</w:t>
      </w:r>
    </w:p>
    <w:p w14:paraId="54F79A76" w14:textId="6D33CFB0" w:rsidR="00871122" w:rsidRDefault="00871122" w:rsidP="00D72A8B">
      <w:pPr>
        <w:jc w:val="left"/>
      </w:pPr>
      <w:r w:rsidRPr="00CC2699">
        <w:t>Using not more than</w:t>
      </w:r>
      <w:r w:rsidRPr="00F052D0">
        <w:rPr>
          <w:b/>
          <w:bCs/>
        </w:rPr>
        <w:t xml:space="preserve"> </w:t>
      </w:r>
      <w:r w:rsidR="00DA4211">
        <w:rPr>
          <w:b/>
          <w:bCs/>
        </w:rPr>
        <w:t xml:space="preserve">three </w:t>
      </w:r>
      <w:r w:rsidR="004A4635" w:rsidRPr="00F052D0">
        <w:rPr>
          <w:b/>
          <w:bCs/>
        </w:rPr>
        <w:t>(</w:t>
      </w:r>
      <w:r w:rsidR="00DA4211">
        <w:rPr>
          <w:b/>
          <w:bCs/>
        </w:rPr>
        <w:t>3</w:t>
      </w:r>
      <w:r w:rsidR="004A4635" w:rsidRPr="00F052D0">
        <w:rPr>
          <w:b/>
          <w:bCs/>
        </w:rPr>
        <w:t>)</w:t>
      </w:r>
      <w:r w:rsidR="004A4635" w:rsidRPr="00041507">
        <w:rPr>
          <w:b/>
          <w:bCs/>
        </w:rPr>
        <w:t xml:space="preserve"> </w:t>
      </w:r>
      <w:r w:rsidRPr="00041507">
        <w:rPr>
          <w:b/>
          <w:bCs/>
        </w:rPr>
        <w:t>pages</w:t>
      </w:r>
      <w:r w:rsidRPr="00CC2699">
        <w:t>, including text, pictures, and graphs, demonstrate your understanding of the</w:t>
      </w:r>
      <w:r>
        <w:t xml:space="preserve"> Service’s concern. </w:t>
      </w:r>
    </w:p>
    <w:p w14:paraId="39ED924F" w14:textId="2D720633" w:rsidR="00DB389F" w:rsidRDefault="00871122" w:rsidP="000A023D">
      <w:pPr>
        <w:pStyle w:val="ListParagraph"/>
        <w:numPr>
          <w:ilvl w:val="0"/>
          <w:numId w:val="4"/>
        </w:numPr>
        <w:ind w:left="720"/>
      </w:pPr>
      <w:r w:rsidRPr="00DB389F">
        <w:t xml:space="preserve">Describe all </w:t>
      </w:r>
      <w:r w:rsidR="009A0D73" w:rsidRPr="00DB389F">
        <w:t>I</w:t>
      </w:r>
      <w:r w:rsidRPr="00DB389F">
        <w:t xml:space="preserve">nfractions that have occurred in your operations in the past five years that </w:t>
      </w:r>
      <w:r w:rsidR="00C0680C">
        <w:t xml:space="preserve">are related to the same or similar services as required or authorized by </w:t>
      </w:r>
      <w:r w:rsidR="003C5472" w:rsidRPr="00DB389F">
        <w:t xml:space="preserve">the Draft Contract. </w:t>
      </w:r>
      <w:r w:rsidR="00964080">
        <w:t>If your response to Principal Selection Factor 3(a) included operations no longer controlled by the Offeror, Offeror</w:t>
      </w:r>
      <w:r w:rsidR="005067FE">
        <w:t>-</w:t>
      </w:r>
      <w:r w:rsidR="00964080">
        <w:t>Guarantor, or a Related Entity, you must also describe all Infractions that have occurred in the past five years in those operations when the Offeror, Offeror-Guarantor, or a Related Entity controlled the operation.</w:t>
      </w:r>
    </w:p>
    <w:p w14:paraId="6A12BAB0" w14:textId="77777777" w:rsidR="00DB389F" w:rsidRDefault="00871122" w:rsidP="000A023D">
      <w:pPr>
        <w:pStyle w:val="ListParagraph"/>
        <w:numPr>
          <w:ilvl w:val="0"/>
          <w:numId w:val="4"/>
        </w:numPr>
        <w:ind w:left="720"/>
      </w:pPr>
      <w:r w:rsidRPr="00DB389F">
        <w:lastRenderedPageBreak/>
        <w:t>Explain how</w:t>
      </w:r>
      <w:r w:rsidR="00627623" w:rsidRPr="00DB389F">
        <w:t xml:space="preserve"> you responded to </w:t>
      </w:r>
      <w:r w:rsidR="00703853">
        <w:t>each</w:t>
      </w:r>
      <w:r w:rsidR="00627623" w:rsidRPr="00DB389F">
        <w:t xml:space="preserve"> I</w:t>
      </w:r>
      <w:r w:rsidRPr="00DB389F">
        <w:t xml:space="preserve">nfraction, including actions you took </w:t>
      </w:r>
      <w:r w:rsidR="00627623" w:rsidRPr="00DB389F">
        <w:t>to prevent a recurrence of the I</w:t>
      </w:r>
      <w:r w:rsidRPr="00DB389F">
        <w:t>nfraction.</w:t>
      </w:r>
    </w:p>
    <w:p w14:paraId="270C7D87" w14:textId="02B76C17" w:rsidR="00D32AA4" w:rsidRDefault="00D32AA4" w:rsidP="00AF4DE4">
      <w:r w:rsidRPr="00D32AA4">
        <w:t xml:space="preserve">Using not more </w:t>
      </w:r>
      <w:r w:rsidRPr="00041507">
        <w:t xml:space="preserve">than </w:t>
      </w:r>
      <w:r w:rsidR="00A71659">
        <w:rPr>
          <w:b/>
          <w:bCs/>
        </w:rPr>
        <w:t>two</w:t>
      </w:r>
      <w:r w:rsidRPr="00F052D0">
        <w:rPr>
          <w:b/>
          <w:bCs/>
        </w:rPr>
        <w:t xml:space="preserve"> (</w:t>
      </w:r>
      <w:r w:rsidR="00A71659">
        <w:rPr>
          <w:b/>
          <w:bCs/>
        </w:rPr>
        <w:t>2</w:t>
      </w:r>
      <w:r w:rsidRPr="00F052D0">
        <w:rPr>
          <w:b/>
          <w:bCs/>
        </w:rPr>
        <w:t>) pages</w:t>
      </w:r>
      <w:r w:rsidRPr="00041507">
        <w:t>, including</w:t>
      </w:r>
      <w:r w:rsidRPr="00D32AA4">
        <w:t xml:space="preserve"> text, pictures, and graphs, provide the following information</w:t>
      </w:r>
      <w:r w:rsidR="004A671F">
        <w:t>:</w:t>
      </w:r>
    </w:p>
    <w:p w14:paraId="6B90D18B" w14:textId="1EE68A8C" w:rsidR="00DB389F" w:rsidRDefault="00871122" w:rsidP="009F349C">
      <w:pPr>
        <w:pStyle w:val="ListParagraph"/>
        <w:numPr>
          <w:ilvl w:val="0"/>
          <w:numId w:val="26"/>
        </w:numPr>
      </w:pPr>
      <w:r w:rsidRPr="00DB389F">
        <w:t>List</w:t>
      </w:r>
      <w:r w:rsidR="004A671F">
        <w:t>, by name,</w:t>
      </w:r>
      <w:r w:rsidRPr="00DB389F">
        <w:t xml:space="preserve"> the Related Entities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2DC3B902" w14:textId="77777777" w:rsidR="00871122" w:rsidRDefault="00871122" w:rsidP="009F349C">
      <w:pPr>
        <w:pStyle w:val="ListParagraph"/>
        <w:numPr>
          <w:ilvl w:val="0"/>
          <w:numId w:val="26"/>
        </w:num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69036EC0" w14:textId="46B0DE3C" w:rsidR="00035B01" w:rsidRPr="00765A0B" w:rsidRDefault="00035B01" w:rsidP="00035B01">
      <w:pPr>
        <w:pStyle w:val="Heading3"/>
        <w:spacing w:before="120"/>
        <w:rPr>
          <w:u w:val="single"/>
        </w:rPr>
      </w:pPr>
      <w:r w:rsidRPr="00765A0B">
        <w:rPr>
          <w:u w:val="single"/>
        </w:rPr>
        <w:t>Subfactor 3(</w:t>
      </w:r>
      <w:r w:rsidR="00F33D7C">
        <w:rPr>
          <w:u w:val="single"/>
        </w:rPr>
        <w:t>c</w:t>
      </w:r>
      <w:r w:rsidRPr="00765A0B">
        <w:rPr>
          <w:u w:val="single"/>
        </w:rPr>
        <w:t>)</w:t>
      </w:r>
      <w:r w:rsidRPr="00F052D0">
        <w:t>. Employee Recruitment, Training and Retention Experience</w:t>
      </w:r>
      <w:r w:rsidR="00276860" w:rsidRPr="00F052D0">
        <w:t xml:space="preserve"> (0-2 Points)</w:t>
      </w:r>
    </w:p>
    <w:p w14:paraId="43BCA373" w14:textId="77B395D6" w:rsidR="00035B01" w:rsidRDefault="00035B01" w:rsidP="00035B01">
      <w:r>
        <w:t>Using no</w:t>
      </w:r>
      <w:r w:rsidR="00DA4211">
        <w:t>t</w:t>
      </w:r>
      <w:r>
        <w:t xml:space="preserve"> more </w:t>
      </w:r>
      <w:r w:rsidRPr="00F33D7C">
        <w:t xml:space="preserve">than </w:t>
      </w:r>
      <w:r w:rsidR="00DC0A47">
        <w:rPr>
          <w:b/>
          <w:bCs/>
        </w:rPr>
        <w:t>three</w:t>
      </w:r>
      <w:r w:rsidRPr="00F052D0">
        <w:rPr>
          <w:b/>
          <w:bCs/>
        </w:rPr>
        <w:t xml:space="preserve"> (</w:t>
      </w:r>
      <w:r w:rsidR="00DC0A47">
        <w:rPr>
          <w:b/>
          <w:bCs/>
        </w:rPr>
        <w:t>3</w:t>
      </w:r>
      <w:r w:rsidRPr="00F052D0">
        <w:t>)</w:t>
      </w:r>
      <w:r w:rsidRPr="00F33D7C">
        <w:t xml:space="preserve"> </w:t>
      </w:r>
      <w:r w:rsidRPr="00F33D7C">
        <w:rPr>
          <w:b/>
          <w:bCs/>
        </w:rPr>
        <w:t>pages</w:t>
      </w:r>
      <w:r>
        <w:t>, including all text, pictures, graphs, etc.:</w:t>
      </w:r>
    </w:p>
    <w:p w14:paraId="36D75B9A" w14:textId="1D1B8E34" w:rsidR="00035B01" w:rsidRDefault="00035B01" w:rsidP="00035B01">
      <w:r>
        <w:t xml:space="preserve">Describe the experience of the Offeror, the Offeror-Guarantor(s) if the Offeror is not yet in existence, or a related entity if the Offeror relies on the experience of said related entity, in preparing staff with information </w:t>
      </w:r>
      <w:r w:rsidR="009F0088">
        <w:t xml:space="preserve">or </w:t>
      </w:r>
      <w:r w:rsidR="00F33D7C">
        <w:t xml:space="preserve">assistance </w:t>
      </w:r>
      <w:r>
        <w:t xml:space="preserve">to live and work in </w:t>
      </w:r>
      <w:r w:rsidR="00F33D7C">
        <w:t xml:space="preserve">a </w:t>
      </w:r>
      <w:r>
        <w:t>high cost of living area</w:t>
      </w:r>
      <w:r w:rsidR="00F33D7C">
        <w:t>,</w:t>
      </w:r>
      <w:r>
        <w:t xml:space="preserve"> and how the Offeror will apply this experience to the Draft Contract. </w:t>
      </w:r>
    </w:p>
    <w:p w14:paraId="7EE20134" w14:textId="18E9E521" w:rsidR="00035B01" w:rsidRDefault="00035B01" w:rsidP="00035B01">
      <w:r>
        <w:t xml:space="preserve">Describe the experience of the Offeror, the Offeror-Guarantor(s) if the Offeror is not yet in existence, or a related entity if the Offeror relies on the experience of said related entity, in attracting and retaining high quality, and motivated employees, including management staff and how the Offeror will apply this experience to the Draft Contract. </w:t>
      </w:r>
    </w:p>
    <w:p w14:paraId="3E15D351" w14:textId="77777777" w:rsidR="00035B01" w:rsidRDefault="00035B01" w:rsidP="00035B01">
      <w:r w:rsidRPr="00BB36EF">
        <w:rPr>
          <w:color w:val="000000" w:themeColor="text1"/>
        </w:rPr>
        <w:t xml:space="preserve">Describe the experience of the Offeror, the Offeror-Guarantor(s) if the Offeror is not yet in existence, </w:t>
      </w:r>
      <w:r>
        <w:t xml:space="preserve">or a related entity if the Offeror relies on the experience of said related entity, </w:t>
      </w:r>
      <w:r w:rsidRPr="00BB36EF">
        <w:rPr>
          <w:color w:val="000000" w:themeColor="text1"/>
        </w:rPr>
        <w:t xml:space="preserve">in implementing a safety training and incentive program enabling employees to provide a safe workplace environment and how the Offeror, will apply this experience to the Draft Contract. </w:t>
      </w:r>
    </w:p>
    <w:p w14:paraId="5A68EC7E" w14:textId="77777777" w:rsidR="00035B01" w:rsidRPr="00DB389F" w:rsidRDefault="00035B01" w:rsidP="00035B01"/>
    <w:p w14:paraId="266AAA11" w14:textId="4B9E951D" w:rsidR="00DA5122" w:rsidRDefault="00177798">
      <w:pPr>
        <w:suppressAutoHyphens w:val="0"/>
        <w:spacing w:before="60" w:after="60"/>
        <w:jc w:val="left"/>
        <w:sectPr w:rsidR="00DA5122" w:rsidSect="00336048">
          <w:headerReference w:type="default" r:id="rId25"/>
          <w:footerReference w:type="default" r:id="rId26"/>
          <w:pgSz w:w="12240" w:h="15840"/>
          <w:pgMar w:top="1440" w:right="1440" w:bottom="1152" w:left="1440" w:header="723" w:footer="627" w:gutter="0"/>
          <w:pgNumType w:start="8"/>
          <w:cols w:space="720"/>
          <w:docGrid w:linePitch="272"/>
        </w:sectPr>
      </w:pPr>
      <w:r>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7"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8"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 xml:space="preserve">Complete separate form for the submitting business entity and </w:t>
      </w:r>
      <w:proofErr w:type="gramStart"/>
      <w:r>
        <w:rPr>
          <w:i/>
          <w:sz w:val="18"/>
        </w:rPr>
        <w:t>any and all</w:t>
      </w:r>
      <w:proofErr w:type="gramEnd"/>
      <w:r>
        <w:rPr>
          <w:i/>
          <w:sz w:val="18"/>
        </w:rPr>
        <w:t xml:space="preserve">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9"/>
          <w:footerReference w:type="default" r:id="rId30"/>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1"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55C1">
        <w:t>collect</w:t>
      </w:r>
      <w:proofErr w:type="gramEnd"/>
      <w:r w:rsidRPr="004F55C1">
        <w:t xml:space="preserve">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7"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8"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 xml:space="preserve">Complete separate form for the submitting business entity and </w:t>
      </w:r>
      <w:proofErr w:type="gramStart"/>
      <w:r w:rsidRPr="0086534F">
        <w:rPr>
          <w:rFonts w:ascii="Arial" w:hAnsi="Arial" w:cs="Arial"/>
          <w:i/>
          <w:sz w:val="18"/>
        </w:rPr>
        <w:t>any and all</w:t>
      </w:r>
      <w:proofErr w:type="gramEnd"/>
      <w:r w:rsidRPr="0086534F">
        <w:rPr>
          <w:rFonts w:ascii="Arial" w:hAnsi="Arial" w:cs="Arial"/>
          <w:i/>
          <w:sz w:val="18"/>
        </w:rPr>
        <w:t xml:space="preserve">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86534F">
        <w:rPr>
          <w:rFonts w:ascii="Arial" w:hAnsi="Arial" w:cs="Arial"/>
          <w:sz w:val="18"/>
          <w:szCs w:val="18"/>
        </w:rPr>
        <w:t>Offeror</w:t>
      </w:r>
      <w:proofErr w:type="gramEnd"/>
      <w:r w:rsidRPr="0086534F">
        <w:rPr>
          <w:rFonts w:ascii="Arial" w:hAnsi="Arial" w:cs="Arial"/>
          <w:sz w:val="18"/>
          <w:szCs w:val="18"/>
        </w:rPr>
        <w:t xml:space="preserve">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2"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55C1">
        <w:t>collect</w:t>
      </w:r>
      <w:proofErr w:type="gramEnd"/>
      <w:r w:rsidRPr="004F55C1">
        <w:t xml:space="preserve">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33"/>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A table is provided at the end of Principal Selection Factor 4 that summarizes the forms and documentation you must submit per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For each individual or entity identified above, provide:</w:t>
      </w:r>
    </w:p>
    <w:p w14:paraId="50825B10" w14:textId="0FF8FDC5" w:rsidR="00D94F29" w:rsidRPr="004B5EE1" w:rsidRDefault="00D94F29" w:rsidP="009F349C">
      <w:pPr>
        <w:pStyle w:val="ListParagraph"/>
        <w:numPr>
          <w:ilvl w:val="0"/>
          <w:numId w:val="21"/>
        </w:numPr>
      </w:pPr>
      <w:r w:rsidRPr="001D6105">
        <w:t xml:space="preserve">The completed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9F349C">
      <w:pPr>
        <w:pStyle w:val="ListParagraph"/>
        <w:numPr>
          <w:ilvl w:val="0"/>
          <w:numId w:val="2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 xml:space="preserve">For the Offeror, or each Offeror-Guarantor if applicable, and any individual or entity other than an accredited financial institution that will provide funding to the Offeror during the term of the Draft Contract (for start-up </w:t>
      </w:r>
      <w:r w:rsidRPr="004C013B">
        <w:rPr>
          <w:b/>
          <w:bCs/>
        </w:rPr>
        <w:lastRenderedPageBreak/>
        <w:t>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t>If audited financial statements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54809DF8" w:rsidR="006C4683" w:rsidRDefault="00D94F29" w:rsidP="007E0631">
      <w:pPr>
        <w:jc w:val="left"/>
      </w:pPr>
      <w:r w:rsidRPr="006C18FB">
        <w:rPr>
          <w:bCs/>
        </w:rPr>
        <w:t>If neither audited nor reviewed statements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for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9F349C">
      <w:pPr>
        <w:pStyle w:val="ListParagraph"/>
        <w:numPr>
          <w:ilvl w:val="0"/>
          <w:numId w:val="2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9F349C">
      <w:pPr>
        <w:pStyle w:val="ListParagraph"/>
        <w:numPr>
          <w:ilvl w:val="1"/>
          <w:numId w:val="2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9F349C">
      <w:pPr>
        <w:pStyle w:val="ListParagraph"/>
        <w:numPr>
          <w:ilvl w:val="1"/>
          <w:numId w:val="2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9F349C">
      <w:pPr>
        <w:pStyle w:val="ListParagraph"/>
        <w:numPr>
          <w:ilvl w:val="0"/>
          <w:numId w:val="2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9F349C">
      <w:pPr>
        <w:pStyle w:val="ListParagraph"/>
        <w:numPr>
          <w:ilvl w:val="1"/>
          <w:numId w:val="22"/>
        </w:numPr>
      </w:pPr>
      <w:r>
        <w:lastRenderedPageBreak/>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9F349C">
      <w:pPr>
        <w:pStyle w:val="ListParagraph"/>
        <w:numPr>
          <w:ilvl w:val="1"/>
          <w:numId w:val="22"/>
        </w:numPr>
      </w:pPr>
      <w:r>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0B061621" w14:textId="45199253" w:rsidR="00953E6C" w:rsidRDefault="00953E6C" w:rsidP="00FD4C4F">
      <w:pPr>
        <w:jc w:val="left"/>
      </w:pPr>
      <w:r w:rsidRPr="00953E6C">
        <w:t xml:space="preserve">Indicate whether you intend to offer employee housing outside the </w:t>
      </w:r>
      <w:proofErr w:type="gramStart"/>
      <w:r w:rsidRPr="00953E6C">
        <w:t>Park</w:t>
      </w:r>
      <w:proofErr w:type="gramEnd"/>
      <w:r w:rsidRPr="00953E6C">
        <w:t xml:space="preserve"> within the Operating Assumptions form and include the related expenses in the appropriate forms.</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rolls up or applies to the provided forms.</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r w:rsidRPr="005311C8">
        <w:t xml:space="preserve">sufficiently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 xml:space="preserve">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rsidR="009F44D3" w:rsidRPr="009F44D3">
        <w:t>you</w:t>
      </w:r>
      <w:proofErr w:type="spellEnd"/>
      <w:r w:rsidR="009F44D3" w:rsidRPr="009F44D3">
        <w:t xml:space="preserve"> account for the investment in your proposal. The Service will not evaluate expanded or additional commitments related to a response to another selection factor that exceed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arrangements you propose here should be reflected in your responses on the forms in the provided Excel workbook.</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proofErr w:type="gramStart"/>
      <w:r w:rsidR="00A12342">
        <w:rPr>
          <w:bCs/>
        </w:rPr>
        <w:t>in excess of</w:t>
      </w:r>
      <w:proofErr w:type="gramEnd"/>
      <w:r w:rsidR="00A12342">
        <w:rPr>
          <w:bCs/>
        </w:rPr>
        <w:t xml:space="preserve">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lastRenderedPageBreak/>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26201E">
      <w:pPr>
        <w:pStyle w:val="ListParagraph"/>
        <w:numPr>
          <w:ilvl w:val="0"/>
          <w:numId w:val="7"/>
        </w:numPr>
      </w:pPr>
      <w:r w:rsidRPr="004E0E97">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9F349C">
      <w:pPr>
        <w:pStyle w:val="ListParagraph"/>
        <w:numPr>
          <w:ilvl w:val="0"/>
          <w:numId w:val="23"/>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a date.</w:t>
      </w:r>
      <w:r w:rsidR="00B60F29">
        <w:t xml:space="preserve"> </w:t>
      </w:r>
    </w:p>
    <w:p w14:paraId="1B54A072" w14:textId="77777777" w:rsidR="00BE2DFE" w:rsidRDefault="00BE2DFE" w:rsidP="009F349C">
      <w:pPr>
        <w:pStyle w:val="ListParagraph"/>
        <w:numPr>
          <w:ilvl w:val="0"/>
          <w:numId w:val="23"/>
        </w:numPr>
        <w:ind w:left="1080"/>
      </w:pPr>
      <w:r>
        <w:t xml:space="preserve">Provide a statement from the Offeror stating that funds are available and not committed to other sources. </w:t>
      </w:r>
    </w:p>
    <w:p w14:paraId="7DFA4915" w14:textId="77777777" w:rsidR="006114C2" w:rsidRDefault="006114C2" w:rsidP="009F349C">
      <w:pPr>
        <w:pStyle w:val="ListParagraph"/>
        <w:numPr>
          <w:ilvl w:val="0"/>
          <w:numId w:val="23"/>
        </w:numPr>
        <w:ind w:left="1080"/>
      </w:pPr>
      <w:r>
        <w:t>Provide a list of assets to be sold and their anticipated value (if applicable).</w:t>
      </w:r>
    </w:p>
    <w:p w14:paraId="744BA05D" w14:textId="72BBA8AE" w:rsidR="00B60F29" w:rsidRPr="004E0E97" w:rsidRDefault="0088610B" w:rsidP="009F349C">
      <w:pPr>
        <w:pStyle w:val="ListParagraph"/>
        <w:numPr>
          <w:ilvl w:val="0"/>
          <w:numId w:val="2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will provide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2" w:name="_Ref127282611"/>
      <w:r w:rsidR="00A27C83" w:rsidRPr="00F061E1">
        <w:rPr>
          <w:rStyle w:val="FootnoteReference"/>
        </w:rPr>
        <w:footnoteReference w:id="2"/>
      </w:r>
      <w:bookmarkEnd w:id="2"/>
      <w:r w:rsidR="00A27C83">
        <w:t xml:space="preserve"> Additionally, provide the following information:</w:t>
      </w:r>
      <w:r w:rsidR="00FA5949">
        <w:t xml:space="preserve"> </w:t>
      </w:r>
    </w:p>
    <w:p w14:paraId="673DDD8A" w14:textId="314129A9" w:rsidR="00EA4BBF" w:rsidRDefault="00EA4BBF" w:rsidP="009F349C">
      <w:pPr>
        <w:pStyle w:val="ListParagraph"/>
        <w:numPr>
          <w:ilvl w:val="0"/>
          <w:numId w:val="2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1F3677F2" w:rsidR="007F17E1" w:rsidRPr="00812E2E" w:rsidRDefault="00E84E2B" w:rsidP="00E24377">
      <w:pPr>
        <w:ind w:left="720"/>
      </w:pPr>
      <w:proofErr w:type="gramStart"/>
      <w:r w:rsidRPr="00E84E2B">
        <w:t>Note:.</w:t>
      </w:r>
      <w:proofErr w:type="gramEnd"/>
      <w:r w:rsidRPr="00E84E2B">
        <w:t xml:space="preserv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 xml:space="preserve">information requested under each bullet point for each individual or entity providing </w:t>
      </w:r>
      <w:r w:rsidR="007869D5" w:rsidRPr="00A23D5E">
        <w:lastRenderedPageBreak/>
        <w:t>funding</w:t>
      </w:r>
      <w:r w:rsidR="007869D5">
        <w:t xml:space="preserve">. </w:t>
      </w:r>
      <w:r w:rsidR="007869D5" w:rsidRPr="00874914">
        <w:t>If funds will be obtained from an</w:t>
      </w:r>
      <w:r w:rsidR="007869D5">
        <w:t xml:space="preserve"> Offeror-Guarantor,</w:t>
      </w:r>
      <w:r w:rsidR="007869D5" w:rsidRPr="00874914">
        <w:t xml:space="preserve"> individual</w:t>
      </w:r>
      <w:r w:rsidR="007869D5">
        <w:t>,</w:t>
      </w:r>
      <w:r w:rsidR="007869D5" w:rsidRPr="00874914">
        <w:t xml:space="preserve"> or entity whose primary fund source is an individual, provide the information requested under each bullet point with respect to such individual. If funds will be obtained from another source (e.g., an entity whose 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a date.</w:t>
      </w:r>
    </w:p>
    <w:p w14:paraId="6BB35FE9" w14:textId="59231E1C" w:rsidR="00972881" w:rsidRDefault="00373995" w:rsidP="004C60C9">
      <w:pPr>
        <w:numPr>
          <w:ilvl w:val="0"/>
          <w:numId w:val="1"/>
        </w:numPr>
        <w:ind w:left="1080"/>
        <w:jc w:val="left"/>
      </w:pPr>
      <w:r w:rsidRPr="009D2B97">
        <w:t xml:space="preserve">Provide a statement from the account holder stating that funds are available and not committed to other sources. </w:t>
      </w:r>
    </w:p>
    <w:p w14:paraId="0F762E83" w14:textId="37080BC1" w:rsidR="00EA4BBF" w:rsidRPr="005311C8" w:rsidRDefault="00373995" w:rsidP="00015C59">
      <w:pPr>
        <w:pStyle w:val="Bullet"/>
        <w:ind w:left="1080"/>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the </w:t>
      </w:r>
      <w:r w:rsidR="00695E5F">
        <w:t>financial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ind w:left="1080"/>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ind w:left="1080"/>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3595"/>
        <w:gridCol w:w="1918"/>
        <w:gridCol w:w="1918"/>
        <w:gridCol w:w="1919"/>
      </w:tblGrid>
      <w:tr w:rsidR="00BA49DE" w:rsidRPr="004F55C1" w14:paraId="7CDA83E6" w14:textId="77777777" w:rsidTr="00F3394C">
        <w:trPr>
          <w:trHeight w:val="665"/>
          <w:jc w:val="center"/>
        </w:trPr>
        <w:tc>
          <w:tcPr>
            <w:tcW w:w="3595" w:type="dxa"/>
            <w:tcMar>
              <w:top w:w="29" w:type="dxa"/>
              <w:left w:w="115" w:type="dxa"/>
              <w:bottom w:w="29" w:type="dxa"/>
              <w:right w:w="115" w:type="dxa"/>
            </w:tcMar>
          </w:tcPr>
          <w:p w14:paraId="4486EEAB" w14:textId="77777777" w:rsidR="00BA49DE" w:rsidRPr="004F55C1" w:rsidRDefault="00BA49DE" w:rsidP="00F3394C">
            <w:pPr>
              <w:spacing w:after="0"/>
              <w:jc w:val="left"/>
            </w:pPr>
          </w:p>
        </w:tc>
        <w:tc>
          <w:tcPr>
            <w:tcW w:w="1918" w:type="dxa"/>
            <w:tcMar>
              <w:top w:w="29" w:type="dxa"/>
              <w:left w:w="115" w:type="dxa"/>
              <w:bottom w:w="29" w:type="dxa"/>
              <w:right w:w="115" w:type="dxa"/>
            </w:tcMar>
          </w:tcPr>
          <w:p w14:paraId="077EED31" w14:textId="77777777" w:rsidR="00BA49DE" w:rsidRPr="004F55C1" w:rsidRDefault="00BA49DE" w:rsidP="00F3394C">
            <w:pPr>
              <w:spacing w:after="0"/>
              <w:jc w:val="left"/>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F3394C">
            <w:pPr>
              <w:spacing w:after="0"/>
              <w:jc w:val="left"/>
              <w:rPr>
                <w:b/>
                <w:bCs/>
              </w:rPr>
            </w:pPr>
            <w:r w:rsidRPr="004F55C1">
              <w:rPr>
                <w:b/>
                <w:bCs/>
              </w:rPr>
              <w:t>Submit for Offeror-Guarantor(s) (if any)?</w:t>
            </w:r>
          </w:p>
        </w:tc>
        <w:tc>
          <w:tcPr>
            <w:tcW w:w="1919" w:type="dxa"/>
            <w:tcMar>
              <w:top w:w="29" w:type="dxa"/>
              <w:left w:w="115" w:type="dxa"/>
              <w:bottom w:w="29" w:type="dxa"/>
              <w:right w:w="115" w:type="dxa"/>
            </w:tcMar>
          </w:tcPr>
          <w:p w14:paraId="56044511" w14:textId="77777777" w:rsidR="00BA49DE" w:rsidRPr="004F55C1" w:rsidRDefault="00BA49DE" w:rsidP="00F3394C">
            <w:pPr>
              <w:spacing w:after="0"/>
              <w:jc w:val="left"/>
              <w:rPr>
                <w:b/>
                <w:bCs/>
              </w:rPr>
            </w:pPr>
            <w:r w:rsidRPr="004F55C1">
              <w:rPr>
                <w:b/>
                <w:bCs/>
              </w:rPr>
              <w:t>Submit for Other Individuals or Entities Providing Funding (if any</w:t>
            </w:r>
            <w:proofErr w:type="gramStart"/>
            <w:r w:rsidRPr="004F55C1">
              <w:rPr>
                <w:b/>
                <w:bCs/>
              </w:rPr>
              <w:t>)?*</w:t>
            </w:r>
            <w:proofErr w:type="gramEnd"/>
            <w:r w:rsidRPr="004F55C1">
              <w:rPr>
                <w:b/>
                <w:bCs/>
              </w:rPr>
              <w:t>*</w:t>
            </w:r>
          </w:p>
        </w:tc>
      </w:tr>
      <w:tr w:rsidR="00BA49DE" w:rsidRPr="004F55C1" w14:paraId="7708A818" w14:textId="77777777" w:rsidTr="00F3394C">
        <w:trPr>
          <w:jc w:val="center"/>
        </w:trPr>
        <w:tc>
          <w:tcPr>
            <w:tcW w:w="3595"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918"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F3394C">
        <w:trPr>
          <w:jc w:val="center"/>
        </w:trPr>
        <w:tc>
          <w:tcPr>
            <w:tcW w:w="3595"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918"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F3394C">
        <w:trPr>
          <w:jc w:val="center"/>
        </w:trPr>
        <w:tc>
          <w:tcPr>
            <w:tcW w:w="3595"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918"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F3394C">
        <w:trPr>
          <w:jc w:val="center"/>
        </w:trPr>
        <w:tc>
          <w:tcPr>
            <w:tcW w:w="3595"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918"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F3394C">
        <w:trPr>
          <w:jc w:val="center"/>
        </w:trPr>
        <w:tc>
          <w:tcPr>
            <w:tcW w:w="3595"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918"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F3394C">
        <w:trPr>
          <w:jc w:val="center"/>
        </w:trPr>
        <w:tc>
          <w:tcPr>
            <w:tcW w:w="3595"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918"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F3394C">
        <w:trPr>
          <w:jc w:val="center"/>
        </w:trPr>
        <w:tc>
          <w:tcPr>
            <w:tcW w:w="3595"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lastRenderedPageBreak/>
              <w:t>Signed commitment letters from individuals or entities (including financial institutions) that will provide funding</w:t>
            </w:r>
          </w:p>
        </w:tc>
        <w:tc>
          <w:tcPr>
            <w:tcW w:w="1918"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F3394C">
        <w:trPr>
          <w:jc w:val="center"/>
        </w:trPr>
        <w:tc>
          <w:tcPr>
            <w:tcW w:w="3595"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918"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F3394C">
        <w:trPr>
          <w:jc w:val="center"/>
        </w:trPr>
        <w:tc>
          <w:tcPr>
            <w:tcW w:w="3595"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918"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77777777" w:rsidR="00BA49DE" w:rsidRDefault="00BA49DE" w:rsidP="00F3394C">
      <w:pPr>
        <w:pStyle w:val="Bullet"/>
        <w:numPr>
          <w:ilvl w:val="0"/>
          <w:numId w:val="0"/>
        </w:numPr>
        <w:spacing w:after="0"/>
        <w:ind w:left="360" w:hanging="360"/>
      </w:pPr>
      <w:r>
        <w:t>*Unless the Offeror is not yet in existence or was formed recently and has no financial or operational history. Please state if there is no financial or operational history for the Offeror.</w:t>
      </w:r>
    </w:p>
    <w:p w14:paraId="5AFA2B0D" w14:textId="77777777" w:rsidR="00BA49DE" w:rsidRDefault="00BA49DE" w:rsidP="00F3394C">
      <w:pPr>
        <w:pStyle w:val="Bullet"/>
        <w:numPr>
          <w:ilvl w:val="0"/>
          <w:numId w:val="0"/>
        </w:numPr>
        <w:ind w:left="360" w:hanging="360"/>
      </w:pPr>
      <w:r>
        <w:t>**Other than accredited financial institutions.</w:t>
      </w:r>
    </w:p>
    <w:p w14:paraId="738121E1" w14:textId="77777777" w:rsidR="00BA49DE" w:rsidRPr="005311C8" w:rsidRDefault="00BA49DE" w:rsidP="00BA49DE">
      <w:pPr>
        <w:ind w:left="720"/>
        <w:jc w:val="left"/>
      </w:pPr>
    </w:p>
    <w:p w14:paraId="346A2ABF" w14:textId="77777777" w:rsidR="00EA4BBF" w:rsidRPr="005311C8" w:rsidRDefault="00EA4BBF" w:rsidP="00FD4C4F">
      <w:pPr>
        <w:jc w:val="left"/>
        <w:sectPr w:rsidR="00EA4BBF" w:rsidRPr="005311C8" w:rsidSect="00B66367">
          <w:headerReference w:type="default" r:id="rId34"/>
          <w:footerReference w:type="default" r:id="rId35"/>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7"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8"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58BF4434" w:rsidR="00035CA8" w:rsidRPr="004F55C1" w:rsidRDefault="00035CA8" w:rsidP="00EC2FCA">
      <w:pPr>
        <w:spacing w:before="1" w:after="0"/>
        <w:ind w:right="-20"/>
        <w:jc w:val="center"/>
        <w:rPr>
          <w:rFonts w:cs="Arial"/>
          <w:b/>
        </w:rPr>
      </w:pPr>
      <w:r w:rsidRPr="00096B21">
        <w:rPr>
          <w:rFonts w:cs="Arial"/>
          <w:b/>
        </w:rPr>
        <w:t>CC-</w:t>
      </w:r>
      <w:r w:rsidR="00096B21" w:rsidRPr="00096B21">
        <w:rPr>
          <w:rFonts w:cs="Arial"/>
          <w:b/>
        </w:rPr>
        <w:t>PRWI001-25</w:t>
      </w:r>
      <w:r w:rsidR="00A77936">
        <w:rPr>
          <w:rFonts w:cs="Arial"/>
          <w:b/>
        </w:rPr>
        <w:t>B</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9F349C">
      <w:pPr>
        <w:pStyle w:val="ListParagraph"/>
        <w:widowControl w:val="0"/>
        <w:numPr>
          <w:ilvl w:val="0"/>
          <w:numId w:val="12"/>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9F349C">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901"/>
        <w:rPr>
          <w:rFonts w:cs="Arial"/>
        </w:rPr>
      </w:pPr>
      <w:r w:rsidRPr="006C18FB">
        <w:rPr>
          <w:rFonts w:cs="Arial"/>
        </w:rPr>
        <w:t>List</w:t>
      </w:r>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If none,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none,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none,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7E184B">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6"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55C1">
        <w:t>collect</w:t>
      </w:r>
      <w:proofErr w:type="gramEnd"/>
      <w:r w:rsidRPr="004F55C1">
        <w:t xml:space="preserve">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7"/>
          <w:footerReference w:type="default" r:id="rId3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0C8E7017" w:rsidR="009F71A5" w:rsidRPr="005311C8" w:rsidRDefault="009F71A5" w:rsidP="009F71A5">
      <w:r w:rsidRPr="005311C8">
        <w:t xml:space="preserve">The minimum franchise fee acceptable to the </w:t>
      </w:r>
      <w:r w:rsidRPr="007C2EB1">
        <w:t xml:space="preserve">Service is </w:t>
      </w:r>
      <w:r w:rsidR="001D7063" w:rsidRPr="007C2EB1">
        <w:rPr>
          <w:b/>
          <w:bCs/>
        </w:rPr>
        <w:t>15</w:t>
      </w:r>
      <w:r w:rsidR="007C2EB1" w:rsidRPr="007C2EB1">
        <w:rPr>
          <w:b/>
          <w:bCs/>
        </w:rPr>
        <w:t>%</w:t>
      </w:r>
      <w:r w:rsidR="007C2EB1" w:rsidRPr="007C2EB1">
        <w:t xml:space="preserve"> </w:t>
      </w:r>
      <w:r w:rsidRPr="007C2EB1">
        <w:t>of</w:t>
      </w:r>
      <w:r w:rsidRPr="005311C8">
        <w:t xml:space="preserve"> gross receipts.</w:t>
      </w:r>
    </w:p>
    <w:p w14:paraId="7F979DFF" w14:textId="77777777" w:rsidR="009F71A5" w:rsidRPr="005311C8" w:rsidRDefault="009F71A5" w:rsidP="009F71A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76953C3D" w14:textId="77777777" w:rsidR="009F71A5" w:rsidRPr="005311C8" w:rsidRDefault="009F71A5" w:rsidP="009F71A5">
      <w:pPr>
        <w:jc w:val="left"/>
        <w:rPr>
          <w:spacing w:val="-3"/>
        </w:rPr>
      </w:pPr>
      <w:r w:rsidRPr="005311C8">
        <w:t>State the amount of franchise fee you propose. Such fee must be at least equal to the minimum franchise fee set forth above. Express this fee as a percentage of annual gross receipts</w:t>
      </w:r>
      <w:r w:rsidRPr="005311C8">
        <w:rPr>
          <w:spacing w:val="-3"/>
        </w:rPr>
        <w:t>.</w:t>
      </w:r>
      <w:r>
        <w:rPr>
          <w:spacing w:val="-3"/>
        </w:rPr>
        <w:t xml:space="preserve">  </w:t>
      </w:r>
      <w:r w:rsidRPr="005311C8">
        <w:rPr>
          <w:spacing w:val="-3"/>
        </w:rPr>
        <w:t>Do not propose a tiered franchise fee, e.g., 5.0% on the first $10,000 of gross receipts, 6.0% on gross receipts between $10,001 and $25,000, 7.0% on gross receipts from $25,001 and above.</w:t>
      </w:r>
    </w:p>
    <w:p w14:paraId="5634F30F" w14:textId="77777777" w:rsidR="009F71A5" w:rsidRPr="005311C8" w:rsidRDefault="009F71A5" w:rsidP="009F71A5">
      <w:r w:rsidRPr="00F260BD">
        <w:t>______</w:t>
      </w:r>
      <w:r w:rsidRPr="005311C8">
        <w:t xml:space="preserve"> percent of annual gross receipts</w:t>
      </w:r>
    </w:p>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proofErr w:type="gramStart"/>
      <w:r w:rsidR="003433A5">
        <w:rPr>
          <w:b w:val="0"/>
          <w:bCs/>
          <w:spacing w:val="-3"/>
        </w:rPr>
        <w:t>P</w:t>
      </w:r>
      <w:r w:rsidR="001007DE" w:rsidRPr="003433A5">
        <w:rPr>
          <w:b w:val="0"/>
          <w:bCs/>
          <w:spacing w:val="-3"/>
        </w:rPr>
        <w:t>ark</w:t>
      </w:r>
      <w:proofErr w:type="gramEnd"/>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31544083" w14:textId="0A115D4D" w:rsidR="00AF10C6" w:rsidRPr="00CB65FA" w:rsidRDefault="00AF10C6" w:rsidP="00CB65FA">
      <w:pPr>
        <w:jc w:val="left"/>
        <w:rPr>
          <w:i/>
          <w:iCs/>
        </w:rPr>
      </w:pPr>
      <w:r w:rsidRPr="00CB65FA">
        <w:rPr>
          <w:b/>
          <w:bCs/>
          <w:i/>
          <w:iCs/>
        </w:rPr>
        <w:t>Note to Offeror:</w:t>
      </w:r>
      <w:r w:rsidRPr="00CB65FA">
        <w:rPr>
          <w:i/>
          <w:iCs/>
        </w:rPr>
        <w:t xml:space="preserve"> This Secondary Selection Factor focus</w:t>
      </w:r>
      <w:r w:rsidR="000929EC">
        <w:rPr>
          <w:i/>
          <w:iCs/>
        </w:rPr>
        <w:t>es</w:t>
      </w:r>
      <w:r w:rsidRPr="00CB65FA">
        <w:rPr>
          <w:i/>
          <w:iCs/>
        </w:rPr>
        <w:t xml:space="preserve"> on environmental management programs and activities that promote general environmental objectives.</w:t>
      </w:r>
    </w:p>
    <w:p w14:paraId="5EBE6459" w14:textId="1438B23A" w:rsidR="0055751B" w:rsidRDefault="0055751B" w:rsidP="0055751B">
      <w:pPr>
        <w:jc w:val="left"/>
      </w:pPr>
      <w:r>
        <w:t>Using not more than t</w:t>
      </w:r>
      <w:r w:rsidR="00056355">
        <w:t>hree</w:t>
      </w:r>
      <w:r>
        <w:t xml:space="preserve"> (</w:t>
      </w:r>
      <w:r w:rsidR="00056355">
        <w:t>3</w:t>
      </w:r>
      <w:r>
        <w:t>) pages, including all text, pictures, graphics, etc.:</w:t>
      </w:r>
    </w:p>
    <w:p w14:paraId="4F490D00" w14:textId="77777777" w:rsidR="009B4E1C" w:rsidRDefault="00CB227E" w:rsidP="005040A1">
      <w:pPr>
        <w:pStyle w:val="ListParagraph"/>
        <w:numPr>
          <w:ilvl w:val="0"/>
          <w:numId w:val="29"/>
        </w:numPr>
      </w:pPr>
      <w:r>
        <w:t xml:space="preserve">Describe any programs and strategies you will </w:t>
      </w:r>
      <w:r w:rsidR="00544F07">
        <w:t>adopt and implement to reduce and recycle solid waste.</w:t>
      </w:r>
    </w:p>
    <w:p w14:paraId="06084920" w14:textId="48478830" w:rsidR="004750B7" w:rsidRDefault="005040A1" w:rsidP="005040A1">
      <w:pPr>
        <w:pStyle w:val="ListParagraph"/>
        <w:numPr>
          <w:ilvl w:val="0"/>
          <w:numId w:val="29"/>
        </w:numPr>
      </w:pPr>
      <w:r>
        <w:t xml:space="preserve"> </w:t>
      </w:r>
      <w:r w:rsidR="009B4E1C" w:rsidRPr="009B4E1C">
        <w:t>Describe your process for monitoring and reporting to the Service the effectiveness of your specific actions. Your response must include a timeline for implementation.</w:t>
      </w:r>
    </w:p>
    <w:p w14:paraId="67B9D79C" w14:textId="5D01E4E3" w:rsidR="00B66367" w:rsidRPr="00A136DE" w:rsidRDefault="00DD4726" w:rsidP="00CB65FA">
      <w:pPr>
        <w:rPr>
          <w:b/>
          <w:bCs/>
        </w:rPr>
      </w:pPr>
      <w:r w:rsidRPr="00A136DE">
        <w:rPr>
          <w:b/>
          <w:bCs/>
        </w:rPr>
        <w:t>Note: Do not overlap responses for Secondary Selection Factor 1 with your response related to Principal Selection Factor 1.</w:t>
      </w:r>
    </w:p>
    <w:sectPr w:rsidR="00B66367" w:rsidRPr="00A136DE" w:rsidSect="00C50567">
      <w:headerReference w:type="default" r:id="rId39"/>
      <w:footerReference w:type="default" r:id="rId40"/>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843E" w14:textId="77777777" w:rsidR="007B105A" w:rsidRDefault="007B105A" w:rsidP="00F82905">
      <w:r>
        <w:separator/>
      </w:r>
    </w:p>
  </w:endnote>
  <w:endnote w:type="continuationSeparator" w:id="0">
    <w:p w14:paraId="33C4CE86" w14:textId="77777777" w:rsidR="007B105A" w:rsidRDefault="007B105A" w:rsidP="00F82905">
      <w:r>
        <w:continuationSeparator/>
      </w:r>
    </w:p>
  </w:endnote>
  <w:endnote w:type="continuationNotice" w:id="1">
    <w:p w14:paraId="792460BB" w14:textId="77777777" w:rsidR="007B105A" w:rsidRDefault="007B10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0620" w14:textId="77777777" w:rsidR="00A77936" w:rsidRDefault="00A7793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B7AA" w14:textId="72393FD7" w:rsidR="00EB2795" w:rsidRPr="007B142D" w:rsidRDefault="00EB2795" w:rsidP="00FD4C4F">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CFF4" w14:textId="7B97FEAE" w:rsidR="00F3779E" w:rsidRPr="00C86E3A" w:rsidRDefault="00C86E3A" w:rsidP="001B6D5C">
    <w:pPr>
      <w:spacing w:before="109"/>
      <w:ind w:left="119" w:right="727"/>
      <w:jc w:val="left"/>
      <w:rPr>
        <w:bCs/>
      </w:rPr>
    </w:pPr>
    <w:r w:rsidRPr="00C86E3A">
      <w:rPr>
        <w:bCs/>
      </w:rPr>
      <w:t>V7.16.2024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E95F" w14:textId="31ED133A" w:rsidR="00E36C54" w:rsidRPr="00E36C54" w:rsidRDefault="00E36C54" w:rsidP="00FD4C4F">
    <w:pPr>
      <w:spacing w:before="109"/>
      <w:ind w:left="119" w:right="727"/>
      <w:jc w:val="left"/>
      <w:rPr>
        <w:sz w:val="16"/>
      </w:rPr>
    </w:pPr>
    <w:bookmarkStart w:id="3" w:name="_Hlk167357575"/>
    <w:bookmarkStart w:id="4" w:name="_Hlk167357576"/>
    <w:r>
      <w:rPr>
        <w:b/>
        <w:sz w:val="16"/>
      </w:rPr>
      <w:t xml:space="preserve">RECORDS RETENTION. TEMPORARY. </w:t>
    </w:r>
    <w:r>
      <w:rPr>
        <w:sz w:val="16"/>
      </w:rPr>
      <w:t>Destroy/Delete 3 years after closure. (NPS Records Schedule, Commercial Visitor Services, (Item 5D) (N1-79-08-4))</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84D4" w14:textId="77777777" w:rsidR="007B105A" w:rsidRDefault="007B105A" w:rsidP="00F82905">
      <w:r>
        <w:separator/>
      </w:r>
    </w:p>
  </w:footnote>
  <w:footnote w:type="continuationSeparator" w:id="0">
    <w:p w14:paraId="06671418" w14:textId="77777777" w:rsidR="007B105A" w:rsidRDefault="007B105A" w:rsidP="00F82905">
      <w:r>
        <w:continuationSeparator/>
      </w:r>
    </w:p>
  </w:footnote>
  <w:footnote w:type="continuationNotice" w:id="1">
    <w:p w14:paraId="66A1AF5A" w14:textId="77777777" w:rsidR="007B105A" w:rsidRDefault="007B105A">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2BAF" w14:textId="77777777" w:rsidR="00A77936" w:rsidRDefault="00A7793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638E1B63" w:rsidR="00E36C54" w:rsidRPr="00F133C5" w:rsidRDefault="00E36C54" w:rsidP="00FD4C4F">
    <w:pPr>
      <w:pStyle w:val="Header"/>
      <w:spacing w:after="0"/>
      <w:jc w:val="left"/>
    </w:pPr>
    <w:r w:rsidRPr="002B09B4">
      <w:t>CC-</w:t>
    </w:r>
    <w:r w:rsidR="0041073B">
      <w:t>PRWI001-25</w:t>
    </w:r>
    <w:r w:rsidR="007C1D86">
      <w:t>B</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33C4" w14:textId="0A34D56A" w:rsidR="00134826" w:rsidRPr="00B85E19" w:rsidRDefault="00134826" w:rsidP="00B85E19">
    <w:pPr>
      <w:pStyle w:val="Header"/>
      <w:spacing w:after="0"/>
      <w:jc w:val="right"/>
      <w:rPr>
        <w:i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CD63" w14:textId="77777777" w:rsidR="00A77936" w:rsidRDefault="00A779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CA1E" w14:textId="72D8E1C8" w:rsidR="008A6EF8" w:rsidRPr="002B09B4" w:rsidRDefault="008A6EF8" w:rsidP="00FD4C4F">
    <w:pPr>
      <w:pStyle w:val="Header"/>
      <w:spacing w:after="0"/>
      <w:jc w:val="left"/>
    </w:pPr>
    <w:r w:rsidRPr="002B09B4">
      <w:t>CC-</w:t>
    </w:r>
    <w:r w:rsidR="0041073B">
      <w:t>PRWI001-25</w:t>
    </w:r>
    <w:r w:rsidR="00F63BE5">
      <w:t>B</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561F" w14:textId="54B9A84C" w:rsidR="00E7120E" w:rsidRPr="00C761EA" w:rsidRDefault="00E7120E" w:rsidP="002F78B3">
    <w:pPr>
      <w:pStyle w:val="Header"/>
      <w:tabs>
        <w:tab w:val="left" w:pos="5973"/>
      </w:tabs>
      <w:spacing w:after="0"/>
      <w:jc w:val="left"/>
    </w:pPr>
    <w:r w:rsidRPr="002B09B4">
      <w:t>CC-</w:t>
    </w:r>
    <w:r w:rsidR="0041073B">
      <w:t>PRWI001-25</w:t>
    </w:r>
    <w:r w:rsidR="007C1D86">
      <w:t>B</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8120" w14:textId="32FFCAE4" w:rsidR="001C0785" w:rsidRPr="00F3394C" w:rsidRDefault="001C0785" w:rsidP="00F3394C">
    <w:pPr>
      <w:pStyle w:val="Header"/>
      <w:spacing w:after="0"/>
      <w:jc w:val="right"/>
      <w:rPr>
        <w:i w:val="0"/>
        <w:iCs/>
        <w:sz w:val="16"/>
        <w:szCs w:val="16"/>
      </w:rPr>
    </w:pPr>
  </w:p>
  <w:p w14:paraId="43CB9253" w14:textId="43CC359B" w:rsidR="001C0785" w:rsidRPr="00F3394C" w:rsidRDefault="001C0785" w:rsidP="00F3394C">
    <w:pPr>
      <w:pStyle w:val="Header"/>
      <w:jc w:val="right"/>
      <w:rPr>
        <w:i w:val="0"/>
        <w:iCs/>
        <w:sz w:val="16"/>
        <w:szCs w:val="16"/>
      </w:rPr>
    </w:pPr>
  </w:p>
  <w:p w14:paraId="41A9B221" w14:textId="79AF9201" w:rsidR="00F133C5" w:rsidRDefault="00F133C5" w:rsidP="00FD4C4F">
    <w:pPr>
      <w:pStyle w:val="Header"/>
      <w:spacing w:after="0"/>
      <w:jc w:val="left"/>
      <w:rPr>
        <w:color w:val="2B579A"/>
        <w:shd w:val="clear" w:color="auto" w:fill="E6E6E6"/>
      </w:rPr>
    </w:pPr>
    <w:r w:rsidRPr="002B09B4">
      <w:t>CC-</w:t>
    </w:r>
    <w:r w:rsidR="0041073B">
      <w:t>PRWI001-25</w:t>
    </w:r>
    <w:r w:rsidR="007C1D86">
      <w:t>B</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15C4"/>
    <w:multiLevelType w:val="hybridMultilevel"/>
    <w:tmpl w:val="6FE06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4"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51AEF"/>
    <w:multiLevelType w:val="hybridMultilevel"/>
    <w:tmpl w:val="FFE0F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4"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02545F"/>
    <w:multiLevelType w:val="hybridMultilevel"/>
    <w:tmpl w:val="F16E9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3"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4"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5952">
    <w:abstractNumId w:val="21"/>
  </w:num>
  <w:num w:numId="2" w16cid:durableId="1347294583">
    <w:abstractNumId w:val="12"/>
  </w:num>
  <w:num w:numId="3" w16cid:durableId="1090391473">
    <w:abstractNumId w:val="23"/>
  </w:num>
  <w:num w:numId="4" w16cid:durableId="1121148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7"/>
  </w:num>
  <w:num w:numId="6" w16cid:durableId="1065566462">
    <w:abstractNumId w:val="12"/>
    <w:lvlOverride w:ilvl="0">
      <w:startOverride w:val="1"/>
    </w:lvlOverride>
  </w:num>
  <w:num w:numId="7" w16cid:durableId="1743067761">
    <w:abstractNumId w:val="18"/>
  </w:num>
  <w:num w:numId="8" w16cid:durableId="1963220820">
    <w:abstractNumId w:val="10"/>
  </w:num>
  <w:num w:numId="9" w16cid:durableId="1324508414">
    <w:abstractNumId w:val="4"/>
  </w:num>
  <w:num w:numId="10" w16cid:durableId="479620132">
    <w:abstractNumId w:val="12"/>
    <w:lvlOverride w:ilvl="0">
      <w:startOverride w:val="1"/>
    </w:lvlOverride>
  </w:num>
  <w:num w:numId="11" w16cid:durableId="586160708">
    <w:abstractNumId w:val="3"/>
  </w:num>
  <w:num w:numId="12" w16cid:durableId="786701604">
    <w:abstractNumId w:val="22"/>
  </w:num>
  <w:num w:numId="13" w16cid:durableId="1263302179">
    <w:abstractNumId w:val="14"/>
  </w:num>
  <w:num w:numId="14" w16cid:durableId="1296720783">
    <w:abstractNumId w:val="5"/>
  </w:num>
  <w:num w:numId="15" w16cid:durableId="1632132368">
    <w:abstractNumId w:val="17"/>
  </w:num>
  <w:num w:numId="16" w16cid:durableId="1686706181">
    <w:abstractNumId w:val="24"/>
  </w:num>
  <w:num w:numId="17" w16cid:durableId="1451583384">
    <w:abstractNumId w:val="19"/>
  </w:num>
  <w:num w:numId="18" w16cid:durableId="2018462888">
    <w:abstractNumId w:val="11"/>
  </w:num>
  <w:num w:numId="19" w16cid:durableId="155348250">
    <w:abstractNumId w:val="26"/>
  </w:num>
  <w:num w:numId="20" w16cid:durableId="1822850273">
    <w:abstractNumId w:val="13"/>
  </w:num>
  <w:num w:numId="21" w16cid:durableId="811604250">
    <w:abstractNumId w:val="9"/>
  </w:num>
  <w:num w:numId="22" w16cid:durableId="1178539598">
    <w:abstractNumId w:val="25"/>
  </w:num>
  <w:num w:numId="23" w16cid:durableId="1119446754">
    <w:abstractNumId w:val="15"/>
  </w:num>
  <w:num w:numId="24" w16cid:durableId="2015329656">
    <w:abstractNumId w:val="2"/>
  </w:num>
  <w:num w:numId="25" w16cid:durableId="1098790574">
    <w:abstractNumId w:val="20"/>
  </w:num>
  <w:num w:numId="26" w16cid:durableId="1412966968">
    <w:abstractNumId w:val="1"/>
  </w:num>
  <w:num w:numId="27" w16cid:durableId="2007635268">
    <w:abstractNumId w:val="0"/>
  </w:num>
  <w:num w:numId="28" w16cid:durableId="1590460124">
    <w:abstractNumId w:val="6"/>
  </w:num>
  <w:num w:numId="29" w16cid:durableId="1314138790">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10C33"/>
    <w:rsid w:val="000110C4"/>
    <w:rsid w:val="0001172F"/>
    <w:rsid w:val="00012307"/>
    <w:rsid w:val="0001266D"/>
    <w:rsid w:val="00013047"/>
    <w:rsid w:val="00013840"/>
    <w:rsid w:val="000139E9"/>
    <w:rsid w:val="00014B93"/>
    <w:rsid w:val="0001504D"/>
    <w:rsid w:val="00015C59"/>
    <w:rsid w:val="00016576"/>
    <w:rsid w:val="00016D8C"/>
    <w:rsid w:val="0001713F"/>
    <w:rsid w:val="00020430"/>
    <w:rsid w:val="00020882"/>
    <w:rsid w:val="00020B32"/>
    <w:rsid w:val="0003059D"/>
    <w:rsid w:val="000306C2"/>
    <w:rsid w:val="00030F52"/>
    <w:rsid w:val="00033682"/>
    <w:rsid w:val="000336B4"/>
    <w:rsid w:val="00034B70"/>
    <w:rsid w:val="00034DEE"/>
    <w:rsid w:val="00035B01"/>
    <w:rsid w:val="00035CA8"/>
    <w:rsid w:val="00036304"/>
    <w:rsid w:val="00036757"/>
    <w:rsid w:val="00040284"/>
    <w:rsid w:val="00041507"/>
    <w:rsid w:val="000440F6"/>
    <w:rsid w:val="00044564"/>
    <w:rsid w:val="000450B6"/>
    <w:rsid w:val="00045EC3"/>
    <w:rsid w:val="00046C2A"/>
    <w:rsid w:val="00050C06"/>
    <w:rsid w:val="0005207C"/>
    <w:rsid w:val="000534C2"/>
    <w:rsid w:val="000554DC"/>
    <w:rsid w:val="00055BC3"/>
    <w:rsid w:val="00056355"/>
    <w:rsid w:val="0005670A"/>
    <w:rsid w:val="00056AF3"/>
    <w:rsid w:val="0005730A"/>
    <w:rsid w:val="00057BE2"/>
    <w:rsid w:val="00060811"/>
    <w:rsid w:val="00064FC9"/>
    <w:rsid w:val="000650CA"/>
    <w:rsid w:val="0006553B"/>
    <w:rsid w:val="00065AF8"/>
    <w:rsid w:val="00067025"/>
    <w:rsid w:val="00070004"/>
    <w:rsid w:val="000708D8"/>
    <w:rsid w:val="00070CEC"/>
    <w:rsid w:val="000713BF"/>
    <w:rsid w:val="00072386"/>
    <w:rsid w:val="00073836"/>
    <w:rsid w:val="000749F4"/>
    <w:rsid w:val="00076527"/>
    <w:rsid w:val="000767CA"/>
    <w:rsid w:val="00080A56"/>
    <w:rsid w:val="00082424"/>
    <w:rsid w:val="0008424D"/>
    <w:rsid w:val="00085878"/>
    <w:rsid w:val="00085F52"/>
    <w:rsid w:val="00087E56"/>
    <w:rsid w:val="000900BC"/>
    <w:rsid w:val="000929EC"/>
    <w:rsid w:val="00093196"/>
    <w:rsid w:val="00093269"/>
    <w:rsid w:val="00093A3A"/>
    <w:rsid w:val="00093D8D"/>
    <w:rsid w:val="00093F3C"/>
    <w:rsid w:val="000940E1"/>
    <w:rsid w:val="00094740"/>
    <w:rsid w:val="00094D39"/>
    <w:rsid w:val="0009505E"/>
    <w:rsid w:val="00095166"/>
    <w:rsid w:val="0009516C"/>
    <w:rsid w:val="00096B21"/>
    <w:rsid w:val="00096E96"/>
    <w:rsid w:val="000A023D"/>
    <w:rsid w:val="000A0F0B"/>
    <w:rsid w:val="000A12B7"/>
    <w:rsid w:val="000A28E3"/>
    <w:rsid w:val="000A33BD"/>
    <w:rsid w:val="000A3CAF"/>
    <w:rsid w:val="000A3D1E"/>
    <w:rsid w:val="000A4F8A"/>
    <w:rsid w:val="000A6105"/>
    <w:rsid w:val="000B11C2"/>
    <w:rsid w:val="000B330D"/>
    <w:rsid w:val="000B521B"/>
    <w:rsid w:val="000C0A0A"/>
    <w:rsid w:val="000C0D5D"/>
    <w:rsid w:val="000C28EF"/>
    <w:rsid w:val="000C4E0B"/>
    <w:rsid w:val="000C5071"/>
    <w:rsid w:val="000D16E9"/>
    <w:rsid w:val="000D3BBE"/>
    <w:rsid w:val="000D4C52"/>
    <w:rsid w:val="000D69AF"/>
    <w:rsid w:val="000D6C58"/>
    <w:rsid w:val="000E0470"/>
    <w:rsid w:val="000E3415"/>
    <w:rsid w:val="000E7018"/>
    <w:rsid w:val="000F04D9"/>
    <w:rsid w:val="000F0B83"/>
    <w:rsid w:val="000F5457"/>
    <w:rsid w:val="000F77B9"/>
    <w:rsid w:val="0010035C"/>
    <w:rsid w:val="001007DE"/>
    <w:rsid w:val="00101133"/>
    <w:rsid w:val="001030A3"/>
    <w:rsid w:val="001038F4"/>
    <w:rsid w:val="00105B3B"/>
    <w:rsid w:val="001100A0"/>
    <w:rsid w:val="00110605"/>
    <w:rsid w:val="001120BC"/>
    <w:rsid w:val="0011275A"/>
    <w:rsid w:val="00112CC3"/>
    <w:rsid w:val="00113C61"/>
    <w:rsid w:val="00114554"/>
    <w:rsid w:val="001172A3"/>
    <w:rsid w:val="00117ACF"/>
    <w:rsid w:val="001221AB"/>
    <w:rsid w:val="00124360"/>
    <w:rsid w:val="00125B5B"/>
    <w:rsid w:val="00126D39"/>
    <w:rsid w:val="001302DF"/>
    <w:rsid w:val="00132698"/>
    <w:rsid w:val="00133B85"/>
    <w:rsid w:val="00134826"/>
    <w:rsid w:val="00135258"/>
    <w:rsid w:val="001359E8"/>
    <w:rsid w:val="00137EC9"/>
    <w:rsid w:val="00137ED3"/>
    <w:rsid w:val="00141206"/>
    <w:rsid w:val="00143E45"/>
    <w:rsid w:val="0014579C"/>
    <w:rsid w:val="001460CA"/>
    <w:rsid w:val="001461BE"/>
    <w:rsid w:val="001472A3"/>
    <w:rsid w:val="00147750"/>
    <w:rsid w:val="00150014"/>
    <w:rsid w:val="001501AF"/>
    <w:rsid w:val="001510B8"/>
    <w:rsid w:val="0015271D"/>
    <w:rsid w:val="00154D2E"/>
    <w:rsid w:val="001558AA"/>
    <w:rsid w:val="0015695D"/>
    <w:rsid w:val="00156AC8"/>
    <w:rsid w:val="00160145"/>
    <w:rsid w:val="0016089C"/>
    <w:rsid w:val="00160F80"/>
    <w:rsid w:val="00161B5E"/>
    <w:rsid w:val="00161C77"/>
    <w:rsid w:val="00161E83"/>
    <w:rsid w:val="00163947"/>
    <w:rsid w:val="00163AF6"/>
    <w:rsid w:val="001640B5"/>
    <w:rsid w:val="0016420E"/>
    <w:rsid w:val="001674F0"/>
    <w:rsid w:val="00167EA2"/>
    <w:rsid w:val="00170B1A"/>
    <w:rsid w:val="00171C87"/>
    <w:rsid w:val="00172278"/>
    <w:rsid w:val="00172E3E"/>
    <w:rsid w:val="001735DF"/>
    <w:rsid w:val="00176C2A"/>
    <w:rsid w:val="00177798"/>
    <w:rsid w:val="00180DAA"/>
    <w:rsid w:val="001814A6"/>
    <w:rsid w:val="001817FC"/>
    <w:rsid w:val="001823BF"/>
    <w:rsid w:val="0018294A"/>
    <w:rsid w:val="00190321"/>
    <w:rsid w:val="00191E32"/>
    <w:rsid w:val="00192943"/>
    <w:rsid w:val="001934AC"/>
    <w:rsid w:val="001935D4"/>
    <w:rsid w:val="00193B9A"/>
    <w:rsid w:val="00193E79"/>
    <w:rsid w:val="0019459D"/>
    <w:rsid w:val="00194DB2"/>
    <w:rsid w:val="001953A0"/>
    <w:rsid w:val="00197AD4"/>
    <w:rsid w:val="00197D89"/>
    <w:rsid w:val="001A4383"/>
    <w:rsid w:val="001A64BD"/>
    <w:rsid w:val="001A6573"/>
    <w:rsid w:val="001A7E24"/>
    <w:rsid w:val="001B03B7"/>
    <w:rsid w:val="001B0DA4"/>
    <w:rsid w:val="001B0F48"/>
    <w:rsid w:val="001B1587"/>
    <w:rsid w:val="001B1842"/>
    <w:rsid w:val="001B238C"/>
    <w:rsid w:val="001B247F"/>
    <w:rsid w:val="001B29B0"/>
    <w:rsid w:val="001B2EE4"/>
    <w:rsid w:val="001B39F2"/>
    <w:rsid w:val="001B3C12"/>
    <w:rsid w:val="001B5B64"/>
    <w:rsid w:val="001B6D5C"/>
    <w:rsid w:val="001C0383"/>
    <w:rsid w:val="001C0785"/>
    <w:rsid w:val="001C09E4"/>
    <w:rsid w:val="001C2A9A"/>
    <w:rsid w:val="001C2B87"/>
    <w:rsid w:val="001C3A74"/>
    <w:rsid w:val="001C46E3"/>
    <w:rsid w:val="001C5178"/>
    <w:rsid w:val="001C5441"/>
    <w:rsid w:val="001D0C8E"/>
    <w:rsid w:val="001D162D"/>
    <w:rsid w:val="001D2BDE"/>
    <w:rsid w:val="001D3015"/>
    <w:rsid w:val="001D3F82"/>
    <w:rsid w:val="001D4223"/>
    <w:rsid w:val="001D6CBC"/>
    <w:rsid w:val="001D7063"/>
    <w:rsid w:val="001E323D"/>
    <w:rsid w:val="001E3A4D"/>
    <w:rsid w:val="001E5197"/>
    <w:rsid w:val="001E6A4E"/>
    <w:rsid w:val="001F0A6F"/>
    <w:rsid w:val="001F0B47"/>
    <w:rsid w:val="001F1397"/>
    <w:rsid w:val="001F2E97"/>
    <w:rsid w:val="001F30FC"/>
    <w:rsid w:val="001F3246"/>
    <w:rsid w:val="001F5E90"/>
    <w:rsid w:val="001F5FB9"/>
    <w:rsid w:val="001F769A"/>
    <w:rsid w:val="00201B8F"/>
    <w:rsid w:val="002102FF"/>
    <w:rsid w:val="00211E52"/>
    <w:rsid w:val="00213DDD"/>
    <w:rsid w:val="00213F53"/>
    <w:rsid w:val="0021441F"/>
    <w:rsid w:val="00214B5B"/>
    <w:rsid w:val="00215D06"/>
    <w:rsid w:val="00215FA3"/>
    <w:rsid w:val="0021644D"/>
    <w:rsid w:val="00217A8C"/>
    <w:rsid w:val="00220747"/>
    <w:rsid w:val="002208AF"/>
    <w:rsid w:val="00221CC2"/>
    <w:rsid w:val="00221F3A"/>
    <w:rsid w:val="0022333F"/>
    <w:rsid w:val="002241B6"/>
    <w:rsid w:val="002258F2"/>
    <w:rsid w:val="002279A2"/>
    <w:rsid w:val="00227C10"/>
    <w:rsid w:val="002370F5"/>
    <w:rsid w:val="00237524"/>
    <w:rsid w:val="00237995"/>
    <w:rsid w:val="002422EC"/>
    <w:rsid w:val="00242DB8"/>
    <w:rsid w:val="00243148"/>
    <w:rsid w:val="00250146"/>
    <w:rsid w:val="00251C25"/>
    <w:rsid w:val="00252CD8"/>
    <w:rsid w:val="00252EE4"/>
    <w:rsid w:val="00253884"/>
    <w:rsid w:val="00253FFA"/>
    <w:rsid w:val="00254F82"/>
    <w:rsid w:val="002610C0"/>
    <w:rsid w:val="0026201E"/>
    <w:rsid w:val="00262CFF"/>
    <w:rsid w:val="00265D89"/>
    <w:rsid w:val="002670BE"/>
    <w:rsid w:val="00267D48"/>
    <w:rsid w:val="002735C5"/>
    <w:rsid w:val="00274FB4"/>
    <w:rsid w:val="00275EF7"/>
    <w:rsid w:val="00276860"/>
    <w:rsid w:val="00277DC5"/>
    <w:rsid w:val="0028087F"/>
    <w:rsid w:val="002819DD"/>
    <w:rsid w:val="00281B04"/>
    <w:rsid w:val="00282FBB"/>
    <w:rsid w:val="002833EA"/>
    <w:rsid w:val="002835DF"/>
    <w:rsid w:val="002839BE"/>
    <w:rsid w:val="0028449D"/>
    <w:rsid w:val="00286301"/>
    <w:rsid w:val="00287C42"/>
    <w:rsid w:val="002909E2"/>
    <w:rsid w:val="00290DF9"/>
    <w:rsid w:val="00293B44"/>
    <w:rsid w:val="0029515A"/>
    <w:rsid w:val="002970A8"/>
    <w:rsid w:val="002A2EDF"/>
    <w:rsid w:val="002A307A"/>
    <w:rsid w:val="002A39DF"/>
    <w:rsid w:val="002A5C3A"/>
    <w:rsid w:val="002B0F49"/>
    <w:rsid w:val="002B1D36"/>
    <w:rsid w:val="002B1FB0"/>
    <w:rsid w:val="002B270B"/>
    <w:rsid w:val="002B3F08"/>
    <w:rsid w:val="002B70BB"/>
    <w:rsid w:val="002C0FE4"/>
    <w:rsid w:val="002C165E"/>
    <w:rsid w:val="002C1EC1"/>
    <w:rsid w:val="002C2EFB"/>
    <w:rsid w:val="002C3DE0"/>
    <w:rsid w:val="002C4151"/>
    <w:rsid w:val="002C43F7"/>
    <w:rsid w:val="002C4F6B"/>
    <w:rsid w:val="002C5ECC"/>
    <w:rsid w:val="002C62C7"/>
    <w:rsid w:val="002C67B3"/>
    <w:rsid w:val="002C7BEC"/>
    <w:rsid w:val="002C7C75"/>
    <w:rsid w:val="002D025A"/>
    <w:rsid w:val="002D264C"/>
    <w:rsid w:val="002D3DE9"/>
    <w:rsid w:val="002E246C"/>
    <w:rsid w:val="002E51D9"/>
    <w:rsid w:val="002E73C8"/>
    <w:rsid w:val="002F1560"/>
    <w:rsid w:val="002F1690"/>
    <w:rsid w:val="002F1E05"/>
    <w:rsid w:val="002F22BA"/>
    <w:rsid w:val="002F483F"/>
    <w:rsid w:val="002F4A24"/>
    <w:rsid w:val="002F6156"/>
    <w:rsid w:val="002F6EC7"/>
    <w:rsid w:val="002F78B3"/>
    <w:rsid w:val="002F79BC"/>
    <w:rsid w:val="003003FE"/>
    <w:rsid w:val="00301067"/>
    <w:rsid w:val="003027D5"/>
    <w:rsid w:val="003040D5"/>
    <w:rsid w:val="00307475"/>
    <w:rsid w:val="00307D37"/>
    <w:rsid w:val="003101AA"/>
    <w:rsid w:val="003103D3"/>
    <w:rsid w:val="003106B0"/>
    <w:rsid w:val="00311AE8"/>
    <w:rsid w:val="003120C8"/>
    <w:rsid w:val="0031255F"/>
    <w:rsid w:val="00313389"/>
    <w:rsid w:val="0032141B"/>
    <w:rsid w:val="00321AC5"/>
    <w:rsid w:val="003232B5"/>
    <w:rsid w:val="003267FB"/>
    <w:rsid w:val="00330580"/>
    <w:rsid w:val="00330AFE"/>
    <w:rsid w:val="00331844"/>
    <w:rsid w:val="003321AD"/>
    <w:rsid w:val="00333930"/>
    <w:rsid w:val="00334A70"/>
    <w:rsid w:val="00336048"/>
    <w:rsid w:val="00337B8E"/>
    <w:rsid w:val="00340392"/>
    <w:rsid w:val="00340B82"/>
    <w:rsid w:val="003418D0"/>
    <w:rsid w:val="00341D2B"/>
    <w:rsid w:val="00342EC8"/>
    <w:rsid w:val="003433A5"/>
    <w:rsid w:val="00343ABD"/>
    <w:rsid w:val="0034566C"/>
    <w:rsid w:val="003464BB"/>
    <w:rsid w:val="00347CB7"/>
    <w:rsid w:val="00353094"/>
    <w:rsid w:val="0035350F"/>
    <w:rsid w:val="00353689"/>
    <w:rsid w:val="00354AC1"/>
    <w:rsid w:val="00354D59"/>
    <w:rsid w:val="00355369"/>
    <w:rsid w:val="00356226"/>
    <w:rsid w:val="00357DD0"/>
    <w:rsid w:val="003606C5"/>
    <w:rsid w:val="00361554"/>
    <w:rsid w:val="00362169"/>
    <w:rsid w:val="00362922"/>
    <w:rsid w:val="00364484"/>
    <w:rsid w:val="00365FD7"/>
    <w:rsid w:val="00366237"/>
    <w:rsid w:val="0037170E"/>
    <w:rsid w:val="00373995"/>
    <w:rsid w:val="003742D0"/>
    <w:rsid w:val="0037553D"/>
    <w:rsid w:val="00376410"/>
    <w:rsid w:val="0037729E"/>
    <w:rsid w:val="00381BA0"/>
    <w:rsid w:val="0038727B"/>
    <w:rsid w:val="003901EA"/>
    <w:rsid w:val="00393248"/>
    <w:rsid w:val="00394525"/>
    <w:rsid w:val="00394D8D"/>
    <w:rsid w:val="00396BFC"/>
    <w:rsid w:val="003A170B"/>
    <w:rsid w:val="003A2073"/>
    <w:rsid w:val="003A268A"/>
    <w:rsid w:val="003A532A"/>
    <w:rsid w:val="003A5D52"/>
    <w:rsid w:val="003A79E9"/>
    <w:rsid w:val="003B02C2"/>
    <w:rsid w:val="003B245F"/>
    <w:rsid w:val="003B78B4"/>
    <w:rsid w:val="003C173D"/>
    <w:rsid w:val="003C2291"/>
    <w:rsid w:val="003C271E"/>
    <w:rsid w:val="003C301C"/>
    <w:rsid w:val="003C3C40"/>
    <w:rsid w:val="003C43BE"/>
    <w:rsid w:val="003C513D"/>
    <w:rsid w:val="003C5472"/>
    <w:rsid w:val="003C64D4"/>
    <w:rsid w:val="003C6ABB"/>
    <w:rsid w:val="003C6B72"/>
    <w:rsid w:val="003C72DD"/>
    <w:rsid w:val="003D0585"/>
    <w:rsid w:val="003D5E92"/>
    <w:rsid w:val="003D77DE"/>
    <w:rsid w:val="003E1E04"/>
    <w:rsid w:val="003E20FF"/>
    <w:rsid w:val="003E42FB"/>
    <w:rsid w:val="003E44CF"/>
    <w:rsid w:val="003E4BAD"/>
    <w:rsid w:val="003E774A"/>
    <w:rsid w:val="003F0653"/>
    <w:rsid w:val="003F1962"/>
    <w:rsid w:val="003F21AD"/>
    <w:rsid w:val="003F29D6"/>
    <w:rsid w:val="003F3E26"/>
    <w:rsid w:val="003F420B"/>
    <w:rsid w:val="003F4333"/>
    <w:rsid w:val="003F4EB4"/>
    <w:rsid w:val="003F50CD"/>
    <w:rsid w:val="003F5718"/>
    <w:rsid w:val="003F5C68"/>
    <w:rsid w:val="003F6D44"/>
    <w:rsid w:val="004027BD"/>
    <w:rsid w:val="00402D53"/>
    <w:rsid w:val="00402EB7"/>
    <w:rsid w:val="0040355F"/>
    <w:rsid w:val="004040E2"/>
    <w:rsid w:val="00404AB7"/>
    <w:rsid w:val="00405962"/>
    <w:rsid w:val="00406A80"/>
    <w:rsid w:val="0041073B"/>
    <w:rsid w:val="00411EAD"/>
    <w:rsid w:val="004121C6"/>
    <w:rsid w:val="0041533F"/>
    <w:rsid w:val="0041701A"/>
    <w:rsid w:val="00420762"/>
    <w:rsid w:val="004230CC"/>
    <w:rsid w:val="00423125"/>
    <w:rsid w:val="004308C4"/>
    <w:rsid w:val="004308E0"/>
    <w:rsid w:val="00430FDF"/>
    <w:rsid w:val="00431527"/>
    <w:rsid w:val="0043313E"/>
    <w:rsid w:val="004356FF"/>
    <w:rsid w:val="00437641"/>
    <w:rsid w:val="0044001B"/>
    <w:rsid w:val="0044024A"/>
    <w:rsid w:val="00440661"/>
    <w:rsid w:val="004407E0"/>
    <w:rsid w:val="0044167E"/>
    <w:rsid w:val="00442A9C"/>
    <w:rsid w:val="00442B41"/>
    <w:rsid w:val="004451C2"/>
    <w:rsid w:val="004461C5"/>
    <w:rsid w:val="004512AA"/>
    <w:rsid w:val="00451870"/>
    <w:rsid w:val="00451EF4"/>
    <w:rsid w:val="00452168"/>
    <w:rsid w:val="004530A5"/>
    <w:rsid w:val="00454DDB"/>
    <w:rsid w:val="004550C9"/>
    <w:rsid w:val="004568ED"/>
    <w:rsid w:val="00457DDC"/>
    <w:rsid w:val="0046032A"/>
    <w:rsid w:val="00460942"/>
    <w:rsid w:val="004609A4"/>
    <w:rsid w:val="00461120"/>
    <w:rsid w:val="004630A6"/>
    <w:rsid w:val="004644C4"/>
    <w:rsid w:val="004646E1"/>
    <w:rsid w:val="0046487A"/>
    <w:rsid w:val="00464932"/>
    <w:rsid w:val="00466366"/>
    <w:rsid w:val="00466CAF"/>
    <w:rsid w:val="0047035D"/>
    <w:rsid w:val="00472501"/>
    <w:rsid w:val="004741A7"/>
    <w:rsid w:val="00474505"/>
    <w:rsid w:val="0047470A"/>
    <w:rsid w:val="004750B7"/>
    <w:rsid w:val="00475533"/>
    <w:rsid w:val="00475763"/>
    <w:rsid w:val="00477716"/>
    <w:rsid w:val="004777D5"/>
    <w:rsid w:val="00480D5F"/>
    <w:rsid w:val="00483C92"/>
    <w:rsid w:val="004846B5"/>
    <w:rsid w:val="004849EB"/>
    <w:rsid w:val="00485773"/>
    <w:rsid w:val="00485DC5"/>
    <w:rsid w:val="004866C3"/>
    <w:rsid w:val="00490601"/>
    <w:rsid w:val="00493421"/>
    <w:rsid w:val="00494604"/>
    <w:rsid w:val="004A158B"/>
    <w:rsid w:val="004A172F"/>
    <w:rsid w:val="004A2E07"/>
    <w:rsid w:val="004A3DFC"/>
    <w:rsid w:val="004A4635"/>
    <w:rsid w:val="004A49EE"/>
    <w:rsid w:val="004A5851"/>
    <w:rsid w:val="004A59CA"/>
    <w:rsid w:val="004A5AC5"/>
    <w:rsid w:val="004A671F"/>
    <w:rsid w:val="004A6ED4"/>
    <w:rsid w:val="004B0CFE"/>
    <w:rsid w:val="004B2F47"/>
    <w:rsid w:val="004C013B"/>
    <w:rsid w:val="004C0F84"/>
    <w:rsid w:val="004C3021"/>
    <w:rsid w:val="004C4B7D"/>
    <w:rsid w:val="004C545A"/>
    <w:rsid w:val="004C60C9"/>
    <w:rsid w:val="004C7BD7"/>
    <w:rsid w:val="004D1468"/>
    <w:rsid w:val="004D165F"/>
    <w:rsid w:val="004D182C"/>
    <w:rsid w:val="004D263C"/>
    <w:rsid w:val="004D50A6"/>
    <w:rsid w:val="004E0E97"/>
    <w:rsid w:val="004E3410"/>
    <w:rsid w:val="004E3BCB"/>
    <w:rsid w:val="004E3EDD"/>
    <w:rsid w:val="004E548B"/>
    <w:rsid w:val="004E6F72"/>
    <w:rsid w:val="004E73F7"/>
    <w:rsid w:val="004F098E"/>
    <w:rsid w:val="004F368B"/>
    <w:rsid w:val="004F45D8"/>
    <w:rsid w:val="004F4AFB"/>
    <w:rsid w:val="004F50D4"/>
    <w:rsid w:val="004F55C1"/>
    <w:rsid w:val="004F6970"/>
    <w:rsid w:val="004F7BF7"/>
    <w:rsid w:val="00500B38"/>
    <w:rsid w:val="005019DD"/>
    <w:rsid w:val="00502241"/>
    <w:rsid w:val="00502CC1"/>
    <w:rsid w:val="005040A1"/>
    <w:rsid w:val="005040C6"/>
    <w:rsid w:val="005045AC"/>
    <w:rsid w:val="0050637B"/>
    <w:rsid w:val="005067FE"/>
    <w:rsid w:val="0050680B"/>
    <w:rsid w:val="00512B30"/>
    <w:rsid w:val="005130A2"/>
    <w:rsid w:val="0051456D"/>
    <w:rsid w:val="00515E6F"/>
    <w:rsid w:val="00516AAD"/>
    <w:rsid w:val="0052007C"/>
    <w:rsid w:val="00521625"/>
    <w:rsid w:val="005228D5"/>
    <w:rsid w:val="005257C4"/>
    <w:rsid w:val="00525BBF"/>
    <w:rsid w:val="00530B51"/>
    <w:rsid w:val="00530C58"/>
    <w:rsid w:val="00530D91"/>
    <w:rsid w:val="00530FAF"/>
    <w:rsid w:val="005311C8"/>
    <w:rsid w:val="005315DA"/>
    <w:rsid w:val="00531CE3"/>
    <w:rsid w:val="0053259B"/>
    <w:rsid w:val="00532826"/>
    <w:rsid w:val="00532DA8"/>
    <w:rsid w:val="00535C03"/>
    <w:rsid w:val="00536A24"/>
    <w:rsid w:val="00536DAE"/>
    <w:rsid w:val="00537A52"/>
    <w:rsid w:val="00540E36"/>
    <w:rsid w:val="00541DD3"/>
    <w:rsid w:val="00542C27"/>
    <w:rsid w:val="00543FB2"/>
    <w:rsid w:val="00544F07"/>
    <w:rsid w:val="00546478"/>
    <w:rsid w:val="005471B9"/>
    <w:rsid w:val="00547D6C"/>
    <w:rsid w:val="00551034"/>
    <w:rsid w:val="00554715"/>
    <w:rsid w:val="005554D3"/>
    <w:rsid w:val="005564BC"/>
    <w:rsid w:val="00556A1C"/>
    <w:rsid w:val="0055751B"/>
    <w:rsid w:val="00557C10"/>
    <w:rsid w:val="00560AB1"/>
    <w:rsid w:val="005611E7"/>
    <w:rsid w:val="0056417D"/>
    <w:rsid w:val="005648FA"/>
    <w:rsid w:val="00564D4E"/>
    <w:rsid w:val="00565009"/>
    <w:rsid w:val="005663B6"/>
    <w:rsid w:val="00567662"/>
    <w:rsid w:val="00572E12"/>
    <w:rsid w:val="00574420"/>
    <w:rsid w:val="00574BBF"/>
    <w:rsid w:val="00577775"/>
    <w:rsid w:val="00580C27"/>
    <w:rsid w:val="00581488"/>
    <w:rsid w:val="005838B9"/>
    <w:rsid w:val="005869FA"/>
    <w:rsid w:val="00586F74"/>
    <w:rsid w:val="00587CDA"/>
    <w:rsid w:val="00590022"/>
    <w:rsid w:val="00591A25"/>
    <w:rsid w:val="00594EF1"/>
    <w:rsid w:val="00595FD4"/>
    <w:rsid w:val="00596D47"/>
    <w:rsid w:val="00597A91"/>
    <w:rsid w:val="005A0F55"/>
    <w:rsid w:val="005A1E1B"/>
    <w:rsid w:val="005A230C"/>
    <w:rsid w:val="005A2BBF"/>
    <w:rsid w:val="005A2CEE"/>
    <w:rsid w:val="005A3D4A"/>
    <w:rsid w:val="005A47EE"/>
    <w:rsid w:val="005A5D9F"/>
    <w:rsid w:val="005A710E"/>
    <w:rsid w:val="005B0767"/>
    <w:rsid w:val="005B0C5F"/>
    <w:rsid w:val="005B103B"/>
    <w:rsid w:val="005B4F88"/>
    <w:rsid w:val="005B5A15"/>
    <w:rsid w:val="005B6FC9"/>
    <w:rsid w:val="005C00B2"/>
    <w:rsid w:val="005C14E8"/>
    <w:rsid w:val="005C335B"/>
    <w:rsid w:val="005C385F"/>
    <w:rsid w:val="005C3E7D"/>
    <w:rsid w:val="005C4502"/>
    <w:rsid w:val="005C6C42"/>
    <w:rsid w:val="005C706A"/>
    <w:rsid w:val="005D073F"/>
    <w:rsid w:val="005D0E23"/>
    <w:rsid w:val="005D1964"/>
    <w:rsid w:val="005D6918"/>
    <w:rsid w:val="005D6D82"/>
    <w:rsid w:val="005D7E67"/>
    <w:rsid w:val="005E062A"/>
    <w:rsid w:val="005E0786"/>
    <w:rsid w:val="005E1935"/>
    <w:rsid w:val="005E1D51"/>
    <w:rsid w:val="005E258A"/>
    <w:rsid w:val="005E25DA"/>
    <w:rsid w:val="005E5BC6"/>
    <w:rsid w:val="005E60B5"/>
    <w:rsid w:val="005E734A"/>
    <w:rsid w:val="005F1032"/>
    <w:rsid w:val="005F3471"/>
    <w:rsid w:val="005F37ED"/>
    <w:rsid w:val="005F3A0A"/>
    <w:rsid w:val="005F5FB0"/>
    <w:rsid w:val="005F61FF"/>
    <w:rsid w:val="005F767C"/>
    <w:rsid w:val="006001B1"/>
    <w:rsid w:val="006028BA"/>
    <w:rsid w:val="00605B37"/>
    <w:rsid w:val="0060626A"/>
    <w:rsid w:val="006114C2"/>
    <w:rsid w:val="00617C11"/>
    <w:rsid w:val="00617DF8"/>
    <w:rsid w:val="00621F2A"/>
    <w:rsid w:val="00622571"/>
    <w:rsid w:val="0062600E"/>
    <w:rsid w:val="00627623"/>
    <w:rsid w:val="0062783C"/>
    <w:rsid w:val="0063221B"/>
    <w:rsid w:val="00635615"/>
    <w:rsid w:val="00635CD6"/>
    <w:rsid w:val="00636E6B"/>
    <w:rsid w:val="00637AF5"/>
    <w:rsid w:val="00637E17"/>
    <w:rsid w:val="006420E8"/>
    <w:rsid w:val="00644EE9"/>
    <w:rsid w:val="00645469"/>
    <w:rsid w:val="00651041"/>
    <w:rsid w:val="0065105F"/>
    <w:rsid w:val="00655343"/>
    <w:rsid w:val="0065550B"/>
    <w:rsid w:val="00660064"/>
    <w:rsid w:val="00660586"/>
    <w:rsid w:val="00660C3A"/>
    <w:rsid w:val="00661779"/>
    <w:rsid w:val="006617A5"/>
    <w:rsid w:val="00661DD2"/>
    <w:rsid w:val="00662320"/>
    <w:rsid w:val="00662615"/>
    <w:rsid w:val="0066337D"/>
    <w:rsid w:val="00663F95"/>
    <w:rsid w:val="00664F9C"/>
    <w:rsid w:val="00667F19"/>
    <w:rsid w:val="00670DBC"/>
    <w:rsid w:val="0067228F"/>
    <w:rsid w:val="00673570"/>
    <w:rsid w:val="00673CC8"/>
    <w:rsid w:val="0067411A"/>
    <w:rsid w:val="00674AC2"/>
    <w:rsid w:val="006750FC"/>
    <w:rsid w:val="0067529C"/>
    <w:rsid w:val="006764D3"/>
    <w:rsid w:val="00680D39"/>
    <w:rsid w:val="006819FE"/>
    <w:rsid w:val="00683CA8"/>
    <w:rsid w:val="00685527"/>
    <w:rsid w:val="00685E99"/>
    <w:rsid w:val="00686E06"/>
    <w:rsid w:val="006904F4"/>
    <w:rsid w:val="00690E74"/>
    <w:rsid w:val="00695610"/>
    <w:rsid w:val="00695E5F"/>
    <w:rsid w:val="00695F39"/>
    <w:rsid w:val="006A13EC"/>
    <w:rsid w:val="006A1EEB"/>
    <w:rsid w:val="006A2A77"/>
    <w:rsid w:val="006A3131"/>
    <w:rsid w:val="006A6980"/>
    <w:rsid w:val="006A6EDE"/>
    <w:rsid w:val="006A75C9"/>
    <w:rsid w:val="006A7B92"/>
    <w:rsid w:val="006B072B"/>
    <w:rsid w:val="006B1127"/>
    <w:rsid w:val="006B177D"/>
    <w:rsid w:val="006B2160"/>
    <w:rsid w:val="006B2747"/>
    <w:rsid w:val="006B3985"/>
    <w:rsid w:val="006B44ED"/>
    <w:rsid w:val="006B5B53"/>
    <w:rsid w:val="006B5E5A"/>
    <w:rsid w:val="006B6038"/>
    <w:rsid w:val="006B607E"/>
    <w:rsid w:val="006B7612"/>
    <w:rsid w:val="006B7C14"/>
    <w:rsid w:val="006B7D5C"/>
    <w:rsid w:val="006C0721"/>
    <w:rsid w:val="006C1072"/>
    <w:rsid w:val="006C1555"/>
    <w:rsid w:val="006C18FB"/>
    <w:rsid w:val="006C4001"/>
    <w:rsid w:val="006C4683"/>
    <w:rsid w:val="006C4B3A"/>
    <w:rsid w:val="006C534A"/>
    <w:rsid w:val="006C6368"/>
    <w:rsid w:val="006C675F"/>
    <w:rsid w:val="006C6D0F"/>
    <w:rsid w:val="006D104E"/>
    <w:rsid w:val="006D174C"/>
    <w:rsid w:val="006D4633"/>
    <w:rsid w:val="006E3CE3"/>
    <w:rsid w:val="006E426F"/>
    <w:rsid w:val="006E4FFF"/>
    <w:rsid w:val="006E530E"/>
    <w:rsid w:val="006F218B"/>
    <w:rsid w:val="006F3AB8"/>
    <w:rsid w:val="006F43FE"/>
    <w:rsid w:val="006F4684"/>
    <w:rsid w:val="006F4C05"/>
    <w:rsid w:val="006F58C0"/>
    <w:rsid w:val="006F60C5"/>
    <w:rsid w:val="006F60E3"/>
    <w:rsid w:val="0070316F"/>
    <w:rsid w:val="0070374B"/>
    <w:rsid w:val="00703853"/>
    <w:rsid w:val="00704BF9"/>
    <w:rsid w:val="0070548F"/>
    <w:rsid w:val="0070702B"/>
    <w:rsid w:val="007100C6"/>
    <w:rsid w:val="0071273A"/>
    <w:rsid w:val="007127CC"/>
    <w:rsid w:val="00713B1A"/>
    <w:rsid w:val="0071559E"/>
    <w:rsid w:val="007174B0"/>
    <w:rsid w:val="00721A2E"/>
    <w:rsid w:val="00721CE5"/>
    <w:rsid w:val="00722453"/>
    <w:rsid w:val="0072341D"/>
    <w:rsid w:val="00723AB2"/>
    <w:rsid w:val="00723F6C"/>
    <w:rsid w:val="00724C31"/>
    <w:rsid w:val="007265BF"/>
    <w:rsid w:val="00727FCD"/>
    <w:rsid w:val="00731509"/>
    <w:rsid w:val="007330D0"/>
    <w:rsid w:val="00735BC5"/>
    <w:rsid w:val="0073640E"/>
    <w:rsid w:val="007405FD"/>
    <w:rsid w:val="00741208"/>
    <w:rsid w:val="00741378"/>
    <w:rsid w:val="00742F9E"/>
    <w:rsid w:val="007459C5"/>
    <w:rsid w:val="00745AE3"/>
    <w:rsid w:val="00753020"/>
    <w:rsid w:val="007531F5"/>
    <w:rsid w:val="00753BD3"/>
    <w:rsid w:val="00753D5E"/>
    <w:rsid w:val="007549FE"/>
    <w:rsid w:val="00754C30"/>
    <w:rsid w:val="00755587"/>
    <w:rsid w:val="00755B2E"/>
    <w:rsid w:val="00756F08"/>
    <w:rsid w:val="00757F3E"/>
    <w:rsid w:val="00760344"/>
    <w:rsid w:val="00760722"/>
    <w:rsid w:val="007612B5"/>
    <w:rsid w:val="00761820"/>
    <w:rsid w:val="00764333"/>
    <w:rsid w:val="00765B2E"/>
    <w:rsid w:val="0076733B"/>
    <w:rsid w:val="007706A4"/>
    <w:rsid w:val="0077192E"/>
    <w:rsid w:val="00771C02"/>
    <w:rsid w:val="0077281C"/>
    <w:rsid w:val="00772DBE"/>
    <w:rsid w:val="00777D2C"/>
    <w:rsid w:val="007840FA"/>
    <w:rsid w:val="00785D4D"/>
    <w:rsid w:val="00786176"/>
    <w:rsid w:val="007869D5"/>
    <w:rsid w:val="00790E48"/>
    <w:rsid w:val="007925F4"/>
    <w:rsid w:val="00792C80"/>
    <w:rsid w:val="00793FD0"/>
    <w:rsid w:val="00794709"/>
    <w:rsid w:val="007947FB"/>
    <w:rsid w:val="007952D6"/>
    <w:rsid w:val="00795B89"/>
    <w:rsid w:val="00797085"/>
    <w:rsid w:val="00797367"/>
    <w:rsid w:val="007975E6"/>
    <w:rsid w:val="00797940"/>
    <w:rsid w:val="00797DC1"/>
    <w:rsid w:val="007A2185"/>
    <w:rsid w:val="007A3136"/>
    <w:rsid w:val="007A5822"/>
    <w:rsid w:val="007A58E2"/>
    <w:rsid w:val="007A72CA"/>
    <w:rsid w:val="007B105A"/>
    <w:rsid w:val="007B142D"/>
    <w:rsid w:val="007B33D1"/>
    <w:rsid w:val="007B3625"/>
    <w:rsid w:val="007B56DA"/>
    <w:rsid w:val="007B5B2B"/>
    <w:rsid w:val="007B5BCA"/>
    <w:rsid w:val="007B5D60"/>
    <w:rsid w:val="007B5E92"/>
    <w:rsid w:val="007B60CB"/>
    <w:rsid w:val="007C111C"/>
    <w:rsid w:val="007C1D86"/>
    <w:rsid w:val="007C2401"/>
    <w:rsid w:val="007C2EB1"/>
    <w:rsid w:val="007C43C1"/>
    <w:rsid w:val="007C5874"/>
    <w:rsid w:val="007C6725"/>
    <w:rsid w:val="007C7598"/>
    <w:rsid w:val="007D139D"/>
    <w:rsid w:val="007D2FEB"/>
    <w:rsid w:val="007D567F"/>
    <w:rsid w:val="007D621E"/>
    <w:rsid w:val="007D7C17"/>
    <w:rsid w:val="007E0631"/>
    <w:rsid w:val="007E0C53"/>
    <w:rsid w:val="007E184B"/>
    <w:rsid w:val="007E1D72"/>
    <w:rsid w:val="007E4005"/>
    <w:rsid w:val="007E61EA"/>
    <w:rsid w:val="007F17E1"/>
    <w:rsid w:val="007F199A"/>
    <w:rsid w:val="007F1EA3"/>
    <w:rsid w:val="007F2003"/>
    <w:rsid w:val="007F3633"/>
    <w:rsid w:val="007F3CF8"/>
    <w:rsid w:val="007F3F27"/>
    <w:rsid w:val="007F519E"/>
    <w:rsid w:val="007F5483"/>
    <w:rsid w:val="007F5C90"/>
    <w:rsid w:val="007F6DAF"/>
    <w:rsid w:val="007F7592"/>
    <w:rsid w:val="008005FC"/>
    <w:rsid w:val="00800FBB"/>
    <w:rsid w:val="00801393"/>
    <w:rsid w:val="00803290"/>
    <w:rsid w:val="008046D3"/>
    <w:rsid w:val="00804F2C"/>
    <w:rsid w:val="00805AE8"/>
    <w:rsid w:val="008063DA"/>
    <w:rsid w:val="00812E2E"/>
    <w:rsid w:val="00814BB3"/>
    <w:rsid w:val="00816555"/>
    <w:rsid w:val="00816E46"/>
    <w:rsid w:val="00816F73"/>
    <w:rsid w:val="008172F2"/>
    <w:rsid w:val="0082031E"/>
    <w:rsid w:val="00821022"/>
    <w:rsid w:val="00822F84"/>
    <w:rsid w:val="008250D1"/>
    <w:rsid w:val="008254DD"/>
    <w:rsid w:val="0082587A"/>
    <w:rsid w:val="00831988"/>
    <w:rsid w:val="00834694"/>
    <w:rsid w:val="0084046E"/>
    <w:rsid w:val="00841AEC"/>
    <w:rsid w:val="008507A2"/>
    <w:rsid w:val="0085111D"/>
    <w:rsid w:val="0085154B"/>
    <w:rsid w:val="00851D91"/>
    <w:rsid w:val="00852739"/>
    <w:rsid w:val="00852E75"/>
    <w:rsid w:val="008552F4"/>
    <w:rsid w:val="008606F5"/>
    <w:rsid w:val="008613E0"/>
    <w:rsid w:val="008620AE"/>
    <w:rsid w:val="00862584"/>
    <w:rsid w:val="00863CC3"/>
    <w:rsid w:val="00864FAA"/>
    <w:rsid w:val="00865278"/>
    <w:rsid w:val="00865290"/>
    <w:rsid w:val="0086534F"/>
    <w:rsid w:val="00867557"/>
    <w:rsid w:val="00870124"/>
    <w:rsid w:val="00871122"/>
    <w:rsid w:val="00874D3B"/>
    <w:rsid w:val="00877F61"/>
    <w:rsid w:val="008820EF"/>
    <w:rsid w:val="008837C7"/>
    <w:rsid w:val="00883C47"/>
    <w:rsid w:val="00884015"/>
    <w:rsid w:val="008844F8"/>
    <w:rsid w:val="0088610B"/>
    <w:rsid w:val="00887D3A"/>
    <w:rsid w:val="0089097D"/>
    <w:rsid w:val="008911DB"/>
    <w:rsid w:val="00894838"/>
    <w:rsid w:val="0089493D"/>
    <w:rsid w:val="00894F46"/>
    <w:rsid w:val="00895564"/>
    <w:rsid w:val="00897BB4"/>
    <w:rsid w:val="008A20CC"/>
    <w:rsid w:val="008A2D1F"/>
    <w:rsid w:val="008A3714"/>
    <w:rsid w:val="008A4957"/>
    <w:rsid w:val="008A4DE4"/>
    <w:rsid w:val="008A6EF8"/>
    <w:rsid w:val="008B08AD"/>
    <w:rsid w:val="008B0E53"/>
    <w:rsid w:val="008B0F69"/>
    <w:rsid w:val="008B3256"/>
    <w:rsid w:val="008B32C9"/>
    <w:rsid w:val="008B445A"/>
    <w:rsid w:val="008B4A86"/>
    <w:rsid w:val="008B5CF8"/>
    <w:rsid w:val="008C0D99"/>
    <w:rsid w:val="008C0E5A"/>
    <w:rsid w:val="008C4645"/>
    <w:rsid w:val="008C640F"/>
    <w:rsid w:val="008C6597"/>
    <w:rsid w:val="008C6D46"/>
    <w:rsid w:val="008C6E74"/>
    <w:rsid w:val="008D1651"/>
    <w:rsid w:val="008D40F1"/>
    <w:rsid w:val="008D4C8D"/>
    <w:rsid w:val="008D5BC2"/>
    <w:rsid w:val="008D776C"/>
    <w:rsid w:val="008D7EA2"/>
    <w:rsid w:val="008E340C"/>
    <w:rsid w:val="008E3599"/>
    <w:rsid w:val="008E6949"/>
    <w:rsid w:val="008F1F9A"/>
    <w:rsid w:val="008F3911"/>
    <w:rsid w:val="008F3B06"/>
    <w:rsid w:val="008F4C8F"/>
    <w:rsid w:val="008F4EE8"/>
    <w:rsid w:val="008F5380"/>
    <w:rsid w:val="008F67E0"/>
    <w:rsid w:val="00901321"/>
    <w:rsid w:val="0090136C"/>
    <w:rsid w:val="00902C79"/>
    <w:rsid w:val="009040FA"/>
    <w:rsid w:val="00904A36"/>
    <w:rsid w:val="00904A47"/>
    <w:rsid w:val="0090557D"/>
    <w:rsid w:val="00905760"/>
    <w:rsid w:val="0090779B"/>
    <w:rsid w:val="009117EC"/>
    <w:rsid w:val="009119C8"/>
    <w:rsid w:val="00911A8B"/>
    <w:rsid w:val="009121D0"/>
    <w:rsid w:val="009134D8"/>
    <w:rsid w:val="00913708"/>
    <w:rsid w:val="00914203"/>
    <w:rsid w:val="0091562C"/>
    <w:rsid w:val="00915ED2"/>
    <w:rsid w:val="0091675B"/>
    <w:rsid w:val="00917AB8"/>
    <w:rsid w:val="009201E7"/>
    <w:rsid w:val="00920C3E"/>
    <w:rsid w:val="00921538"/>
    <w:rsid w:val="0092216C"/>
    <w:rsid w:val="009222C2"/>
    <w:rsid w:val="00925457"/>
    <w:rsid w:val="0092776B"/>
    <w:rsid w:val="009302BF"/>
    <w:rsid w:val="00930ADF"/>
    <w:rsid w:val="00932AB3"/>
    <w:rsid w:val="00936AA7"/>
    <w:rsid w:val="0094083F"/>
    <w:rsid w:val="009410BB"/>
    <w:rsid w:val="009428D7"/>
    <w:rsid w:val="00943D3A"/>
    <w:rsid w:val="009451A1"/>
    <w:rsid w:val="00946B81"/>
    <w:rsid w:val="009507E8"/>
    <w:rsid w:val="00952341"/>
    <w:rsid w:val="0095277C"/>
    <w:rsid w:val="00953B45"/>
    <w:rsid w:val="00953E6C"/>
    <w:rsid w:val="00954162"/>
    <w:rsid w:val="009543F6"/>
    <w:rsid w:val="00954939"/>
    <w:rsid w:val="00955121"/>
    <w:rsid w:val="00956906"/>
    <w:rsid w:val="00960A67"/>
    <w:rsid w:val="00961AF4"/>
    <w:rsid w:val="0096260B"/>
    <w:rsid w:val="009627BD"/>
    <w:rsid w:val="00962ED4"/>
    <w:rsid w:val="00963030"/>
    <w:rsid w:val="00963E21"/>
    <w:rsid w:val="00964080"/>
    <w:rsid w:val="00965C72"/>
    <w:rsid w:val="00965E82"/>
    <w:rsid w:val="00965F27"/>
    <w:rsid w:val="00970E09"/>
    <w:rsid w:val="00971C47"/>
    <w:rsid w:val="00972284"/>
    <w:rsid w:val="009722AF"/>
    <w:rsid w:val="00972881"/>
    <w:rsid w:val="0097306B"/>
    <w:rsid w:val="00973C82"/>
    <w:rsid w:val="0097614B"/>
    <w:rsid w:val="009766E8"/>
    <w:rsid w:val="00982FCB"/>
    <w:rsid w:val="00984C47"/>
    <w:rsid w:val="00984E51"/>
    <w:rsid w:val="0098505A"/>
    <w:rsid w:val="009850FE"/>
    <w:rsid w:val="00986928"/>
    <w:rsid w:val="00986CAC"/>
    <w:rsid w:val="00990D60"/>
    <w:rsid w:val="009933A5"/>
    <w:rsid w:val="009935C9"/>
    <w:rsid w:val="009951AF"/>
    <w:rsid w:val="00995C53"/>
    <w:rsid w:val="009970FF"/>
    <w:rsid w:val="009972BD"/>
    <w:rsid w:val="00997C5C"/>
    <w:rsid w:val="009A01EC"/>
    <w:rsid w:val="009A0D73"/>
    <w:rsid w:val="009A142F"/>
    <w:rsid w:val="009A4326"/>
    <w:rsid w:val="009A43C9"/>
    <w:rsid w:val="009A4D1B"/>
    <w:rsid w:val="009A5A90"/>
    <w:rsid w:val="009A70C6"/>
    <w:rsid w:val="009A7948"/>
    <w:rsid w:val="009B0252"/>
    <w:rsid w:val="009B1A7B"/>
    <w:rsid w:val="009B2324"/>
    <w:rsid w:val="009B26C9"/>
    <w:rsid w:val="009B3C1B"/>
    <w:rsid w:val="009B4E1C"/>
    <w:rsid w:val="009B50E7"/>
    <w:rsid w:val="009B5A51"/>
    <w:rsid w:val="009B5C62"/>
    <w:rsid w:val="009C1343"/>
    <w:rsid w:val="009C26EE"/>
    <w:rsid w:val="009C324E"/>
    <w:rsid w:val="009C3717"/>
    <w:rsid w:val="009C3EBE"/>
    <w:rsid w:val="009C4CFD"/>
    <w:rsid w:val="009C4FE5"/>
    <w:rsid w:val="009D033E"/>
    <w:rsid w:val="009D03BB"/>
    <w:rsid w:val="009D27B3"/>
    <w:rsid w:val="009D54AA"/>
    <w:rsid w:val="009D5A9D"/>
    <w:rsid w:val="009E0985"/>
    <w:rsid w:val="009E1536"/>
    <w:rsid w:val="009E29B8"/>
    <w:rsid w:val="009E2A7A"/>
    <w:rsid w:val="009E2B62"/>
    <w:rsid w:val="009E65B1"/>
    <w:rsid w:val="009E6872"/>
    <w:rsid w:val="009E7E6A"/>
    <w:rsid w:val="009F0088"/>
    <w:rsid w:val="009F01D4"/>
    <w:rsid w:val="009F0A4C"/>
    <w:rsid w:val="009F1773"/>
    <w:rsid w:val="009F1B42"/>
    <w:rsid w:val="009F349C"/>
    <w:rsid w:val="009F44D3"/>
    <w:rsid w:val="009F4B19"/>
    <w:rsid w:val="009F689D"/>
    <w:rsid w:val="009F6D0E"/>
    <w:rsid w:val="009F71A5"/>
    <w:rsid w:val="009F7C31"/>
    <w:rsid w:val="00A01D1D"/>
    <w:rsid w:val="00A028E1"/>
    <w:rsid w:val="00A03017"/>
    <w:rsid w:val="00A054AA"/>
    <w:rsid w:val="00A06F5F"/>
    <w:rsid w:val="00A112ED"/>
    <w:rsid w:val="00A12342"/>
    <w:rsid w:val="00A12352"/>
    <w:rsid w:val="00A12E37"/>
    <w:rsid w:val="00A136DE"/>
    <w:rsid w:val="00A15C5E"/>
    <w:rsid w:val="00A164BC"/>
    <w:rsid w:val="00A205DC"/>
    <w:rsid w:val="00A219F5"/>
    <w:rsid w:val="00A221D7"/>
    <w:rsid w:val="00A230B6"/>
    <w:rsid w:val="00A231C1"/>
    <w:rsid w:val="00A2519E"/>
    <w:rsid w:val="00A251DB"/>
    <w:rsid w:val="00A25C26"/>
    <w:rsid w:val="00A27C83"/>
    <w:rsid w:val="00A27C88"/>
    <w:rsid w:val="00A30E88"/>
    <w:rsid w:val="00A3102A"/>
    <w:rsid w:val="00A3124D"/>
    <w:rsid w:val="00A32375"/>
    <w:rsid w:val="00A32B2C"/>
    <w:rsid w:val="00A3377C"/>
    <w:rsid w:val="00A4011B"/>
    <w:rsid w:val="00A4011C"/>
    <w:rsid w:val="00A462B0"/>
    <w:rsid w:val="00A47981"/>
    <w:rsid w:val="00A47988"/>
    <w:rsid w:val="00A50806"/>
    <w:rsid w:val="00A52D83"/>
    <w:rsid w:val="00A53760"/>
    <w:rsid w:val="00A54784"/>
    <w:rsid w:val="00A57815"/>
    <w:rsid w:val="00A60B5F"/>
    <w:rsid w:val="00A61989"/>
    <w:rsid w:val="00A63F13"/>
    <w:rsid w:val="00A65159"/>
    <w:rsid w:val="00A658A5"/>
    <w:rsid w:val="00A66698"/>
    <w:rsid w:val="00A670D9"/>
    <w:rsid w:val="00A67784"/>
    <w:rsid w:val="00A707E2"/>
    <w:rsid w:val="00A70D35"/>
    <w:rsid w:val="00A71659"/>
    <w:rsid w:val="00A74F77"/>
    <w:rsid w:val="00A76497"/>
    <w:rsid w:val="00A76CCB"/>
    <w:rsid w:val="00A77936"/>
    <w:rsid w:val="00A8008C"/>
    <w:rsid w:val="00A818CB"/>
    <w:rsid w:val="00A829A7"/>
    <w:rsid w:val="00A83EB5"/>
    <w:rsid w:val="00A84B04"/>
    <w:rsid w:val="00A85356"/>
    <w:rsid w:val="00A8541E"/>
    <w:rsid w:val="00A854BF"/>
    <w:rsid w:val="00A85714"/>
    <w:rsid w:val="00A86AC1"/>
    <w:rsid w:val="00A912DB"/>
    <w:rsid w:val="00A96555"/>
    <w:rsid w:val="00A96A8B"/>
    <w:rsid w:val="00A9727C"/>
    <w:rsid w:val="00AA0DE4"/>
    <w:rsid w:val="00AA2A9E"/>
    <w:rsid w:val="00AA2F43"/>
    <w:rsid w:val="00AA4095"/>
    <w:rsid w:val="00AA433C"/>
    <w:rsid w:val="00AA650B"/>
    <w:rsid w:val="00AA6814"/>
    <w:rsid w:val="00AA6A50"/>
    <w:rsid w:val="00AA70ED"/>
    <w:rsid w:val="00AA7750"/>
    <w:rsid w:val="00AB0455"/>
    <w:rsid w:val="00AB108E"/>
    <w:rsid w:val="00AB189A"/>
    <w:rsid w:val="00AB34B2"/>
    <w:rsid w:val="00AB407C"/>
    <w:rsid w:val="00AB6ADF"/>
    <w:rsid w:val="00AB6F36"/>
    <w:rsid w:val="00AC165E"/>
    <w:rsid w:val="00AC1BA0"/>
    <w:rsid w:val="00AC1C06"/>
    <w:rsid w:val="00AC2397"/>
    <w:rsid w:val="00AC264D"/>
    <w:rsid w:val="00AC3616"/>
    <w:rsid w:val="00AC3A8E"/>
    <w:rsid w:val="00AC57F0"/>
    <w:rsid w:val="00AC6BEC"/>
    <w:rsid w:val="00AD0889"/>
    <w:rsid w:val="00AD0A1A"/>
    <w:rsid w:val="00AD1675"/>
    <w:rsid w:val="00AD5920"/>
    <w:rsid w:val="00AD5AEE"/>
    <w:rsid w:val="00AD5F5B"/>
    <w:rsid w:val="00AD6F92"/>
    <w:rsid w:val="00AD7313"/>
    <w:rsid w:val="00AD7DF8"/>
    <w:rsid w:val="00AD7F18"/>
    <w:rsid w:val="00AE0BF8"/>
    <w:rsid w:val="00AE0D39"/>
    <w:rsid w:val="00AE15CA"/>
    <w:rsid w:val="00AE18AF"/>
    <w:rsid w:val="00AE24D1"/>
    <w:rsid w:val="00AE4555"/>
    <w:rsid w:val="00AE508C"/>
    <w:rsid w:val="00AF0C03"/>
    <w:rsid w:val="00AF10C6"/>
    <w:rsid w:val="00AF2B0E"/>
    <w:rsid w:val="00AF2B6E"/>
    <w:rsid w:val="00AF2C60"/>
    <w:rsid w:val="00AF302C"/>
    <w:rsid w:val="00AF35A5"/>
    <w:rsid w:val="00AF4DE4"/>
    <w:rsid w:val="00AF4DF8"/>
    <w:rsid w:val="00AF5BF6"/>
    <w:rsid w:val="00AF5DBC"/>
    <w:rsid w:val="00AF7003"/>
    <w:rsid w:val="00B00945"/>
    <w:rsid w:val="00B043A8"/>
    <w:rsid w:val="00B0440C"/>
    <w:rsid w:val="00B06856"/>
    <w:rsid w:val="00B073ED"/>
    <w:rsid w:val="00B0765F"/>
    <w:rsid w:val="00B107B2"/>
    <w:rsid w:val="00B11C93"/>
    <w:rsid w:val="00B11CF8"/>
    <w:rsid w:val="00B11EEE"/>
    <w:rsid w:val="00B134B9"/>
    <w:rsid w:val="00B145CD"/>
    <w:rsid w:val="00B14D8D"/>
    <w:rsid w:val="00B174BF"/>
    <w:rsid w:val="00B21B82"/>
    <w:rsid w:val="00B238D1"/>
    <w:rsid w:val="00B25B03"/>
    <w:rsid w:val="00B2726D"/>
    <w:rsid w:val="00B30448"/>
    <w:rsid w:val="00B308BF"/>
    <w:rsid w:val="00B31562"/>
    <w:rsid w:val="00B32E1B"/>
    <w:rsid w:val="00B33EE9"/>
    <w:rsid w:val="00B34E4D"/>
    <w:rsid w:val="00B37013"/>
    <w:rsid w:val="00B4062D"/>
    <w:rsid w:val="00B454A4"/>
    <w:rsid w:val="00B456AC"/>
    <w:rsid w:val="00B457AD"/>
    <w:rsid w:val="00B4581F"/>
    <w:rsid w:val="00B47686"/>
    <w:rsid w:val="00B523EB"/>
    <w:rsid w:val="00B539CD"/>
    <w:rsid w:val="00B544E4"/>
    <w:rsid w:val="00B55087"/>
    <w:rsid w:val="00B5685A"/>
    <w:rsid w:val="00B60411"/>
    <w:rsid w:val="00B607E0"/>
    <w:rsid w:val="00B60F29"/>
    <w:rsid w:val="00B62CF8"/>
    <w:rsid w:val="00B63730"/>
    <w:rsid w:val="00B63B9D"/>
    <w:rsid w:val="00B644C4"/>
    <w:rsid w:val="00B6569A"/>
    <w:rsid w:val="00B6615C"/>
    <w:rsid w:val="00B66367"/>
    <w:rsid w:val="00B67CEC"/>
    <w:rsid w:val="00B715AE"/>
    <w:rsid w:val="00B71EB9"/>
    <w:rsid w:val="00B72762"/>
    <w:rsid w:val="00B735FB"/>
    <w:rsid w:val="00B74214"/>
    <w:rsid w:val="00B74B11"/>
    <w:rsid w:val="00B75776"/>
    <w:rsid w:val="00B82642"/>
    <w:rsid w:val="00B82CD6"/>
    <w:rsid w:val="00B836B5"/>
    <w:rsid w:val="00B85E19"/>
    <w:rsid w:val="00B864E7"/>
    <w:rsid w:val="00B87E74"/>
    <w:rsid w:val="00B909AE"/>
    <w:rsid w:val="00B91DCA"/>
    <w:rsid w:val="00B936A3"/>
    <w:rsid w:val="00B94A54"/>
    <w:rsid w:val="00B9540D"/>
    <w:rsid w:val="00B9555A"/>
    <w:rsid w:val="00B96ED6"/>
    <w:rsid w:val="00B97E63"/>
    <w:rsid w:val="00BA30F9"/>
    <w:rsid w:val="00BA4791"/>
    <w:rsid w:val="00BA49DE"/>
    <w:rsid w:val="00BA4F45"/>
    <w:rsid w:val="00BA52A7"/>
    <w:rsid w:val="00BA5602"/>
    <w:rsid w:val="00BA5DDB"/>
    <w:rsid w:val="00BA7AE6"/>
    <w:rsid w:val="00BB0B72"/>
    <w:rsid w:val="00BB25A5"/>
    <w:rsid w:val="00BB2DFF"/>
    <w:rsid w:val="00BB4635"/>
    <w:rsid w:val="00BB5260"/>
    <w:rsid w:val="00BB5290"/>
    <w:rsid w:val="00BB5CC4"/>
    <w:rsid w:val="00BB7E1A"/>
    <w:rsid w:val="00BC2712"/>
    <w:rsid w:val="00BC3362"/>
    <w:rsid w:val="00BC4BD1"/>
    <w:rsid w:val="00BC58FB"/>
    <w:rsid w:val="00BC6D71"/>
    <w:rsid w:val="00BC7CA5"/>
    <w:rsid w:val="00BD2FC4"/>
    <w:rsid w:val="00BD3EE6"/>
    <w:rsid w:val="00BD43B0"/>
    <w:rsid w:val="00BE0DAF"/>
    <w:rsid w:val="00BE1798"/>
    <w:rsid w:val="00BE2DFE"/>
    <w:rsid w:val="00BE5F2E"/>
    <w:rsid w:val="00BE7E6C"/>
    <w:rsid w:val="00BE7E7D"/>
    <w:rsid w:val="00BF38B5"/>
    <w:rsid w:val="00BF4482"/>
    <w:rsid w:val="00BF4C00"/>
    <w:rsid w:val="00BF58F8"/>
    <w:rsid w:val="00BF5D1B"/>
    <w:rsid w:val="00C011D4"/>
    <w:rsid w:val="00C01F6F"/>
    <w:rsid w:val="00C04500"/>
    <w:rsid w:val="00C04D69"/>
    <w:rsid w:val="00C05426"/>
    <w:rsid w:val="00C0680C"/>
    <w:rsid w:val="00C109A0"/>
    <w:rsid w:val="00C10C4E"/>
    <w:rsid w:val="00C14998"/>
    <w:rsid w:val="00C14BB7"/>
    <w:rsid w:val="00C154BA"/>
    <w:rsid w:val="00C16BC4"/>
    <w:rsid w:val="00C24D3B"/>
    <w:rsid w:val="00C276B4"/>
    <w:rsid w:val="00C27A48"/>
    <w:rsid w:val="00C27C06"/>
    <w:rsid w:val="00C301E1"/>
    <w:rsid w:val="00C30EEB"/>
    <w:rsid w:val="00C31B66"/>
    <w:rsid w:val="00C31E23"/>
    <w:rsid w:val="00C330FE"/>
    <w:rsid w:val="00C3395B"/>
    <w:rsid w:val="00C33E9C"/>
    <w:rsid w:val="00C36376"/>
    <w:rsid w:val="00C3734D"/>
    <w:rsid w:val="00C37C03"/>
    <w:rsid w:val="00C423D7"/>
    <w:rsid w:val="00C424E5"/>
    <w:rsid w:val="00C42669"/>
    <w:rsid w:val="00C42DC8"/>
    <w:rsid w:val="00C435B2"/>
    <w:rsid w:val="00C45FE7"/>
    <w:rsid w:val="00C46F08"/>
    <w:rsid w:val="00C476D5"/>
    <w:rsid w:val="00C47A12"/>
    <w:rsid w:val="00C503BF"/>
    <w:rsid w:val="00C50567"/>
    <w:rsid w:val="00C571B6"/>
    <w:rsid w:val="00C6089A"/>
    <w:rsid w:val="00C61A2E"/>
    <w:rsid w:val="00C62054"/>
    <w:rsid w:val="00C620D7"/>
    <w:rsid w:val="00C63F61"/>
    <w:rsid w:val="00C64080"/>
    <w:rsid w:val="00C64FA6"/>
    <w:rsid w:val="00C658B0"/>
    <w:rsid w:val="00C65CD6"/>
    <w:rsid w:val="00C67C2A"/>
    <w:rsid w:val="00C7001D"/>
    <w:rsid w:val="00C700D5"/>
    <w:rsid w:val="00C711CB"/>
    <w:rsid w:val="00C718AF"/>
    <w:rsid w:val="00C735D4"/>
    <w:rsid w:val="00C743A1"/>
    <w:rsid w:val="00C74409"/>
    <w:rsid w:val="00C761D2"/>
    <w:rsid w:val="00C761EA"/>
    <w:rsid w:val="00C77FF3"/>
    <w:rsid w:val="00C8113E"/>
    <w:rsid w:val="00C8431A"/>
    <w:rsid w:val="00C858B6"/>
    <w:rsid w:val="00C860BD"/>
    <w:rsid w:val="00C860D8"/>
    <w:rsid w:val="00C86659"/>
    <w:rsid w:val="00C86B87"/>
    <w:rsid w:val="00C86E3A"/>
    <w:rsid w:val="00C87BE7"/>
    <w:rsid w:val="00C90938"/>
    <w:rsid w:val="00C93985"/>
    <w:rsid w:val="00CA1800"/>
    <w:rsid w:val="00CA5AA1"/>
    <w:rsid w:val="00CA6902"/>
    <w:rsid w:val="00CA6F2D"/>
    <w:rsid w:val="00CA701D"/>
    <w:rsid w:val="00CA78B3"/>
    <w:rsid w:val="00CB028E"/>
    <w:rsid w:val="00CB1F33"/>
    <w:rsid w:val="00CB227E"/>
    <w:rsid w:val="00CB30B2"/>
    <w:rsid w:val="00CB3FF4"/>
    <w:rsid w:val="00CB4220"/>
    <w:rsid w:val="00CB4FAD"/>
    <w:rsid w:val="00CB58B4"/>
    <w:rsid w:val="00CB627C"/>
    <w:rsid w:val="00CB65FA"/>
    <w:rsid w:val="00CB78FF"/>
    <w:rsid w:val="00CB7AB9"/>
    <w:rsid w:val="00CC08CC"/>
    <w:rsid w:val="00CC12BB"/>
    <w:rsid w:val="00CC191E"/>
    <w:rsid w:val="00CC1B26"/>
    <w:rsid w:val="00CC2404"/>
    <w:rsid w:val="00CC2699"/>
    <w:rsid w:val="00CC57CC"/>
    <w:rsid w:val="00CC6197"/>
    <w:rsid w:val="00CC6D8B"/>
    <w:rsid w:val="00CC6EE3"/>
    <w:rsid w:val="00CD238A"/>
    <w:rsid w:val="00CD262E"/>
    <w:rsid w:val="00CD3F39"/>
    <w:rsid w:val="00CD4283"/>
    <w:rsid w:val="00CD44E1"/>
    <w:rsid w:val="00CD54D4"/>
    <w:rsid w:val="00CD571D"/>
    <w:rsid w:val="00CE0DAD"/>
    <w:rsid w:val="00CE1CCA"/>
    <w:rsid w:val="00CE22B6"/>
    <w:rsid w:val="00CE2D31"/>
    <w:rsid w:val="00CE3896"/>
    <w:rsid w:val="00CE4E50"/>
    <w:rsid w:val="00CE5558"/>
    <w:rsid w:val="00CE5A28"/>
    <w:rsid w:val="00CE6505"/>
    <w:rsid w:val="00CE6FBC"/>
    <w:rsid w:val="00CF27F2"/>
    <w:rsid w:val="00CF2E3D"/>
    <w:rsid w:val="00CF3599"/>
    <w:rsid w:val="00CF3CEA"/>
    <w:rsid w:val="00CF3E04"/>
    <w:rsid w:val="00CF4982"/>
    <w:rsid w:val="00CF5BF5"/>
    <w:rsid w:val="00CF60FB"/>
    <w:rsid w:val="00CF6725"/>
    <w:rsid w:val="00CF6B52"/>
    <w:rsid w:val="00CF6F13"/>
    <w:rsid w:val="00D0063F"/>
    <w:rsid w:val="00D00C6C"/>
    <w:rsid w:val="00D01B54"/>
    <w:rsid w:val="00D04695"/>
    <w:rsid w:val="00D04942"/>
    <w:rsid w:val="00D05181"/>
    <w:rsid w:val="00D067EF"/>
    <w:rsid w:val="00D07A5B"/>
    <w:rsid w:val="00D1142B"/>
    <w:rsid w:val="00D11B00"/>
    <w:rsid w:val="00D12B82"/>
    <w:rsid w:val="00D13737"/>
    <w:rsid w:val="00D13D2B"/>
    <w:rsid w:val="00D13FAA"/>
    <w:rsid w:val="00D20072"/>
    <w:rsid w:val="00D20844"/>
    <w:rsid w:val="00D218A7"/>
    <w:rsid w:val="00D218B4"/>
    <w:rsid w:val="00D21E65"/>
    <w:rsid w:val="00D2444A"/>
    <w:rsid w:val="00D2568C"/>
    <w:rsid w:val="00D25BED"/>
    <w:rsid w:val="00D26B0F"/>
    <w:rsid w:val="00D27386"/>
    <w:rsid w:val="00D27B86"/>
    <w:rsid w:val="00D31DD8"/>
    <w:rsid w:val="00D3255E"/>
    <w:rsid w:val="00D32A39"/>
    <w:rsid w:val="00D32AA4"/>
    <w:rsid w:val="00D334D2"/>
    <w:rsid w:val="00D375B5"/>
    <w:rsid w:val="00D37634"/>
    <w:rsid w:val="00D40125"/>
    <w:rsid w:val="00D42646"/>
    <w:rsid w:val="00D42A5E"/>
    <w:rsid w:val="00D42C2E"/>
    <w:rsid w:val="00D44F87"/>
    <w:rsid w:val="00D450D2"/>
    <w:rsid w:val="00D45C60"/>
    <w:rsid w:val="00D507E2"/>
    <w:rsid w:val="00D51035"/>
    <w:rsid w:val="00D5115D"/>
    <w:rsid w:val="00D51D2D"/>
    <w:rsid w:val="00D523B7"/>
    <w:rsid w:val="00D554C6"/>
    <w:rsid w:val="00D55978"/>
    <w:rsid w:val="00D55B5B"/>
    <w:rsid w:val="00D60DBD"/>
    <w:rsid w:val="00D60F4D"/>
    <w:rsid w:val="00D61567"/>
    <w:rsid w:val="00D61D66"/>
    <w:rsid w:val="00D632A4"/>
    <w:rsid w:val="00D667AC"/>
    <w:rsid w:val="00D669F3"/>
    <w:rsid w:val="00D70847"/>
    <w:rsid w:val="00D72440"/>
    <w:rsid w:val="00D72A8B"/>
    <w:rsid w:val="00D7482B"/>
    <w:rsid w:val="00D75276"/>
    <w:rsid w:val="00D7550D"/>
    <w:rsid w:val="00D76F15"/>
    <w:rsid w:val="00D8408B"/>
    <w:rsid w:val="00D847F0"/>
    <w:rsid w:val="00D871A1"/>
    <w:rsid w:val="00D87948"/>
    <w:rsid w:val="00D87A2E"/>
    <w:rsid w:val="00D9457D"/>
    <w:rsid w:val="00D94E40"/>
    <w:rsid w:val="00D94F29"/>
    <w:rsid w:val="00D97E27"/>
    <w:rsid w:val="00DA101D"/>
    <w:rsid w:val="00DA40BE"/>
    <w:rsid w:val="00DA4211"/>
    <w:rsid w:val="00DA5122"/>
    <w:rsid w:val="00DA5FBF"/>
    <w:rsid w:val="00DA6457"/>
    <w:rsid w:val="00DA7DA5"/>
    <w:rsid w:val="00DB246D"/>
    <w:rsid w:val="00DB389F"/>
    <w:rsid w:val="00DB4FDD"/>
    <w:rsid w:val="00DB610F"/>
    <w:rsid w:val="00DB7D40"/>
    <w:rsid w:val="00DC0A47"/>
    <w:rsid w:val="00DC22A9"/>
    <w:rsid w:val="00DC2CAB"/>
    <w:rsid w:val="00DC3509"/>
    <w:rsid w:val="00DC3704"/>
    <w:rsid w:val="00DC49F4"/>
    <w:rsid w:val="00DC5B32"/>
    <w:rsid w:val="00DC668D"/>
    <w:rsid w:val="00DC67A2"/>
    <w:rsid w:val="00DC7E36"/>
    <w:rsid w:val="00DD0E58"/>
    <w:rsid w:val="00DD0EED"/>
    <w:rsid w:val="00DD1C96"/>
    <w:rsid w:val="00DD4726"/>
    <w:rsid w:val="00DD5361"/>
    <w:rsid w:val="00DD7B32"/>
    <w:rsid w:val="00DE0757"/>
    <w:rsid w:val="00DE130E"/>
    <w:rsid w:val="00DE5356"/>
    <w:rsid w:val="00DE6A3C"/>
    <w:rsid w:val="00DE6C27"/>
    <w:rsid w:val="00DF1C46"/>
    <w:rsid w:val="00DF3CCD"/>
    <w:rsid w:val="00DF60AB"/>
    <w:rsid w:val="00DF7E43"/>
    <w:rsid w:val="00E00A68"/>
    <w:rsid w:val="00E02FCA"/>
    <w:rsid w:val="00E03153"/>
    <w:rsid w:val="00E04AED"/>
    <w:rsid w:val="00E066BD"/>
    <w:rsid w:val="00E06927"/>
    <w:rsid w:val="00E07DFF"/>
    <w:rsid w:val="00E11CFF"/>
    <w:rsid w:val="00E128AE"/>
    <w:rsid w:val="00E143FF"/>
    <w:rsid w:val="00E21F67"/>
    <w:rsid w:val="00E24377"/>
    <w:rsid w:val="00E2557C"/>
    <w:rsid w:val="00E25D89"/>
    <w:rsid w:val="00E30254"/>
    <w:rsid w:val="00E30561"/>
    <w:rsid w:val="00E33598"/>
    <w:rsid w:val="00E34DDD"/>
    <w:rsid w:val="00E3649F"/>
    <w:rsid w:val="00E36C54"/>
    <w:rsid w:val="00E36FFA"/>
    <w:rsid w:val="00E37E66"/>
    <w:rsid w:val="00E37F30"/>
    <w:rsid w:val="00E40096"/>
    <w:rsid w:val="00E40512"/>
    <w:rsid w:val="00E40689"/>
    <w:rsid w:val="00E42D69"/>
    <w:rsid w:val="00E44085"/>
    <w:rsid w:val="00E45487"/>
    <w:rsid w:val="00E50627"/>
    <w:rsid w:val="00E506E4"/>
    <w:rsid w:val="00E50C11"/>
    <w:rsid w:val="00E52E3C"/>
    <w:rsid w:val="00E52F17"/>
    <w:rsid w:val="00E548E5"/>
    <w:rsid w:val="00E55198"/>
    <w:rsid w:val="00E551B0"/>
    <w:rsid w:val="00E55A36"/>
    <w:rsid w:val="00E57297"/>
    <w:rsid w:val="00E57F21"/>
    <w:rsid w:val="00E614C7"/>
    <w:rsid w:val="00E61FA7"/>
    <w:rsid w:val="00E62618"/>
    <w:rsid w:val="00E63193"/>
    <w:rsid w:val="00E66E9F"/>
    <w:rsid w:val="00E6730E"/>
    <w:rsid w:val="00E675E4"/>
    <w:rsid w:val="00E677BD"/>
    <w:rsid w:val="00E67F88"/>
    <w:rsid w:val="00E7054E"/>
    <w:rsid w:val="00E7120E"/>
    <w:rsid w:val="00E717C4"/>
    <w:rsid w:val="00E71B81"/>
    <w:rsid w:val="00E71E4B"/>
    <w:rsid w:val="00E73DDD"/>
    <w:rsid w:val="00E7567D"/>
    <w:rsid w:val="00E805C9"/>
    <w:rsid w:val="00E81A8E"/>
    <w:rsid w:val="00E82CF4"/>
    <w:rsid w:val="00E84E2B"/>
    <w:rsid w:val="00E902BC"/>
    <w:rsid w:val="00E91F40"/>
    <w:rsid w:val="00E933A7"/>
    <w:rsid w:val="00E9455E"/>
    <w:rsid w:val="00E95860"/>
    <w:rsid w:val="00E96D04"/>
    <w:rsid w:val="00E97AA0"/>
    <w:rsid w:val="00EA020B"/>
    <w:rsid w:val="00EA1D56"/>
    <w:rsid w:val="00EA2E4C"/>
    <w:rsid w:val="00EA4BBF"/>
    <w:rsid w:val="00EA4DB9"/>
    <w:rsid w:val="00EA79AB"/>
    <w:rsid w:val="00EB05BE"/>
    <w:rsid w:val="00EB2795"/>
    <w:rsid w:val="00EB3F30"/>
    <w:rsid w:val="00EB4E0F"/>
    <w:rsid w:val="00EB593B"/>
    <w:rsid w:val="00EC0C7C"/>
    <w:rsid w:val="00EC2FCA"/>
    <w:rsid w:val="00EC6488"/>
    <w:rsid w:val="00EC7B24"/>
    <w:rsid w:val="00EC7BA0"/>
    <w:rsid w:val="00ED0AEB"/>
    <w:rsid w:val="00ED10D2"/>
    <w:rsid w:val="00ED3B18"/>
    <w:rsid w:val="00ED4368"/>
    <w:rsid w:val="00ED4DE6"/>
    <w:rsid w:val="00ED7161"/>
    <w:rsid w:val="00EE1E74"/>
    <w:rsid w:val="00EE54D0"/>
    <w:rsid w:val="00EE660A"/>
    <w:rsid w:val="00EF2F68"/>
    <w:rsid w:val="00EF45CA"/>
    <w:rsid w:val="00EF785F"/>
    <w:rsid w:val="00EF7DE3"/>
    <w:rsid w:val="00F02885"/>
    <w:rsid w:val="00F03749"/>
    <w:rsid w:val="00F052D0"/>
    <w:rsid w:val="00F06A30"/>
    <w:rsid w:val="00F07E29"/>
    <w:rsid w:val="00F10AA0"/>
    <w:rsid w:val="00F10ADD"/>
    <w:rsid w:val="00F10D7B"/>
    <w:rsid w:val="00F10DDF"/>
    <w:rsid w:val="00F133C5"/>
    <w:rsid w:val="00F14E83"/>
    <w:rsid w:val="00F15936"/>
    <w:rsid w:val="00F16435"/>
    <w:rsid w:val="00F16DEE"/>
    <w:rsid w:val="00F217A9"/>
    <w:rsid w:val="00F2223C"/>
    <w:rsid w:val="00F239C6"/>
    <w:rsid w:val="00F249AB"/>
    <w:rsid w:val="00F2510A"/>
    <w:rsid w:val="00F260BD"/>
    <w:rsid w:val="00F26634"/>
    <w:rsid w:val="00F2666F"/>
    <w:rsid w:val="00F268A5"/>
    <w:rsid w:val="00F3009E"/>
    <w:rsid w:val="00F30439"/>
    <w:rsid w:val="00F3394C"/>
    <w:rsid w:val="00F33D7C"/>
    <w:rsid w:val="00F36283"/>
    <w:rsid w:val="00F362C7"/>
    <w:rsid w:val="00F376E6"/>
    <w:rsid w:val="00F3779E"/>
    <w:rsid w:val="00F4059A"/>
    <w:rsid w:val="00F440DC"/>
    <w:rsid w:val="00F4633A"/>
    <w:rsid w:val="00F4686D"/>
    <w:rsid w:val="00F52D33"/>
    <w:rsid w:val="00F5596A"/>
    <w:rsid w:val="00F57340"/>
    <w:rsid w:val="00F610E3"/>
    <w:rsid w:val="00F622AE"/>
    <w:rsid w:val="00F62B95"/>
    <w:rsid w:val="00F63BE5"/>
    <w:rsid w:val="00F640BB"/>
    <w:rsid w:val="00F64224"/>
    <w:rsid w:val="00F65B29"/>
    <w:rsid w:val="00F661B6"/>
    <w:rsid w:val="00F7176B"/>
    <w:rsid w:val="00F71867"/>
    <w:rsid w:val="00F72301"/>
    <w:rsid w:val="00F75FF2"/>
    <w:rsid w:val="00F76E34"/>
    <w:rsid w:val="00F7745E"/>
    <w:rsid w:val="00F77EB5"/>
    <w:rsid w:val="00F82905"/>
    <w:rsid w:val="00F8341D"/>
    <w:rsid w:val="00F84DCF"/>
    <w:rsid w:val="00F871C5"/>
    <w:rsid w:val="00F87BA1"/>
    <w:rsid w:val="00F87ECD"/>
    <w:rsid w:val="00F934DB"/>
    <w:rsid w:val="00F94B17"/>
    <w:rsid w:val="00F94FBD"/>
    <w:rsid w:val="00FA0003"/>
    <w:rsid w:val="00FA0764"/>
    <w:rsid w:val="00FA07B9"/>
    <w:rsid w:val="00FA0CED"/>
    <w:rsid w:val="00FA366C"/>
    <w:rsid w:val="00FA3F01"/>
    <w:rsid w:val="00FA404C"/>
    <w:rsid w:val="00FA42AA"/>
    <w:rsid w:val="00FA5949"/>
    <w:rsid w:val="00FA5DBD"/>
    <w:rsid w:val="00FA7B23"/>
    <w:rsid w:val="00FB05D0"/>
    <w:rsid w:val="00FB0770"/>
    <w:rsid w:val="00FB0E14"/>
    <w:rsid w:val="00FB23A8"/>
    <w:rsid w:val="00FB55B5"/>
    <w:rsid w:val="00FB5E07"/>
    <w:rsid w:val="00FB6FB3"/>
    <w:rsid w:val="00FC1DFC"/>
    <w:rsid w:val="00FC31BF"/>
    <w:rsid w:val="00FC3362"/>
    <w:rsid w:val="00FC5E29"/>
    <w:rsid w:val="00FC6275"/>
    <w:rsid w:val="00FC6DBD"/>
    <w:rsid w:val="00FC717C"/>
    <w:rsid w:val="00FD0304"/>
    <w:rsid w:val="00FD4C4F"/>
    <w:rsid w:val="00FD5F3D"/>
    <w:rsid w:val="00FD7438"/>
    <w:rsid w:val="00FD7555"/>
    <w:rsid w:val="00FE359C"/>
    <w:rsid w:val="00FE5C3F"/>
    <w:rsid w:val="00FE710B"/>
    <w:rsid w:val="00FF2ACB"/>
    <w:rsid w:val="00FF44C6"/>
    <w:rsid w:val="00FF51C6"/>
    <w:rsid w:val="00FF59E7"/>
    <w:rsid w:val="00FF7EE2"/>
    <w:rsid w:val="00FF7FF2"/>
    <w:rsid w:val="08926D7B"/>
    <w:rsid w:val="0933163F"/>
    <w:rsid w:val="0ABD3CC0"/>
    <w:rsid w:val="103F0542"/>
    <w:rsid w:val="12DEBDE2"/>
    <w:rsid w:val="22A2DD27"/>
    <w:rsid w:val="2B263378"/>
    <w:rsid w:val="2E990B76"/>
    <w:rsid w:val="39D5E627"/>
    <w:rsid w:val="39F0DA82"/>
    <w:rsid w:val="3B36AAF3"/>
    <w:rsid w:val="420DE862"/>
    <w:rsid w:val="464F7CB1"/>
    <w:rsid w:val="4880197A"/>
    <w:rsid w:val="4D4E4A55"/>
    <w:rsid w:val="552C5CB3"/>
    <w:rsid w:val="554FE872"/>
    <w:rsid w:val="57598A24"/>
    <w:rsid w:val="7146E909"/>
    <w:rsid w:val="762F77CE"/>
    <w:rsid w:val="7F04B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90A00606-1AD4-4B52-8CCA-F85E6F00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1"/>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11.xml"/><Relationship Id="rId21" Type="http://schemas.openxmlformats.org/officeDocument/2006/relationships/hyperlink" Target="https://www.doi.gov/privacy/sorn" TargetMode="External"/><Relationship Id="rId34" Type="http://schemas.openxmlformats.org/officeDocument/2006/relationships/header" Target="header9.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oi.gov/privacy/sorn" TargetMode="Externa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ps.gov/subjects/concessions/upload/LSI-Fixture-Table5.pdf" TargetMode="External"/><Relationship Id="rId32" Type="http://schemas.openxmlformats.org/officeDocument/2006/relationships/hyperlink" Target="https://www.doi.gov/privacy/sorn" TargetMode="External"/><Relationship Id="rId37" Type="http://schemas.openxmlformats.org/officeDocument/2006/relationships/header" Target="header10.xml"/><Relationship Id="rId40"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image" Target="media/image2.png"/><Relationship Id="rId36" Type="http://schemas.openxmlformats.org/officeDocument/2006/relationships/hyperlink" Target="https://www.doi.gov/privacy/sorn" TargetMode="External"/><Relationship Id="rId10" Type="http://schemas.openxmlformats.org/officeDocument/2006/relationships/endnotes" Target="endnotes.xml"/><Relationship Id="rId19" Type="http://schemas.openxmlformats.org/officeDocument/2006/relationships/hyperlink" Target="https://sam.gov/content/opportunities" TargetMode="External"/><Relationship Id="rId31" Type="http://schemas.openxmlformats.org/officeDocument/2006/relationships/hyperlink" Target="https://www.doi.gov/privacy/so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image" Target="media/image1.jpeg"/><Relationship Id="rId30" Type="http://schemas.openxmlformats.org/officeDocument/2006/relationships/footer" Target="footer7.xml"/><Relationship Id="rId35" Type="http://schemas.openxmlformats.org/officeDocument/2006/relationships/footer" Target="footer8.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8.xml"/><Relationship Id="rId38"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41567"/>
    <w:rsid w:val="00077D87"/>
    <w:rsid w:val="000A49B1"/>
    <w:rsid w:val="000E5715"/>
    <w:rsid w:val="00101EE6"/>
    <w:rsid w:val="001E78E1"/>
    <w:rsid w:val="00204928"/>
    <w:rsid w:val="00272587"/>
    <w:rsid w:val="002D4349"/>
    <w:rsid w:val="00361A9D"/>
    <w:rsid w:val="003926AE"/>
    <w:rsid w:val="003E5437"/>
    <w:rsid w:val="004B7019"/>
    <w:rsid w:val="004F3635"/>
    <w:rsid w:val="00535A07"/>
    <w:rsid w:val="00571CB7"/>
    <w:rsid w:val="00587C08"/>
    <w:rsid w:val="005B0767"/>
    <w:rsid w:val="00632534"/>
    <w:rsid w:val="00634EBF"/>
    <w:rsid w:val="0064166C"/>
    <w:rsid w:val="00644EE9"/>
    <w:rsid w:val="006B6D0D"/>
    <w:rsid w:val="00731883"/>
    <w:rsid w:val="007411DB"/>
    <w:rsid w:val="007459DA"/>
    <w:rsid w:val="007C4F7A"/>
    <w:rsid w:val="00810BB3"/>
    <w:rsid w:val="00816F73"/>
    <w:rsid w:val="00837457"/>
    <w:rsid w:val="0089538F"/>
    <w:rsid w:val="009A3F02"/>
    <w:rsid w:val="00A166E1"/>
    <w:rsid w:val="00B053B8"/>
    <w:rsid w:val="00B60C88"/>
    <w:rsid w:val="00BA4F5B"/>
    <w:rsid w:val="00BC00A1"/>
    <w:rsid w:val="00C340BC"/>
    <w:rsid w:val="00CD311D"/>
    <w:rsid w:val="00D4330F"/>
    <w:rsid w:val="00DA5FBF"/>
    <w:rsid w:val="00DE481F"/>
    <w:rsid w:val="00E31471"/>
    <w:rsid w:val="00E5190F"/>
    <w:rsid w:val="00E65EA5"/>
    <w:rsid w:val="00E83DCD"/>
    <w:rsid w:val="00E9255B"/>
    <w:rsid w:val="00E95860"/>
    <w:rsid w:val="00ED1403"/>
    <w:rsid w:val="00F8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00A148E198342B55589863DAC870D" ma:contentTypeVersion="4" ma:contentTypeDescription="Create a new document." ma:contentTypeScope="" ma:versionID="075e32c7eb05dc3b852729ab2aa94e82">
  <xsd:schema xmlns:xsd="http://www.w3.org/2001/XMLSchema" xmlns:xs="http://www.w3.org/2001/XMLSchema" xmlns:p="http://schemas.microsoft.com/office/2006/metadata/properties" xmlns:ns2="bc8ceda2-0cdf-4441-8f99-04ee802fa31d" targetNamespace="http://schemas.microsoft.com/office/2006/metadata/properties" ma:root="true" ma:fieldsID="7a4864955ef49216e387d3cb46008521" ns2:_="">
    <xsd:import namespace="bc8ceda2-0cdf-4441-8f99-04ee802fa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ceda2-0cdf-4441-8f99-04ee802fa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8072-75C6-486E-AFAC-BFA5791FB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ceda2-0cdf-4441-8f99-04ee802fa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3.xml><?xml version="1.0" encoding="utf-8"?>
<ds:datastoreItem xmlns:ds="http://schemas.openxmlformats.org/officeDocument/2006/customXml" ds:itemID="{40D4D598-89D1-4E27-9AFB-8FDECA69F0D1}">
  <ds:schemaRef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bc8ceda2-0cdf-4441-8f99-04ee802fa31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4-Proposal Package - FULL v11.20.2020 FINAL.dotx</Template>
  <TotalTime>118</TotalTime>
  <Pages>30</Pages>
  <Words>9379</Words>
  <Characters>53466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62720</CharactersWithSpaces>
  <SharedDoc>false</SharedDoc>
  <HLinks>
    <vt:vector size="54" baseType="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92</vt:i4>
      </vt:variant>
      <vt:variant>
        <vt:i4>12</vt:i4>
      </vt:variant>
      <vt:variant>
        <vt:i4>0</vt:i4>
      </vt:variant>
      <vt:variant>
        <vt:i4>5</vt:i4>
      </vt:variant>
      <vt:variant>
        <vt:lpwstr>https://www.doi.gov/privacy/sorn</vt:lpwstr>
      </vt:variant>
      <vt:variant>
        <vt:lpwstr/>
      </vt:variant>
      <vt:variant>
        <vt:i4>3866749</vt:i4>
      </vt:variant>
      <vt:variant>
        <vt:i4>9</vt:i4>
      </vt:variant>
      <vt:variant>
        <vt:i4>0</vt:i4>
      </vt:variant>
      <vt:variant>
        <vt:i4>5</vt:i4>
      </vt:variant>
      <vt:variant>
        <vt:lpwstr>https://www.nps.gov/subjects/concessions/upload/LSI-Fixture-Table5.pdf</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ariant>
        <vt:i4>8323138</vt:i4>
      </vt:variant>
      <vt:variant>
        <vt:i4>3</vt:i4>
      </vt:variant>
      <vt:variant>
        <vt:i4>0</vt:i4>
      </vt:variant>
      <vt:variant>
        <vt:i4>5</vt:i4>
      </vt:variant>
      <vt:variant>
        <vt:lpwstr>mailto:cfreeze@nps.gov</vt:lpwstr>
      </vt:variant>
      <vt:variant>
        <vt:lpwstr/>
      </vt:variant>
      <vt:variant>
        <vt:i4>4128787</vt:i4>
      </vt:variant>
      <vt:variant>
        <vt:i4>0</vt:i4>
      </vt:variant>
      <vt:variant>
        <vt:i4>0</vt:i4>
      </vt:variant>
      <vt:variant>
        <vt:i4>5</vt:i4>
      </vt:variant>
      <vt:variant>
        <vt:lpwstr>mailto:ryan.chance@sol.doi.gov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Freeze, Jason</cp:lastModifiedBy>
  <cp:revision>41</cp:revision>
  <dcterms:created xsi:type="dcterms:W3CDTF">2024-12-19T18:07:00Z</dcterms:created>
  <dcterms:modified xsi:type="dcterms:W3CDTF">2025-04-24T13:42:00Z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0x01010097000A148E198342B55589863DAC870D</vt:lpwstr>
  </property>
  <property fmtid="{D5CDD505-2E9C-101B-9397-08002B2CF9AE}" pid="5" name="TemplateUrl">
    <vt:lpwstr/>
  </property>
  <property fmtid="{D5CDD505-2E9C-101B-9397-08002B2CF9AE}" pid="6" name="Order">
    <vt:r8>4100</vt:r8>
  </property>
  <property fmtid="{D5CDD505-2E9C-101B-9397-08002B2CF9AE}" pid="7" name="MediaServiceImageTags">
    <vt:lpwstr/>
  </property>
</Properties>
</file>