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DE1E44">
      <w:pPr>
        <w:jc w:val="center"/>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3E0251B9" w:rsidR="008C0E5A" w:rsidRPr="005311C8" w:rsidRDefault="008C0E5A" w:rsidP="00946B81">
          <w:pPr>
            <w:pStyle w:val="FrontPage2"/>
          </w:pPr>
          <w:r w:rsidRPr="002C0A69">
            <w:t>CC-</w:t>
          </w:r>
          <w:r w:rsidR="002C0A69" w:rsidRPr="002C0A69">
            <w:t>GRTE001-27</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highlight w:val="none"/>
          <w:shd w:val="clear" w:color="auto" w:fill="auto"/>
        </w:rPr>
      </w:sdtEndPr>
      <w:sdtContent>
        <w:p w14:paraId="7C8D00EB" w14:textId="20C05956" w:rsidR="002C62C7" w:rsidRDefault="00B875F1" w:rsidP="00B875F1">
          <w:pPr>
            <w:pStyle w:val="FrontPage5"/>
            <w:spacing w:before="120" w:after="0"/>
          </w:pPr>
          <w:r w:rsidRPr="006B7292">
            <w:t>Grand Teton National Park</w:t>
          </w:r>
        </w:p>
      </w:sdtContent>
    </w:sdt>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50746727" w14:textId="77777777" w:rsidR="003C09BD" w:rsidRPr="003C09BD" w:rsidRDefault="003C09BD" w:rsidP="006B44ED">
          <w:pPr>
            <w:pStyle w:val="FrontPage6"/>
            <w:ind w:left="1440" w:right="1440"/>
            <w:rPr>
              <w:shd w:val="clear" w:color="auto" w:fill="E6E6E6"/>
            </w:rPr>
          </w:pPr>
        </w:p>
        <w:p w14:paraId="48693C72" w14:textId="4D6E5ECC" w:rsidR="00CB3FF4" w:rsidRDefault="008C0E5A" w:rsidP="006B44ED">
          <w:pPr>
            <w:pStyle w:val="FrontPage6"/>
            <w:ind w:left="1440" w:right="1440"/>
          </w:pPr>
          <w:r w:rsidRPr="005311C8">
            <w:t>Proposal to Operate</w:t>
          </w:r>
          <w:r w:rsidR="00A7008D" w:rsidRPr="00A7008D">
            <w:t xml:space="preserve"> </w:t>
          </w:r>
          <w:r w:rsidR="00A7008D" w:rsidRPr="00095196">
            <w:t>Lodging, Campgrounds</w:t>
          </w:r>
          <w:r w:rsidR="00A7008D">
            <w:t>,</w:t>
          </w:r>
          <w:r w:rsidR="00A7008D" w:rsidRPr="00095196">
            <w:t xml:space="preserve"> Food &amp; Beverage, Retail, Marina</w:t>
          </w:r>
          <w:r w:rsidR="00A7008D">
            <w:t>,</w:t>
          </w:r>
          <w:r w:rsidR="00A7008D" w:rsidRPr="00095196">
            <w:t xml:space="preserve"> and Other Services</w:t>
          </w:r>
        </w:p>
      </w:sdtContent>
    </w:sdt>
    <w:p w14:paraId="574E0D46" w14:textId="77777777" w:rsidR="002C7BEC" w:rsidRDefault="002C7BEC" w:rsidP="00FD4C4F">
      <w:pPr>
        <w:pStyle w:val="BodyText"/>
        <w:jc w:val="left"/>
      </w:pPr>
    </w:p>
    <w:p w14:paraId="31BF440D" w14:textId="77777777" w:rsidR="003C09BD" w:rsidRPr="003C09BD" w:rsidRDefault="003C09BD" w:rsidP="003C09BD"/>
    <w:p w14:paraId="206D5A08" w14:textId="77777777" w:rsidR="003C09BD" w:rsidRPr="003C09BD" w:rsidRDefault="003C09BD" w:rsidP="003C09BD"/>
    <w:p w14:paraId="5A45AEFC" w14:textId="72663E5D" w:rsidR="003C09BD" w:rsidRDefault="003C09BD" w:rsidP="003C09BD">
      <w:pPr>
        <w:tabs>
          <w:tab w:val="left" w:pos="6820"/>
        </w:tabs>
      </w:pPr>
      <w:r>
        <w:tab/>
      </w:r>
    </w:p>
    <w:p w14:paraId="232C37D2" w14:textId="77777777" w:rsidR="003C09BD" w:rsidRDefault="003C09BD" w:rsidP="003C09BD"/>
    <w:p w14:paraId="0840BA0F" w14:textId="77777777" w:rsidR="003C09BD" w:rsidRPr="003C09BD" w:rsidRDefault="003C09BD" w:rsidP="003C09BD">
      <w:pPr>
        <w:sectPr w:rsidR="003C09BD" w:rsidRPr="003C09BD"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4"/>
          <w:footerReference w:type="default" r:id="rId15"/>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r w:rsidR="004230CC">
        <w:t>ie</w:t>
      </w:r>
      <w:r>
        <w:t>s)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sdtContent>
        <w:p w14:paraId="462A8247" w14:textId="5E6A827A" w:rsidR="001A4046" w:rsidRDefault="001A4046" w:rsidP="001A4046">
          <w:pPr>
            <w:tabs>
              <w:tab w:val="left" w:pos="3780"/>
            </w:tabs>
            <w:spacing w:after="0"/>
          </w:pPr>
          <w:r>
            <w:t>National Park Service, Interior Regions 6, 7, &amp; 8</w:t>
          </w:r>
        </w:p>
        <w:p w14:paraId="67D4CA36" w14:textId="77777777" w:rsidR="001A4046" w:rsidRDefault="001A4046" w:rsidP="001A4046">
          <w:pPr>
            <w:spacing w:after="0"/>
          </w:pPr>
          <w:r>
            <w:t>1 Denver Federal Center, Building 50</w:t>
          </w:r>
        </w:p>
        <w:p w14:paraId="695E7373" w14:textId="23F2CF01" w:rsidR="001A4046" w:rsidRDefault="001A4046" w:rsidP="001A4046">
          <w:pPr>
            <w:spacing w:after="0"/>
          </w:pPr>
          <w:r>
            <w:t xml:space="preserve">Attn: </w:t>
          </w:r>
          <w:r w:rsidR="00102B0A" w:rsidRPr="00102B0A">
            <w:rPr>
              <w:bCs/>
            </w:rPr>
            <w:t>Erica Harris</w:t>
          </w:r>
          <w:r>
            <w:t xml:space="preserve">, </w:t>
          </w:r>
          <w:r w:rsidR="00102B0A">
            <w:t xml:space="preserve">Acting </w:t>
          </w:r>
          <w:r>
            <w:t>Commercial Services</w:t>
          </w:r>
          <w:r w:rsidR="00102B0A">
            <w:t xml:space="preserve"> Program Lead</w:t>
          </w:r>
        </w:p>
        <w:p w14:paraId="7E13DA7A" w14:textId="677FE9F4" w:rsidR="00C64FA6" w:rsidRDefault="001A4046" w:rsidP="001A4046">
          <w:pPr>
            <w:pStyle w:val="TextSingle"/>
          </w:pPr>
          <w:r>
            <w:t>Denver, CO 80225</w:t>
          </w:r>
        </w:p>
        <w:p w14:paraId="50C56C69" w14:textId="77777777" w:rsidR="001A4046" w:rsidRPr="00CA5AA1" w:rsidRDefault="00D54666" w:rsidP="001A4046">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40AC65BE" w:rsidR="006B7612" w:rsidRPr="006B7612" w:rsidRDefault="006B7612" w:rsidP="00FD4C4F">
      <w:pPr>
        <w:jc w:val="left"/>
      </w:pPr>
      <w:r w:rsidRPr="006B7612">
        <w:t xml:space="preserve">The Offeror hereby agrees to provide visitor services and </w:t>
      </w:r>
      <w:r w:rsidRPr="00D00C6C">
        <w:t>facilities wit</w:t>
      </w:r>
      <w:r w:rsidRPr="00E4555C">
        <w:t xml:space="preserve">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sdt>
            <w:sdtPr>
              <w:rPr>
                <w:color w:val="2B579A"/>
                <w:shd w:val="clear" w:color="auto" w:fill="E6E6E6"/>
              </w:rPr>
              <w:id w:val="1080035012"/>
              <w:placeholder>
                <w:docPart w:val="EE43709BE69241DCB131EDE8D39DA5CE"/>
              </w:placeholder>
            </w:sdtPr>
            <w:sdtEndPr>
              <w:rPr>
                <w:color w:val="auto"/>
                <w:shd w:val="clear" w:color="auto" w:fill="auto"/>
              </w:rPr>
            </w:sdtEndPr>
            <w:sdtContent>
              <w:r w:rsidR="00D941E2" w:rsidRPr="00E4555C">
                <w:t>Grand Teton National Park</w:t>
              </w:r>
            </w:sdtContent>
          </w:sdt>
        </w:sdtContent>
      </w:sdt>
      <w:r w:rsidRPr="00E4555C">
        <w:t xml:space="preserve"> in</w:t>
      </w:r>
      <w:r w:rsidRPr="00D00C6C">
        <w:t xml:space="preserve"> accordance with the terms and conditions specified in the Draft Concession Contract </w:t>
      </w:r>
      <w:sdt>
        <w:sdtPr>
          <w:id w:val="402342888"/>
          <w:placeholder>
            <w:docPart w:val="EC362BE214D248669605A22057F28CC4"/>
          </w:placeholder>
        </w:sdtPr>
        <w:sdtEndPr/>
        <w:sdtContent>
          <w:r w:rsidRPr="005012E3">
            <w:t>CC</w:t>
          </w:r>
          <w:r w:rsidR="00C64FA6" w:rsidRPr="005012E3">
            <w:t>-</w:t>
          </w:r>
          <w:r w:rsidR="005012E3" w:rsidRPr="005012E3">
            <w:t>GRTE001-27</w:t>
          </w:r>
        </w:sdtContent>
      </w:sdt>
      <w:r w:rsidR="008C0E5A" w:rsidRPr="00D00C6C">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1F4940B6" w:rsidR="00B67CEC" w:rsidRDefault="008C0E5A" w:rsidP="00DB389F">
      <w:pPr>
        <w:pStyle w:val="Bullet2"/>
        <w:ind w:left="1080"/>
      </w:pPr>
      <w:r w:rsidRPr="005311C8">
        <w:t xml:space="preserve">If the business entity was not formed in the </w:t>
      </w:r>
      <w:r w:rsidR="00914203" w:rsidRPr="00186E16">
        <w:t xml:space="preserve">State of </w:t>
      </w:r>
      <w:r w:rsidR="00186E16" w:rsidRPr="00186E16">
        <w:t>Wyoming</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446474A5"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w:t>
      </w:r>
      <w:r w:rsidR="00CB3EF1">
        <w:t xml:space="preserve"> and subfactor, where subfactors are used</w:t>
      </w:r>
      <w:r w:rsidRPr="006B7612">
        <w:t xml:space="preserve">. </w:t>
      </w:r>
      <w:r w:rsidR="00136D4C">
        <w:t>T</w:t>
      </w:r>
      <w:r w:rsidRPr="006B7612">
        <w:t xml:space="preserve">he Service may consider relevant information contained </w:t>
      </w:r>
      <w:r w:rsidR="00481925">
        <w:t xml:space="preserve">within any applicable page limits </w:t>
      </w:r>
      <w:r w:rsidRPr="006B7612">
        <w:t>elsewhere in a proposal in assessing the proposal’s response to each particular selection factor</w:t>
      </w:r>
      <w:r w:rsidR="00972C6A">
        <w:t xml:space="preserve"> and subfactor, where subfactors are used</w:t>
      </w:r>
      <w:r w:rsidRPr="006B7612">
        <w:t>.</w:t>
      </w:r>
    </w:p>
    <w:p w14:paraId="71759AC2" w14:textId="41DE06D0" w:rsidR="006B7612" w:rsidRPr="006B7612" w:rsidRDefault="006B7612" w:rsidP="007947FB">
      <w:pPr>
        <w:numPr>
          <w:ilvl w:val="0"/>
          <w:numId w:val="9"/>
        </w:numPr>
        <w:spacing w:after="120"/>
        <w:jc w:val="left"/>
      </w:pPr>
      <w:r w:rsidRPr="006B7612">
        <w:t xml:space="preserve">The evaluation panel will </w:t>
      </w:r>
      <w:r w:rsidR="008155C1">
        <w:t>give scoring preference to</w:t>
      </w:r>
      <w:r w:rsidRPr="006B7612">
        <w:t xml:space="preserve"> firm commitments when evaluating proposals.</w:t>
      </w:r>
      <w:r w:rsidR="005E60B5">
        <w:t xml:space="preserve"> </w:t>
      </w:r>
      <w:r w:rsidRPr="006B7612">
        <w:t>Responses that include terms such as “look into,” “research,” “may,” “if feasible,” and similar terms</w:t>
      </w:r>
      <w:r w:rsidR="00160CDA">
        <w:t xml:space="preserve">, </w:t>
      </w:r>
      <w:r w:rsidR="00160CDA" w:rsidRPr="00160CDA">
        <w:t xml:space="preserve">or </w:t>
      </w:r>
      <w:r w:rsidR="00F972E9">
        <w:t>that</w:t>
      </w:r>
      <w:r w:rsidR="00160CDA" w:rsidRPr="00160CDA">
        <w:t xml:space="preserve"> describe existing operations and conditions rather than proposing future commitments,</w:t>
      </w:r>
      <w:r w:rsidRPr="006B7612">
        <w:t xml:space="preserve"> </w:t>
      </w:r>
      <w:r w:rsidR="00F972E9">
        <w:t>will</w:t>
      </w:r>
      <w:r w:rsidR="00F972E9" w:rsidRPr="006B7612">
        <w:t xml:space="preserve"> </w:t>
      </w:r>
      <w:r w:rsidRPr="006B7612">
        <w:t xml:space="preserve">not </w:t>
      </w:r>
      <w:r w:rsidR="00F972E9">
        <w:t>be</w:t>
      </w:r>
      <w:r w:rsidRPr="006B7612">
        <w:t xml:space="preserve">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109824F2" w:rsidR="006B7612" w:rsidRPr="006B7612" w:rsidRDefault="006B7612" w:rsidP="007947FB">
      <w:pPr>
        <w:numPr>
          <w:ilvl w:val="0"/>
          <w:numId w:val="9"/>
        </w:numPr>
        <w:spacing w:after="120"/>
        <w:jc w:val="left"/>
      </w:pPr>
      <w:r w:rsidRPr="006B7612">
        <w:t xml:space="preserve">Where page limits are set out in the Proposal Package, the Service will not </w:t>
      </w:r>
      <w:r w:rsidR="00EC4B2F">
        <w:t>evaluate</w:t>
      </w:r>
      <w:r w:rsidRPr="006B7612">
        <w:t xml:space="preserve">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4CC7C74A" w14:textId="0E356AE8" w:rsidR="006B7612" w:rsidRPr="006B7612" w:rsidRDefault="006B7612" w:rsidP="007947FB">
      <w:pPr>
        <w:numPr>
          <w:ilvl w:val="0"/>
          <w:numId w:val="9"/>
        </w:numPr>
        <w:spacing w:after="120"/>
        <w:jc w:val="left"/>
      </w:pPr>
      <w:r w:rsidRPr="006B7612">
        <w:t xml:space="preserve">Offerors must use letter-size paper unless a </w:t>
      </w:r>
      <w:r w:rsidR="00527A69">
        <w:t xml:space="preserve">selection factor or </w:t>
      </w:r>
      <w:r w:rsidRPr="006B7612">
        <w:t xml:space="preserve">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145DCBE2" w:rsidR="006B7612" w:rsidRDefault="006B7612" w:rsidP="00823B92">
      <w:pPr>
        <w:numPr>
          <w:ilvl w:val="0"/>
          <w:numId w:val="9"/>
        </w:numPr>
        <w:spacing w:after="120"/>
        <w:jc w:val="left"/>
      </w:pPr>
      <w:r w:rsidRPr="006B7612">
        <w:t>Page margins must be 1 inch.</w:t>
      </w:r>
      <w:r w:rsidR="005E60B5">
        <w:t xml:space="preserve"> </w:t>
      </w:r>
      <w:r w:rsidRPr="006B7612">
        <w:t xml:space="preserve">Page numbers and identifications of </w:t>
      </w:r>
      <w:r w:rsidR="001D6AE8" w:rsidRPr="001D6AE8">
        <w:t>trade secrets or</w:t>
      </w:r>
      <w:r w:rsidR="001D6AE8">
        <w:t xml:space="preserve"> </w:t>
      </w:r>
      <w:r w:rsidRPr="006B7612">
        <w:t xml:space="preserve">confidential </w:t>
      </w:r>
      <w:r w:rsidR="00615408" w:rsidRPr="00615408">
        <w:t xml:space="preserve">commercial or financial </w:t>
      </w:r>
      <w:r w:rsidRPr="006B7612">
        <w:t xml:space="preserve">information </w:t>
      </w:r>
      <w:r w:rsidR="00823B92">
        <w:t xml:space="preserve">that the Offeror believes to be exempt from disclosure under the Freedom of Information Act </w:t>
      </w:r>
      <w:r w:rsidRPr="006B7612">
        <w:t>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E4555C" w:rsidRDefault="00451870" w:rsidP="00451870">
      <w:pPr>
        <w:pStyle w:val="ListParagraph"/>
        <w:numPr>
          <w:ilvl w:val="0"/>
          <w:numId w:val="0"/>
        </w:numPr>
        <w:ind w:left="720"/>
        <w:jc w:val="center"/>
        <w:outlineLvl w:val="0"/>
        <w:rPr>
          <w:b/>
        </w:rPr>
      </w:pPr>
      <w:r w:rsidRPr="00E4555C">
        <w:rPr>
          <w:b/>
        </w:rPr>
        <w:lastRenderedPageBreak/>
        <w:t>NOTICE TO OFFERORS</w:t>
      </w:r>
    </w:p>
    <w:p w14:paraId="6C5E9748" w14:textId="77954357" w:rsidR="00C05426" w:rsidRPr="00E4555C" w:rsidRDefault="00C05426" w:rsidP="00C62054">
      <w:pPr>
        <w:suppressAutoHyphens w:val="0"/>
        <w:spacing w:beforeLines="50" w:before="120" w:afterLines="50" w:after="120"/>
        <w:jc w:val="left"/>
      </w:pPr>
      <w:r w:rsidRPr="00E4555C">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7777777" w:rsidR="00C05426" w:rsidRPr="00E4555C" w:rsidRDefault="00C05426" w:rsidP="00C62054">
      <w:pPr>
        <w:suppressAutoHyphens w:val="0"/>
        <w:spacing w:beforeLines="50" w:before="120" w:afterLines="50" w:after="120"/>
        <w:jc w:val="left"/>
      </w:pPr>
      <w:r w:rsidRPr="00E4555C">
        <w:t>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p>
    <w:p w14:paraId="258D3F45" w14:textId="7308B14D" w:rsidR="00411EAD" w:rsidRPr="00E4555C" w:rsidRDefault="00C05426" w:rsidP="00C62054">
      <w:pPr>
        <w:suppressAutoHyphens w:val="0"/>
        <w:spacing w:beforeLines="50" w:before="120" w:afterLines="50" w:after="120"/>
        <w:jc w:val="left"/>
      </w:pPr>
      <w:r w:rsidRPr="00E4555C">
        <w:t xml:space="preserve">The Service may consider proposals that describe detailed Offeror commitments that enhance the CFIP as defined in the Draft </w:t>
      </w:r>
      <w:r w:rsidR="00C735D4" w:rsidRPr="00E4555C">
        <w:t>Contract but</w:t>
      </w:r>
      <w:r w:rsidRPr="00E4555C">
        <w:t xml:space="preserve"> will not consider proposed alterations to the scope of the CFIP as defined in the Draft Contract. The Service will consider proposals that assume LSI in proposed fixture replacement(s)</w:t>
      </w:r>
      <w:r w:rsidR="00D450D2" w:rsidRPr="00E4555C">
        <w:t>.</w:t>
      </w:r>
      <w:r w:rsidRPr="00E4555C">
        <w:t xml:space="preserve"> </w:t>
      </w:r>
      <w:r w:rsidR="00D450D2" w:rsidRPr="00E4555C">
        <w:t>F</w:t>
      </w:r>
      <w:r w:rsidRPr="00E4555C">
        <w:t xml:space="preserve">or a current list of LSI fixtures See: </w:t>
      </w:r>
      <w:hyperlink r:id="rId21" w:history="1">
        <w:r w:rsidRPr="00E4555C">
          <w:rPr>
            <w:rStyle w:val="Hyperlink"/>
          </w:rPr>
          <w:t>LSI Fixture Table (nps.gov)</w:t>
        </w:r>
      </w:hyperlink>
      <w:r w:rsidRPr="00E4555C">
        <w:t>.</w:t>
      </w:r>
    </w:p>
    <w:p w14:paraId="3EBFE236" w14:textId="5E866DCF" w:rsidR="006B7612" w:rsidRPr="00E4555C" w:rsidRDefault="00F94B17" w:rsidP="00C62054">
      <w:pPr>
        <w:spacing w:beforeLines="50" w:before="120" w:afterLines="50" w:after="120"/>
        <w:jc w:val="left"/>
      </w:pPr>
      <w:r w:rsidRPr="00E4555C">
        <w:t>In Principal Selection Factor 4, you need to include any investments required to realize the strategies outlined in response to the selection factors.</w:t>
      </w:r>
      <w:r w:rsidR="006B7612" w:rsidRPr="00E4555C">
        <w:br w:type="page"/>
      </w:r>
    </w:p>
    <w:p w14:paraId="585EC9D5" w14:textId="6C9C5245" w:rsidR="000708D8" w:rsidRPr="005A0790" w:rsidRDefault="003D5E92" w:rsidP="0047470A">
      <w:pPr>
        <w:pStyle w:val="Heading2"/>
        <w:shd w:val="clear" w:color="auto" w:fill="F2F2F2" w:themeFill="background1" w:themeFillShade="F2"/>
        <w:jc w:val="left"/>
      </w:pPr>
      <w:r w:rsidRPr="005A0790">
        <w:lastRenderedPageBreak/>
        <w:t>Principal Selection Factor 1.</w:t>
      </w:r>
      <w:r w:rsidRPr="007C1DB1">
        <w:rPr>
          <w:b w:val="0"/>
          <w:bCs/>
        </w:rPr>
        <w:t xml:space="preserve"> The responsiveness of the proposal to the objectives, as described in the prospectus, of protecting, conserving, and preserving resources of the </w:t>
      </w:r>
      <w:r w:rsidR="00F36283" w:rsidRPr="007C1DB1">
        <w:rPr>
          <w:b w:val="0"/>
          <w:bCs/>
        </w:rPr>
        <w:t>P</w:t>
      </w:r>
      <w:r w:rsidRPr="007C1DB1">
        <w:rPr>
          <w:b w:val="0"/>
          <w:bCs/>
        </w:rPr>
        <w:t xml:space="preserve">ark. </w:t>
      </w:r>
      <w:r w:rsidRPr="005A0790">
        <w:t>(0-5 points)</w:t>
      </w:r>
    </w:p>
    <w:p w14:paraId="12F59EF7" w14:textId="533D2DAD" w:rsidR="000F5A97" w:rsidRPr="00E4555C" w:rsidRDefault="000F5A97" w:rsidP="000F5A97">
      <w:pPr>
        <w:rPr>
          <w:b/>
          <w:bCs/>
          <w:u w:val="single"/>
        </w:rPr>
      </w:pPr>
      <w:r w:rsidRPr="00E4555C">
        <w:rPr>
          <w:b/>
          <w:bCs/>
          <w:u w:val="single"/>
        </w:rPr>
        <w:t>Scoring: The Service will score Subfactor 1(a) up to 3 points</w:t>
      </w:r>
      <w:r w:rsidR="00846D29" w:rsidRPr="00E4555C">
        <w:rPr>
          <w:b/>
          <w:bCs/>
          <w:u w:val="single"/>
        </w:rPr>
        <w:t xml:space="preserve"> and</w:t>
      </w:r>
      <w:r w:rsidRPr="00E4555C">
        <w:rPr>
          <w:b/>
          <w:bCs/>
          <w:u w:val="single"/>
        </w:rPr>
        <w:t xml:space="preserve"> Subfactor 1(b) up to 2 points.</w:t>
      </w:r>
    </w:p>
    <w:p w14:paraId="6505C62E" w14:textId="7ADAAAF6" w:rsidR="00946B81" w:rsidRPr="00E4555C" w:rsidRDefault="00946B81" w:rsidP="00D64462">
      <w:pPr>
        <w:spacing w:after="0"/>
        <w:jc w:val="left"/>
        <w:rPr>
          <w:b/>
          <w:bCs/>
        </w:rPr>
      </w:pPr>
      <w:r w:rsidRPr="00E4555C">
        <w:rPr>
          <w:b/>
          <w:bCs/>
        </w:rPr>
        <w:t>Service Objectives:</w:t>
      </w:r>
    </w:p>
    <w:p w14:paraId="58EE22B5" w14:textId="77777777" w:rsidR="00D64462" w:rsidRPr="00E4555C" w:rsidRDefault="00D64462" w:rsidP="00006998">
      <w:pPr>
        <w:spacing w:after="0"/>
        <w:jc w:val="left"/>
        <w:rPr>
          <w:b/>
          <w:bCs/>
        </w:rPr>
      </w:pPr>
    </w:p>
    <w:p w14:paraId="52B076EF" w14:textId="3BB43866" w:rsidR="00F14E83" w:rsidRPr="00E4555C" w:rsidRDefault="0015104A" w:rsidP="00006998">
      <w:pPr>
        <w:spacing w:after="0"/>
      </w:pPr>
      <w:r w:rsidRPr="00E4555C">
        <w:t>The Service’s objective is for the Concessioner to provide a comprehensive and proactive asset management program on a large and diverse portfolio of assets, that includes both historic and non-historic facilities. The Draft Contract requires the Concessioner to undertake numerous maintenance activities while accounting for the challenging seasonal climate of Grand Teton National Park, including the seasonal nature of operations and limited access to certain facilities and areas during fall and winter months and the need to minimize visitor impacts during the performance of the requirements of the Draft Contract. The Draft Contract</w:t>
      </w:r>
      <w:r w:rsidR="00690666" w:rsidRPr="00E4555C">
        <w:t>,</w:t>
      </w:r>
      <w:r w:rsidRPr="00E4555C">
        <w:t xml:space="preserve"> Exhibit H</w:t>
      </w:r>
      <w:r w:rsidR="00690666" w:rsidRPr="00E4555C">
        <w:t>,</w:t>
      </w:r>
      <w:r w:rsidRPr="00E4555C">
        <w:t xml:space="preserve"> Section 3 (A) (2)</w:t>
      </w:r>
      <w:r w:rsidR="00690666" w:rsidRPr="00E4555C">
        <w:t>,</w:t>
      </w:r>
      <w:r w:rsidRPr="00E4555C">
        <w:t xml:space="preserve"> Standards of Performance for Maintenance</w:t>
      </w:r>
      <w:r w:rsidR="00690666" w:rsidRPr="00E4555C">
        <w:t>,</w:t>
      </w:r>
      <w:r w:rsidRPr="00E4555C">
        <w:t xml:space="preserve"> requires the Concessioner to complete work on historic facilities in accordance with the Secretary of the Interior’s Standards for Historic Preservation. This requirement adds to the Concessioner’s maintenance responsibilities under the Draft Contract compared to maintenance of non-historic structures, which are not bound by such stringent standards.</w:t>
      </w:r>
    </w:p>
    <w:p w14:paraId="6845845B" w14:textId="77777777" w:rsidR="00807D7A" w:rsidRPr="00E4555C" w:rsidRDefault="00807D7A" w:rsidP="00807D7A">
      <w:pPr>
        <w:pStyle w:val="ListParagraph"/>
        <w:numPr>
          <w:ilvl w:val="0"/>
          <w:numId w:val="0"/>
        </w:numPr>
        <w:spacing w:after="0"/>
        <w:ind w:left="1080"/>
      </w:pPr>
    </w:p>
    <w:p w14:paraId="4DF3879A" w14:textId="5A83AA3B" w:rsidR="00807D7A" w:rsidRPr="00E4555C" w:rsidRDefault="00807D7A" w:rsidP="00807D7A">
      <w:pPr>
        <w:pStyle w:val="Heading3"/>
        <w:jc w:val="left"/>
      </w:pPr>
      <w:r w:rsidRPr="00E4555C">
        <w:t>Subfactor 1(a). Maintenance of Concession Facilities including Historic and Non-historic Structures</w:t>
      </w:r>
    </w:p>
    <w:p w14:paraId="7D2234E3" w14:textId="71101A26" w:rsidR="00C921F9" w:rsidRPr="00E4555C" w:rsidRDefault="00807D7A" w:rsidP="00846D29">
      <w:r w:rsidRPr="00E4555C">
        <w:t xml:space="preserve">Using no more than </w:t>
      </w:r>
      <w:r w:rsidRPr="00E4555C">
        <w:rPr>
          <w:b/>
        </w:rPr>
        <w:t>two (</w:t>
      </w:r>
      <w:r w:rsidR="00B12272" w:rsidRPr="00E4555C">
        <w:rPr>
          <w:b/>
        </w:rPr>
        <w:t>2</w:t>
      </w:r>
      <w:r w:rsidRPr="00E4555C">
        <w:rPr>
          <w:b/>
        </w:rPr>
        <w:t>) pages</w:t>
      </w:r>
      <w:r w:rsidRPr="00E4555C">
        <w:t xml:space="preserve">, including all text, pictures, graphs, etc. </w:t>
      </w:r>
    </w:p>
    <w:p w14:paraId="48BF6E4C" w14:textId="42E071DE" w:rsidR="00E84099" w:rsidRPr="00E4555C" w:rsidRDefault="00C921F9" w:rsidP="00846D29">
      <w:pPr>
        <w:pStyle w:val="ListParagraph"/>
        <w:numPr>
          <w:ilvl w:val="0"/>
          <w:numId w:val="28"/>
        </w:numPr>
        <w:suppressAutoHyphens w:val="0"/>
        <w:spacing w:after="0"/>
        <w:contextualSpacing/>
      </w:pPr>
      <w:r w:rsidRPr="00E4555C">
        <w:t xml:space="preserve">Describe how you will implement a comprehensive maintenance program for both historic and non-historic structures and landscapes. Include in your description how you will </w:t>
      </w:r>
      <w:r w:rsidR="00846D29" w:rsidRPr="00E4555C">
        <w:t>address</w:t>
      </w:r>
      <w:r w:rsidRPr="00E4555C">
        <w:t xml:space="preserve"> </w:t>
      </w:r>
      <w:r w:rsidR="00846D29" w:rsidRPr="00E4555C">
        <w:t xml:space="preserve">scheduled and unscheduled maintenance, </w:t>
      </w:r>
      <w:r w:rsidRPr="00E4555C">
        <w:t>preventive and recurring maintenance, repairs</w:t>
      </w:r>
      <w:r w:rsidR="000F3160" w:rsidRPr="00E4555C">
        <w:t>,</w:t>
      </w:r>
      <w:r w:rsidRPr="00E4555C">
        <w:t xml:space="preserve"> and component renewal, </w:t>
      </w:r>
      <w:r w:rsidR="00846D29" w:rsidRPr="00E4555C">
        <w:t xml:space="preserve">and </w:t>
      </w:r>
      <w:r w:rsidRPr="00E4555C">
        <w:t>minimize impacts to operations and visitors.</w:t>
      </w:r>
    </w:p>
    <w:p w14:paraId="49070D88" w14:textId="77777777" w:rsidR="00807D7A" w:rsidRPr="00E4555C" w:rsidRDefault="00807D7A" w:rsidP="00846D29">
      <w:pPr>
        <w:pStyle w:val="ListParagraph"/>
        <w:numPr>
          <w:ilvl w:val="0"/>
          <w:numId w:val="0"/>
        </w:numPr>
        <w:spacing w:after="0"/>
        <w:ind w:left="1080"/>
      </w:pPr>
    </w:p>
    <w:p w14:paraId="2E9EED48" w14:textId="469FE138" w:rsidR="00807D7A" w:rsidRPr="00E4555C" w:rsidRDefault="00807D7A" w:rsidP="00807D7A">
      <w:pPr>
        <w:spacing w:after="0"/>
        <w:jc w:val="left"/>
      </w:pPr>
      <w:r w:rsidRPr="00E4555C">
        <w:t>Note to Offerors: Do not address specific codes or work orders item-by-</w:t>
      </w:r>
      <w:r w:rsidR="0D05E12C" w:rsidRPr="00E4555C">
        <w:t>item but</w:t>
      </w:r>
      <w:r w:rsidRPr="00E4555C">
        <w:t xml:space="preserve"> rather discuss your approach in general. The response to this question should specifically consider both historic and non-historic facilities. Refer to the Draft Contract Exhibit B</w:t>
      </w:r>
      <w:r w:rsidR="0094670F" w:rsidRPr="00E4555C">
        <w:t>,</w:t>
      </w:r>
      <w:r w:rsidRPr="00E4555C">
        <w:t xml:space="preserve"> Operating Plan, </w:t>
      </w:r>
      <w:r w:rsidR="00A44F7C" w:rsidRPr="00E4555C">
        <w:t xml:space="preserve">and </w:t>
      </w:r>
      <w:r w:rsidRPr="00E4555C">
        <w:t>Exhibit H</w:t>
      </w:r>
      <w:r w:rsidR="0094670F" w:rsidRPr="00E4555C">
        <w:t>,</w:t>
      </w:r>
      <w:r w:rsidRPr="00E4555C">
        <w:t xml:space="preserve"> Maintenance Plan</w:t>
      </w:r>
      <w:r w:rsidR="0094670F" w:rsidRPr="00E4555C">
        <w:t>,</w:t>
      </w:r>
      <w:r w:rsidRPr="00E4555C">
        <w:t xml:space="preserve"> for Service standards and other requirements. Do not describe experience in this response to Subfactor 1(a), as experience</w:t>
      </w:r>
      <w:r w:rsidR="00A9573E" w:rsidRPr="00E4555C">
        <w:t xml:space="preserve"> </w:t>
      </w:r>
      <w:r w:rsidRPr="00E4555C">
        <w:t>is requested in Subfactor 3</w:t>
      </w:r>
      <w:r w:rsidR="00F2134C" w:rsidRPr="00E4555C">
        <w:t xml:space="preserve">. </w:t>
      </w:r>
    </w:p>
    <w:p w14:paraId="7C9BB486" w14:textId="77777777" w:rsidR="00807D7A" w:rsidRPr="00E4555C" w:rsidRDefault="00807D7A" w:rsidP="00807D7A"/>
    <w:p w14:paraId="74D6C8FB" w14:textId="7D43CD64" w:rsidR="0018205E" w:rsidRPr="00E4555C" w:rsidRDefault="0018205E" w:rsidP="0018205E">
      <w:pPr>
        <w:pStyle w:val="Heading3"/>
        <w:jc w:val="left"/>
      </w:pPr>
      <w:r w:rsidRPr="00E4555C">
        <w:t>Subfactor 1(</w:t>
      </w:r>
      <w:r w:rsidR="000F5A97" w:rsidRPr="00E4555C">
        <w:t>b</w:t>
      </w:r>
      <w:r w:rsidRPr="00E4555C">
        <w:t>). Implementing the Concession Facilities Improvement Program</w:t>
      </w:r>
    </w:p>
    <w:p w14:paraId="6EE94AB4" w14:textId="2D2B8198" w:rsidR="0018205E" w:rsidRPr="00E4555C" w:rsidRDefault="0018205E" w:rsidP="0018205E">
      <w:r w:rsidRPr="00E4555C">
        <w:t xml:space="preserve">Using no more than </w:t>
      </w:r>
      <w:r w:rsidRPr="00E4555C">
        <w:rPr>
          <w:b/>
          <w:bCs/>
        </w:rPr>
        <w:t>two (2) page</w:t>
      </w:r>
      <w:r w:rsidR="00AF5C88" w:rsidRPr="00E4555C">
        <w:rPr>
          <w:b/>
          <w:bCs/>
        </w:rPr>
        <w:t>s</w:t>
      </w:r>
      <w:r w:rsidRPr="00E4555C">
        <w:t xml:space="preserve">, including all text, pictures, graphs, etc. demonstrate your ability to execute the required construction projects. </w:t>
      </w:r>
    </w:p>
    <w:p w14:paraId="06E3CF9C" w14:textId="77777777" w:rsidR="0018205E" w:rsidRPr="00E4555C" w:rsidRDefault="0018205E" w:rsidP="0018205E">
      <w:pPr>
        <w:pStyle w:val="ListParagraph"/>
        <w:numPr>
          <w:ilvl w:val="0"/>
          <w:numId w:val="29"/>
        </w:numPr>
        <w:suppressAutoHyphens w:val="0"/>
        <w:spacing w:after="0"/>
        <w:contextualSpacing/>
      </w:pPr>
      <w:r w:rsidRPr="00E4555C">
        <w:t>Describe how you will provide project management and quality control to meet the Service’s objectives of completing CFIP projects on-time and within budget.</w:t>
      </w:r>
    </w:p>
    <w:p w14:paraId="6CA03CA8" w14:textId="77777777" w:rsidR="0018205E" w:rsidRPr="00E4555C" w:rsidRDefault="0018205E" w:rsidP="0018205E">
      <w:pPr>
        <w:pStyle w:val="ListParagraph"/>
        <w:numPr>
          <w:ilvl w:val="0"/>
          <w:numId w:val="0"/>
        </w:numPr>
        <w:suppressAutoHyphens w:val="0"/>
        <w:spacing w:after="0"/>
        <w:ind w:left="720"/>
        <w:contextualSpacing/>
      </w:pPr>
    </w:p>
    <w:p w14:paraId="5A43E095" w14:textId="2E07BA44" w:rsidR="0018205E" w:rsidRPr="00E4555C" w:rsidRDefault="0018205E" w:rsidP="0018205E">
      <w:pPr>
        <w:spacing w:after="0"/>
        <w:jc w:val="left"/>
      </w:pPr>
      <w:r w:rsidRPr="00E4555C">
        <w:t>Note to Offerors: Do not address CFIPs project-by-</w:t>
      </w:r>
      <w:r w:rsidR="68AC44CF" w:rsidRPr="00E4555C">
        <w:t>project but</w:t>
      </w:r>
      <w:r w:rsidRPr="00E4555C">
        <w:t xml:space="preserve"> rather discuss your approach in general. The Service will not consider or allow changes to the CFIP schedule as defined in the Draft Contract. Offerors should refer to Sec.</w:t>
      </w:r>
      <w:r w:rsidR="00363C9B" w:rsidRPr="00E4555C">
        <w:t xml:space="preserve"> </w:t>
      </w:r>
      <w:r w:rsidRPr="00E4555C">
        <w:t>9 of the Draft Contract and the Draft Contract</w:t>
      </w:r>
      <w:r w:rsidR="00447BB3" w:rsidRPr="00E4555C">
        <w:t>,</w:t>
      </w:r>
      <w:r w:rsidRPr="00E4555C">
        <w:t xml:space="preserve"> Exhibit H</w:t>
      </w:r>
      <w:r w:rsidR="00447BB3" w:rsidRPr="00E4555C">
        <w:t>,</w:t>
      </w:r>
      <w:r w:rsidRPr="00E4555C">
        <w:t xml:space="preserve"> Maintenance Plan, Section 3(L) for additional information regarding submission of CFIP project schedules in the initial CFIP Project Implementation Plan.</w:t>
      </w:r>
      <w:r w:rsidR="00DB4D80" w:rsidRPr="00E4555C">
        <w:t xml:space="preserve"> Offerors should refer to Draft Contract</w:t>
      </w:r>
      <w:r w:rsidR="00447BB3" w:rsidRPr="00E4555C">
        <w:t>,</w:t>
      </w:r>
      <w:r w:rsidR="00DB4D80" w:rsidRPr="00E4555C">
        <w:t xml:space="preserve"> </w:t>
      </w:r>
      <w:r w:rsidR="004F0523" w:rsidRPr="00E4555C">
        <w:t>Exhibit F1</w:t>
      </w:r>
      <w:r w:rsidR="00720BC3" w:rsidRPr="00E4555C">
        <w:t>,</w:t>
      </w:r>
      <w:r w:rsidR="004F0523" w:rsidRPr="00E4555C">
        <w:t xml:space="preserve"> and </w:t>
      </w:r>
      <w:r w:rsidR="00DB4D80" w:rsidRPr="00E4555C">
        <w:t>Exhibit H</w:t>
      </w:r>
      <w:r w:rsidR="00720BC3" w:rsidRPr="00E4555C">
        <w:t>,</w:t>
      </w:r>
      <w:r w:rsidR="00DB4D80" w:rsidRPr="00E4555C">
        <w:t xml:space="preserve"> Maintenance Plan, Section 3(</w:t>
      </w:r>
      <w:r w:rsidR="00E57141" w:rsidRPr="00E4555C">
        <w:t>B</w:t>
      </w:r>
      <w:r w:rsidR="00DB4D80" w:rsidRPr="00E4555C">
        <w:t>)</w:t>
      </w:r>
      <w:r w:rsidR="006245B2" w:rsidRPr="00E4555C">
        <w:t>(1)(c)</w:t>
      </w:r>
      <w:r w:rsidR="00DB4D80" w:rsidRPr="00E4555C">
        <w:t xml:space="preserve"> for additional information regarding</w:t>
      </w:r>
      <w:r w:rsidR="006245B2" w:rsidRPr="00E4555C">
        <w:t xml:space="preserve"> </w:t>
      </w:r>
      <w:r w:rsidR="00BF715E" w:rsidRPr="00E4555C">
        <w:t>Draft Contract minimum requirements for project management personnel.</w:t>
      </w:r>
    </w:p>
    <w:p w14:paraId="6A931DD0" w14:textId="77777777" w:rsidR="00C86E3A" w:rsidRPr="00E4555C" w:rsidRDefault="00C86E3A">
      <w:pPr>
        <w:suppressAutoHyphens w:val="0"/>
        <w:spacing w:before="60" w:after="60"/>
        <w:jc w:val="left"/>
        <w:rPr>
          <w:b/>
        </w:rPr>
      </w:pPr>
      <w:r w:rsidRPr="00E4555C">
        <w:br w:type="page"/>
      </w:r>
    </w:p>
    <w:p w14:paraId="6AB2ADF7" w14:textId="1E77876D" w:rsidR="00DC67A2" w:rsidRPr="005A0790" w:rsidRDefault="00574BBF" w:rsidP="00B82642">
      <w:pPr>
        <w:pStyle w:val="Heading2"/>
        <w:shd w:val="clear" w:color="auto" w:fill="F2F2F2" w:themeFill="background1" w:themeFillShade="F2"/>
        <w:jc w:val="left"/>
      </w:pPr>
      <w:r w:rsidRPr="005A0790">
        <w:lastRenderedPageBreak/>
        <w:t xml:space="preserve">Principal Selection Factor 2. </w:t>
      </w:r>
      <w:r w:rsidRPr="007C1DB1">
        <w:rPr>
          <w:b w:val="0"/>
          <w:bCs/>
        </w:rPr>
        <w:t>The responsiveness of the proposal to the objectives, as described in the prospectus, of providing necessary and appropriate visitor services at reasonable rates</w:t>
      </w:r>
      <w:r w:rsidRPr="00EB2D8E">
        <w:rPr>
          <w:b w:val="0"/>
          <w:bCs/>
        </w:rPr>
        <w:t>.</w:t>
      </w:r>
      <w:r w:rsidRPr="005A0790">
        <w:t xml:space="preserve"> (0</w:t>
      </w:r>
      <w:r w:rsidR="00962ED4" w:rsidRPr="005A0790">
        <w:t>-</w:t>
      </w:r>
      <w:r w:rsidRPr="005A0790">
        <w:t xml:space="preserve">5 points) </w:t>
      </w:r>
    </w:p>
    <w:p w14:paraId="5061D692" w14:textId="58632292" w:rsidR="00E60357" w:rsidRPr="00E4555C" w:rsidRDefault="00E60357" w:rsidP="00E60357">
      <w:pPr>
        <w:rPr>
          <w:b/>
          <w:bCs/>
          <w:u w:val="single"/>
        </w:rPr>
      </w:pPr>
      <w:r w:rsidRPr="00E4555C">
        <w:rPr>
          <w:b/>
          <w:bCs/>
          <w:u w:val="single"/>
        </w:rPr>
        <w:t xml:space="preserve">Scoring: The Service will score Subfactor 2(a) up to </w:t>
      </w:r>
      <w:r w:rsidR="00560E61" w:rsidRPr="00E4555C">
        <w:rPr>
          <w:b/>
          <w:bCs/>
          <w:u w:val="single"/>
        </w:rPr>
        <w:t>3</w:t>
      </w:r>
      <w:r w:rsidRPr="00E4555C">
        <w:rPr>
          <w:b/>
          <w:bCs/>
          <w:u w:val="single"/>
        </w:rPr>
        <w:t xml:space="preserve"> points</w:t>
      </w:r>
      <w:r w:rsidR="00905C71">
        <w:rPr>
          <w:b/>
          <w:bCs/>
          <w:u w:val="single"/>
        </w:rPr>
        <w:t xml:space="preserve"> and</w:t>
      </w:r>
      <w:r w:rsidRPr="00E4555C">
        <w:rPr>
          <w:b/>
          <w:bCs/>
          <w:u w:val="single"/>
        </w:rPr>
        <w:t xml:space="preserve"> Subfactor 2(b) up to </w:t>
      </w:r>
      <w:r w:rsidR="00797034">
        <w:rPr>
          <w:b/>
          <w:bCs/>
          <w:u w:val="single"/>
        </w:rPr>
        <w:t>2</w:t>
      </w:r>
      <w:r w:rsidRPr="00E4555C">
        <w:rPr>
          <w:b/>
          <w:bCs/>
          <w:u w:val="single"/>
        </w:rPr>
        <w:t xml:space="preserve"> point</w:t>
      </w:r>
      <w:r w:rsidR="00797034">
        <w:rPr>
          <w:b/>
          <w:bCs/>
          <w:u w:val="single"/>
        </w:rPr>
        <w:t>s</w:t>
      </w:r>
      <w:r w:rsidRPr="00E4555C">
        <w:rPr>
          <w:b/>
          <w:bCs/>
          <w:u w:val="single"/>
        </w:rPr>
        <w:t>.</w:t>
      </w:r>
    </w:p>
    <w:p w14:paraId="6E668241" w14:textId="43C2DB2F" w:rsidR="008C0E5A" w:rsidRPr="00E4555C" w:rsidRDefault="008C0E5A" w:rsidP="00DC67A2">
      <w:pPr>
        <w:rPr>
          <w:b/>
          <w:bCs/>
        </w:rPr>
      </w:pPr>
      <w:r w:rsidRPr="00E4555C">
        <w:rPr>
          <w:b/>
          <w:bCs/>
        </w:rPr>
        <w:t>Service Objectives:</w:t>
      </w:r>
      <w:r w:rsidR="00C3734D" w:rsidRPr="00E4555C">
        <w:rPr>
          <w:b/>
          <w:bCs/>
        </w:rPr>
        <w:t xml:space="preserve"> </w:t>
      </w:r>
    </w:p>
    <w:p w14:paraId="16757549" w14:textId="4420AC85" w:rsidR="00CC73EC" w:rsidRPr="00E4555C" w:rsidRDefault="00CC73EC" w:rsidP="00CC73EC">
      <w:r w:rsidRPr="00E4555C">
        <w:t xml:space="preserve">The Service’s objective is for the Concessioner to provide excellent and varied food and beverage services at reasonable rates to a diverse consumer base. Certain outlets receive a higher volume of visitors during the lunch period. As described in Part I Business Opportunity, the Park </w:t>
      </w:r>
      <w:r w:rsidRPr="00E4555C">
        <w:rPr>
          <w:rFonts w:cs="Arial"/>
        </w:rPr>
        <w:t>reached a record of almost 3.9 million visitors in 2021</w:t>
      </w:r>
      <w:r w:rsidR="0001106E" w:rsidRPr="00E4555C">
        <w:rPr>
          <w:rFonts w:cs="Arial"/>
        </w:rPr>
        <w:t xml:space="preserve"> and 3.6 million visitors in 2024</w:t>
      </w:r>
      <w:r w:rsidRPr="00E4555C">
        <w:t>.</w:t>
      </w:r>
      <w:r w:rsidR="00AF5A5C">
        <w:t xml:space="preserve"> </w:t>
      </w:r>
      <w:r w:rsidRPr="00E4555C">
        <w:t xml:space="preserve">There are several food service outlets in assigned operations throughout the Park, ranging from quick service to </w:t>
      </w:r>
      <w:r w:rsidR="00611B31" w:rsidRPr="00E4555C">
        <w:t>full-service</w:t>
      </w:r>
      <w:r w:rsidRPr="00E4555C">
        <w:t xml:space="preserve"> dining. The Service is interested in complementary uses of each food and beverage outlet, with varied menu offerings based on an outlet’s classification, that meet visitor demand and can be adaptive to changes in visitation or trends.</w:t>
      </w:r>
    </w:p>
    <w:p w14:paraId="332129DE" w14:textId="59DD0E4C" w:rsidR="00CC73EC" w:rsidRPr="00E4555C" w:rsidRDefault="00CC73EC" w:rsidP="00CC73EC">
      <w:r w:rsidRPr="00E4555C">
        <w:t xml:space="preserve">The Concession Facilities Improvement Program described in the Business Opportunity </w:t>
      </w:r>
      <w:r w:rsidR="00396A5E" w:rsidRPr="00E4555C">
        <w:t xml:space="preserve">includes </w:t>
      </w:r>
      <w:r w:rsidRPr="00E4555C">
        <w:t>a</w:t>
      </w:r>
      <w:r w:rsidR="00396A5E" w:rsidRPr="00E4555C">
        <w:t xml:space="preserve"> </w:t>
      </w:r>
      <w:r w:rsidRPr="00E4555C">
        <w:t xml:space="preserve">project to add a new kitchen to the </w:t>
      </w:r>
      <w:r w:rsidR="00A7094B" w:rsidRPr="00A7094B">
        <w:t>Blue Heron</w:t>
      </w:r>
      <w:r w:rsidR="00A7094B">
        <w:t xml:space="preserve"> </w:t>
      </w:r>
      <w:r w:rsidR="000C1E8D" w:rsidRPr="00E4555C">
        <w:t xml:space="preserve">Lounge </w:t>
      </w:r>
      <w:r w:rsidRPr="00E4555C">
        <w:t>(CFIP #</w:t>
      </w:r>
      <w:r w:rsidR="002B52FF" w:rsidRPr="00E4555C">
        <w:t>7</w:t>
      </w:r>
      <w:r w:rsidRPr="00E4555C">
        <w:t>)</w:t>
      </w:r>
      <w:r w:rsidR="002B52FF" w:rsidRPr="00E4555C">
        <w:t>, and</w:t>
      </w:r>
      <w:r w:rsidRPr="00E4555C">
        <w:t xml:space="preserve"> </w:t>
      </w:r>
      <w:r w:rsidR="00396A5E" w:rsidRPr="00E4555C">
        <w:t xml:space="preserve">a </w:t>
      </w:r>
      <w:r w:rsidR="00874078" w:rsidRPr="00E4555C">
        <w:t>project that requires</w:t>
      </w:r>
      <w:r w:rsidRPr="00E4555C">
        <w:t xml:space="preserve"> the Concessioner to convert a retail area within the Jackson Lake Lodge to a new food service outlet</w:t>
      </w:r>
      <w:r w:rsidR="002B52FF" w:rsidRPr="00E4555C">
        <w:t xml:space="preserve"> (CFIP #8)</w:t>
      </w:r>
      <w:r w:rsidRPr="00E4555C">
        <w:t>.  Offerors should respond to Subfactor 2(a) assuming operations after the completion of both CFIP#7 and CFIP#8.</w:t>
      </w:r>
    </w:p>
    <w:p w14:paraId="1A4FF3E8" w14:textId="3FA41AA0" w:rsidR="00CC73EC" w:rsidRPr="00E4555C" w:rsidRDefault="00CC73EC" w:rsidP="00CC73EC">
      <w:r w:rsidRPr="00E4555C">
        <w:t xml:space="preserve">With respect to </w:t>
      </w:r>
      <w:r w:rsidR="00D16711" w:rsidRPr="00E4555C">
        <w:t xml:space="preserve">Gros Ventre </w:t>
      </w:r>
      <w:r w:rsidR="00E27DA1" w:rsidRPr="00E4555C">
        <w:t>Campground</w:t>
      </w:r>
      <w:r w:rsidRPr="00E4555C">
        <w:t xml:space="preserve">, the Service’s objective is for the Concessioner to provide </w:t>
      </w:r>
      <w:r w:rsidR="00B71A2E" w:rsidRPr="00E4555C">
        <w:t xml:space="preserve">a </w:t>
      </w:r>
      <w:r w:rsidR="00734488" w:rsidRPr="00E4555C">
        <w:t>high-quality</w:t>
      </w:r>
      <w:r w:rsidR="00B71A2E" w:rsidRPr="00E4555C">
        <w:t xml:space="preserve"> visitor experience</w:t>
      </w:r>
      <w:r w:rsidR="00B71A2E" w:rsidRPr="00E4555C" w:rsidDel="00B71A2E">
        <w:t xml:space="preserve"> </w:t>
      </w:r>
      <w:r w:rsidR="00B71A2E" w:rsidRPr="00E4555C">
        <w:t xml:space="preserve">through </w:t>
      </w:r>
      <w:r w:rsidRPr="00E4555C">
        <w:t>affordable, comfortable</w:t>
      </w:r>
      <w:r w:rsidR="00B37685" w:rsidRPr="00E4555C">
        <w:t>,</w:t>
      </w:r>
      <w:r w:rsidRPr="00E4555C">
        <w:t xml:space="preserve"> overnight accommodations</w:t>
      </w:r>
      <w:r w:rsidR="00B71A2E" w:rsidRPr="00E4555C">
        <w:t xml:space="preserve">, </w:t>
      </w:r>
      <w:r w:rsidR="001A5D9F" w:rsidRPr="00E4555C">
        <w:t>onsite</w:t>
      </w:r>
      <w:r w:rsidR="00BE6C82" w:rsidRPr="00E4555C">
        <w:t xml:space="preserve"> Area information </w:t>
      </w:r>
      <w:r w:rsidR="00A01AD0" w:rsidRPr="00E4555C">
        <w:t xml:space="preserve">and </w:t>
      </w:r>
      <w:r w:rsidR="00734488" w:rsidRPr="00E4555C">
        <w:t xml:space="preserve">visitor amenities. </w:t>
      </w:r>
    </w:p>
    <w:p w14:paraId="05993FD2" w14:textId="43F6AF06" w:rsidR="00211388" w:rsidRPr="00E4555C" w:rsidRDefault="00211388" w:rsidP="00211388">
      <w:pPr>
        <w:pStyle w:val="Heading3"/>
        <w:jc w:val="left"/>
      </w:pPr>
      <w:r w:rsidRPr="00E4555C">
        <w:t>Subfactor 2(a) Food and Beverage Operations at Jackson Lake Lodge and Colter Bay</w:t>
      </w:r>
      <w:r w:rsidR="009E0541">
        <w:t xml:space="preserve"> Village</w:t>
      </w:r>
    </w:p>
    <w:p w14:paraId="6331FBCE" w14:textId="72FD7143" w:rsidR="00211388" w:rsidRPr="00E4555C" w:rsidRDefault="00211388" w:rsidP="00211388">
      <w:r w:rsidRPr="00E4555C">
        <w:t xml:space="preserve">Using no more than </w:t>
      </w:r>
      <w:r w:rsidR="00BF3A2D" w:rsidRPr="00E4555C">
        <w:rPr>
          <w:b/>
          <w:bCs/>
        </w:rPr>
        <w:t>t</w:t>
      </w:r>
      <w:r w:rsidR="00CE051B" w:rsidRPr="00E4555C">
        <w:rPr>
          <w:b/>
          <w:bCs/>
        </w:rPr>
        <w:t>wo</w:t>
      </w:r>
      <w:r w:rsidR="00CB485D" w:rsidRPr="00E4555C">
        <w:rPr>
          <w:b/>
          <w:bCs/>
        </w:rPr>
        <w:t xml:space="preserve"> </w:t>
      </w:r>
      <w:r w:rsidRPr="00E4555C">
        <w:rPr>
          <w:b/>
          <w:bCs/>
        </w:rPr>
        <w:t>(</w:t>
      </w:r>
      <w:r w:rsidR="00CE051B" w:rsidRPr="00E4555C">
        <w:rPr>
          <w:b/>
          <w:bCs/>
        </w:rPr>
        <w:t>2</w:t>
      </w:r>
      <w:r w:rsidRPr="00E4555C">
        <w:rPr>
          <w:b/>
          <w:bCs/>
        </w:rPr>
        <w:t>) pages</w:t>
      </w:r>
      <w:r w:rsidRPr="00E4555C">
        <w:t>, including all text, pictures, graphs, etc.</w:t>
      </w:r>
    </w:p>
    <w:p w14:paraId="24A7A8B9" w14:textId="6171F92F" w:rsidR="00ED43CE" w:rsidRPr="00E4555C" w:rsidRDefault="00ED43CE" w:rsidP="0031554E">
      <w:pPr>
        <w:pStyle w:val="ListParagraph"/>
        <w:numPr>
          <w:ilvl w:val="0"/>
          <w:numId w:val="35"/>
        </w:numPr>
        <w:suppressAutoHyphens w:val="0"/>
        <w:spacing w:after="0"/>
        <w:contextualSpacing/>
      </w:pPr>
      <w:r w:rsidRPr="00E4555C">
        <w:t xml:space="preserve">Describe your </w:t>
      </w:r>
      <w:r w:rsidR="00930FA6" w:rsidRPr="00E4555C">
        <w:t>integrated</w:t>
      </w:r>
      <w:r w:rsidR="007B0F55" w:rsidRPr="00E4555C">
        <w:t xml:space="preserve"> food and beverage strategy</w:t>
      </w:r>
      <w:r w:rsidR="0031554E" w:rsidRPr="00E4555C">
        <w:t xml:space="preserve"> for </w:t>
      </w:r>
      <w:r w:rsidR="00393E3D" w:rsidRPr="00E4555C">
        <w:t xml:space="preserve">the </w:t>
      </w:r>
      <w:r w:rsidR="0031554E" w:rsidRPr="00E4555C">
        <w:t xml:space="preserve">Jackson Lake Lodge and Colter Bay </w:t>
      </w:r>
      <w:r w:rsidR="009E0541">
        <w:t xml:space="preserve">Village </w:t>
      </w:r>
      <w:r w:rsidR="00393E3D" w:rsidRPr="00E4555C">
        <w:t>areas</w:t>
      </w:r>
      <w:r w:rsidR="00EB7FCD" w:rsidRPr="00E4555C">
        <w:t xml:space="preserve">, with a </w:t>
      </w:r>
      <w:r w:rsidR="0031554E" w:rsidRPr="00E4555C">
        <w:t xml:space="preserve">focus on providing </w:t>
      </w:r>
      <w:r w:rsidR="006624B2" w:rsidRPr="00E4555C">
        <w:t>diverse options and price points,</w:t>
      </w:r>
      <w:r w:rsidR="00DC27B0" w:rsidRPr="00E4555C">
        <w:t xml:space="preserve"> </w:t>
      </w:r>
      <w:r w:rsidR="0031554E" w:rsidRPr="00E4555C">
        <w:t>operational efficiencies, and remaining responsive to trends and visitor</w:t>
      </w:r>
      <w:r w:rsidRPr="00E4555C">
        <w:t xml:space="preserve"> </w:t>
      </w:r>
      <w:r w:rsidR="0031554E" w:rsidRPr="00E4555C">
        <w:t xml:space="preserve">feedback. </w:t>
      </w:r>
    </w:p>
    <w:p w14:paraId="2051C53A" w14:textId="77777777" w:rsidR="0031554E" w:rsidRPr="00E4555C" w:rsidRDefault="0031554E" w:rsidP="00846D29">
      <w:pPr>
        <w:pStyle w:val="ListParagraph"/>
        <w:numPr>
          <w:ilvl w:val="0"/>
          <w:numId w:val="0"/>
        </w:numPr>
        <w:suppressAutoHyphens w:val="0"/>
        <w:spacing w:after="0"/>
        <w:ind w:left="720"/>
        <w:contextualSpacing/>
      </w:pPr>
    </w:p>
    <w:p w14:paraId="5F0FB13C" w14:textId="68CB33B6" w:rsidR="00211388" w:rsidRPr="00E4555C" w:rsidRDefault="00211388" w:rsidP="00211388">
      <w:pPr>
        <w:jc w:val="left"/>
      </w:pPr>
      <w:r w:rsidRPr="00E4555C">
        <w:t xml:space="preserve">Note to Offerors: </w:t>
      </w:r>
      <w:r w:rsidR="00B41D0A" w:rsidRPr="00E4555C">
        <w:t>The Service will not consider changes to the classifications for each outlet, as defined in the Draft Contract</w:t>
      </w:r>
      <w:r w:rsidR="006053F1" w:rsidRPr="00E4555C">
        <w:t>,</w:t>
      </w:r>
      <w:r w:rsidR="00B41D0A" w:rsidRPr="00E4555C">
        <w:t xml:space="preserve"> Exhibit B</w:t>
      </w:r>
      <w:r w:rsidR="006053F1" w:rsidRPr="00E4555C">
        <w:t>,</w:t>
      </w:r>
      <w:r w:rsidR="00B41D0A" w:rsidRPr="00E4555C">
        <w:t xml:space="preserve"> Operating Plan</w:t>
      </w:r>
      <w:r w:rsidR="006053F1" w:rsidRPr="00E4555C">
        <w:t>,</w:t>
      </w:r>
      <w:r w:rsidR="00B41D0A" w:rsidRPr="00E4555C">
        <w:t xml:space="preserve"> Section </w:t>
      </w:r>
      <w:r w:rsidR="00457106">
        <w:t>5</w:t>
      </w:r>
      <w:r w:rsidR="00B41D0A" w:rsidRPr="00E4555C">
        <w:t>(</w:t>
      </w:r>
      <w:r w:rsidR="00457106">
        <w:t>D</w:t>
      </w:r>
      <w:r w:rsidR="00B41D0A" w:rsidRPr="00E4555C">
        <w:t>)</w:t>
      </w:r>
      <w:r w:rsidR="00D057B4" w:rsidRPr="00E4555C">
        <w:t>. Additionally, t</w:t>
      </w:r>
      <w:r w:rsidRPr="00E4555C">
        <w:t xml:space="preserve">he </w:t>
      </w:r>
      <w:r w:rsidR="009E0541" w:rsidRPr="009E0541">
        <w:t>Pioneer Grill</w:t>
      </w:r>
      <w:r w:rsidR="00541487" w:rsidRPr="00E4555C">
        <w:t xml:space="preserve"> </w:t>
      </w:r>
      <w:r w:rsidRPr="00E4555C">
        <w:t>must be maintained as a concept compatible with the period of significance of the 1950’s. Offerors must consider times of high visitation and periods of low staffing. Do not provide copies of menus; the Service will not evaluate menus. The Service will not consider proposals that conflict with or change the CFIPs.</w:t>
      </w:r>
      <w:r w:rsidR="006A3D56" w:rsidRPr="00E4555C">
        <w:t xml:space="preserve"> Demonstrate that you have considered the financial feasibility of your proposed improvements in your response to Principal Selection Factor 4 by including your costs and assumptions in the Excel spreadsheet provided for investments during the Draft Contract term</w:t>
      </w:r>
      <w:r w:rsidR="00A20BED" w:rsidRPr="00E4555C">
        <w:t>.</w:t>
      </w:r>
    </w:p>
    <w:p w14:paraId="0D0863C6" w14:textId="314A3DB3" w:rsidR="00245F58" w:rsidRPr="00E4555C" w:rsidRDefault="00245F58" w:rsidP="00245F58">
      <w:pPr>
        <w:pStyle w:val="Heading3"/>
        <w:jc w:val="left"/>
      </w:pPr>
      <w:bookmarkStart w:id="1" w:name="_Hlk199756464"/>
      <w:r w:rsidRPr="00E4555C">
        <w:t xml:space="preserve">Subfactor 2(b) </w:t>
      </w:r>
      <w:r w:rsidR="000A6C03" w:rsidRPr="00E4555C">
        <w:t xml:space="preserve">Gros Ventre </w:t>
      </w:r>
      <w:r w:rsidRPr="00E4555C">
        <w:t xml:space="preserve">Campground Improvements </w:t>
      </w:r>
    </w:p>
    <w:bookmarkEnd w:id="1"/>
    <w:p w14:paraId="0720B837" w14:textId="464B1782" w:rsidR="00245F58" w:rsidRPr="00E4555C" w:rsidRDefault="00245F58" w:rsidP="00245F58">
      <w:r w:rsidRPr="00E4555C">
        <w:t xml:space="preserve">Using no more than </w:t>
      </w:r>
      <w:r w:rsidR="001F461F" w:rsidRPr="00E4555C">
        <w:rPr>
          <w:b/>
        </w:rPr>
        <w:t>one</w:t>
      </w:r>
      <w:r w:rsidR="000A6C03" w:rsidRPr="00E4555C">
        <w:rPr>
          <w:b/>
        </w:rPr>
        <w:t xml:space="preserve"> </w:t>
      </w:r>
      <w:r w:rsidRPr="00E4555C">
        <w:rPr>
          <w:b/>
        </w:rPr>
        <w:t>(</w:t>
      </w:r>
      <w:r w:rsidR="001F461F" w:rsidRPr="00E4555C">
        <w:rPr>
          <w:b/>
        </w:rPr>
        <w:t>1</w:t>
      </w:r>
      <w:r w:rsidRPr="00E4555C">
        <w:rPr>
          <w:b/>
        </w:rPr>
        <w:t>) page</w:t>
      </w:r>
      <w:r w:rsidRPr="00E4555C">
        <w:t xml:space="preserve">, including all text, pictures, graphs, etc. </w:t>
      </w:r>
    </w:p>
    <w:p w14:paraId="15AF4330" w14:textId="03BD7244" w:rsidR="00245F58" w:rsidRPr="00E4555C" w:rsidRDefault="00245F58" w:rsidP="00846D29">
      <w:pPr>
        <w:pStyle w:val="ListParagraph"/>
        <w:numPr>
          <w:ilvl w:val="0"/>
          <w:numId w:val="35"/>
        </w:numPr>
        <w:suppressAutoHyphens w:val="0"/>
        <w:spacing w:after="0"/>
        <w:contextualSpacing/>
      </w:pPr>
      <w:r w:rsidRPr="00E4555C">
        <w:t xml:space="preserve">Describe how you will </w:t>
      </w:r>
      <w:r w:rsidR="004C5DE3" w:rsidRPr="00E4555C">
        <w:t xml:space="preserve">improve the visitor experience </w:t>
      </w:r>
      <w:r w:rsidR="00792733" w:rsidRPr="00E4555C">
        <w:t xml:space="preserve">upon </w:t>
      </w:r>
      <w:r w:rsidRPr="00E4555C">
        <w:t>arrival</w:t>
      </w:r>
      <w:r w:rsidR="009A565B" w:rsidRPr="00E4555C">
        <w:t xml:space="preserve"> </w:t>
      </w:r>
      <w:r w:rsidR="00792733" w:rsidRPr="00E4555C">
        <w:t xml:space="preserve">to the campground </w:t>
      </w:r>
      <w:r w:rsidR="007F6A4C" w:rsidRPr="00E4555C">
        <w:t xml:space="preserve">and </w:t>
      </w:r>
      <w:r w:rsidR="00CD7D58" w:rsidRPr="00E4555C">
        <w:t xml:space="preserve">the </w:t>
      </w:r>
      <w:r w:rsidR="00816F2F" w:rsidRPr="00E4555C">
        <w:t>overall visitor experience at the campground</w:t>
      </w:r>
      <w:r w:rsidR="007F6A4C" w:rsidRPr="00E4555C">
        <w:t xml:space="preserve"> </w:t>
      </w:r>
      <w:r w:rsidR="00B37685" w:rsidRPr="00E4555C">
        <w:t>through</w:t>
      </w:r>
      <w:r w:rsidRPr="00E4555C">
        <w:t xml:space="preserve"> other </w:t>
      </w:r>
      <w:r w:rsidR="00F86F07" w:rsidRPr="00E4555C">
        <w:t xml:space="preserve">commitments to </w:t>
      </w:r>
      <w:r w:rsidR="002D0D6D" w:rsidRPr="00E4555C">
        <w:t xml:space="preserve">visitor </w:t>
      </w:r>
      <w:r w:rsidRPr="00E4555C">
        <w:t>amenities.</w:t>
      </w:r>
    </w:p>
    <w:p w14:paraId="7FB1481F" w14:textId="77777777" w:rsidR="00245F58" w:rsidRPr="00E4555C" w:rsidRDefault="00245F58" w:rsidP="00245F58">
      <w:pPr>
        <w:suppressAutoHyphens w:val="0"/>
        <w:spacing w:before="60" w:after="60"/>
      </w:pPr>
    </w:p>
    <w:p w14:paraId="228795BB" w14:textId="4EF5804B" w:rsidR="00C86E3A" w:rsidRDefault="00245F58" w:rsidP="00964112">
      <w:pPr>
        <w:jc w:val="left"/>
        <w:rPr>
          <w:b/>
        </w:rPr>
      </w:pPr>
      <w:r w:rsidRPr="00E4555C">
        <w:t>Note to Offerors: The Service will not evaluate responses that include food service (grab-and-go, delivery, mobile or stationary) or additional electric hook-ups to campsites beyond those required in CFIP#5</w:t>
      </w:r>
      <w:r w:rsidR="00A43601" w:rsidRPr="00E4555C">
        <w:t>.</w:t>
      </w:r>
      <w:r w:rsidR="0097593B" w:rsidRPr="00E4555C">
        <w:t xml:space="preserve"> The Concessioner is authorized to provide retail services at the Gros Ventre Campground</w:t>
      </w:r>
      <w:r w:rsidR="001A4058" w:rsidRPr="00E4555C">
        <w:t>;</w:t>
      </w:r>
      <w:r w:rsidR="003C7596" w:rsidRPr="00E4555C">
        <w:t xml:space="preserve"> r</w:t>
      </w:r>
      <w:r w:rsidR="0097593B" w:rsidRPr="00E4555C">
        <w:t>efer to Draft Contract</w:t>
      </w:r>
      <w:r w:rsidR="00BB6D1D" w:rsidRPr="00E4555C">
        <w:t>,</w:t>
      </w:r>
      <w:r w:rsidR="0097593B" w:rsidRPr="00E4555C">
        <w:t xml:space="preserve"> Exhibit B</w:t>
      </w:r>
      <w:r w:rsidR="001A4058" w:rsidRPr="00E4555C">
        <w:t>,</w:t>
      </w:r>
      <w:r w:rsidR="0097593B" w:rsidRPr="00E4555C">
        <w:t xml:space="preserve"> Operating Plan</w:t>
      </w:r>
      <w:r w:rsidR="001A4058" w:rsidRPr="00E4555C">
        <w:t>,</w:t>
      </w:r>
      <w:r w:rsidR="0097593B" w:rsidRPr="00E4555C">
        <w:t xml:space="preserve"> Section 5(</w:t>
      </w:r>
      <w:r w:rsidR="00B53B88">
        <w:t>E</w:t>
      </w:r>
      <w:r w:rsidR="0097593B" w:rsidRPr="00E4555C">
        <w:t>).</w:t>
      </w:r>
      <w:r w:rsidR="00755B42" w:rsidRPr="00E4555C">
        <w:t xml:space="preserve"> The Service will not evaluate responses that include </w:t>
      </w:r>
      <w:r w:rsidR="00B700DF" w:rsidRPr="00E4555C">
        <w:t xml:space="preserve">major </w:t>
      </w:r>
      <w:r w:rsidR="00316628" w:rsidRPr="00E4555C">
        <w:t>modifications</w:t>
      </w:r>
      <w:r w:rsidR="00755B42" w:rsidRPr="00E4555C">
        <w:t xml:space="preserve"> </w:t>
      </w:r>
      <w:r w:rsidR="00762163" w:rsidRPr="00E4555C">
        <w:t>to the exterior of the Campground Office</w:t>
      </w:r>
      <w:r w:rsidR="0061610B" w:rsidRPr="00E4555C">
        <w:t xml:space="preserve"> (FMSS</w:t>
      </w:r>
      <w:r w:rsidR="00C5417B" w:rsidRPr="00E4555C">
        <w:t xml:space="preserve"> </w:t>
      </w:r>
      <w:r w:rsidR="0061610B" w:rsidRPr="00E4555C">
        <w:t>9697</w:t>
      </w:r>
      <w:r w:rsidR="00C5417B" w:rsidRPr="00E4555C">
        <w:t>)</w:t>
      </w:r>
      <w:r w:rsidR="003B7BDE" w:rsidRPr="00E4555C">
        <w:t>;</w:t>
      </w:r>
      <w:r w:rsidR="00930453" w:rsidRPr="00E4555C">
        <w:t xml:space="preserve"> </w:t>
      </w:r>
      <w:r w:rsidR="007C762A" w:rsidRPr="00E4555C">
        <w:t>however,</w:t>
      </w:r>
      <w:r w:rsidR="00B700DF" w:rsidRPr="00E4555C">
        <w:t xml:space="preserve"> </w:t>
      </w:r>
      <w:r w:rsidR="001A4058" w:rsidRPr="00E4555C">
        <w:t xml:space="preserve">the Service </w:t>
      </w:r>
      <w:r w:rsidR="00667E95" w:rsidRPr="00E4555C">
        <w:t>will consider</w:t>
      </w:r>
      <w:r w:rsidR="0036581E" w:rsidRPr="00E4555C">
        <w:t xml:space="preserve"> </w:t>
      </w:r>
      <w:r w:rsidR="00667E95" w:rsidRPr="00E4555C">
        <w:t xml:space="preserve">changes to </w:t>
      </w:r>
      <w:r w:rsidR="00930453" w:rsidRPr="00E4555C">
        <w:t xml:space="preserve">signage, </w:t>
      </w:r>
      <w:r w:rsidR="006624B2" w:rsidRPr="00E4555C">
        <w:t xml:space="preserve">and </w:t>
      </w:r>
      <w:r w:rsidR="003B7BDE" w:rsidRPr="00E4555C">
        <w:t xml:space="preserve">placement of </w:t>
      </w:r>
      <w:r w:rsidR="007C762A" w:rsidRPr="00E4555C">
        <w:t>personal property</w:t>
      </w:r>
      <w:r w:rsidR="006624B2" w:rsidRPr="00E4555C">
        <w:t xml:space="preserve"> both</w:t>
      </w:r>
      <w:r w:rsidR="00667E95" w:rsidRPr="00E4555C">
        <w:t xml:space="preserve"> </w:t>
      </w:r>
      <w:r w:rsidR="00A47F09" w:rsidRPr="00E4555C">
        <w:t>in</w:t>
      </w:r>
      <w:r w:rsidR="000C02BF" w:rsidRPr="00E4555C">
        <w:t>side and outside of the building</w:t>
      </w:r>
      <w:r w:rsidR="006624B2" w:rsidRPr="00E4555C">
        <w:t xml:space="preserve">. </w:t>
      </w:r>
      <w:r w:rsidR="00347590" w:rsidRPr="00E4555C">
        <w:t>Demonstrate that you have considered the financial feasibility of your proposed improvements in your response to Principal Selection Factor 4 by including your costs and assumptions in the Excel spreadsheet provided for investments during the Draft Contract term.</w:t>
      </w:r>
      <w:bookmarkStart w:id="2" w:name="Submit_your_proposed_schedule_to_complet"/>
      <w:bookmarkEnd w:id="2"/>
      <w:r w:rsidR="00C86E3A">
        <w:br w:type="page"/>
      </w:r>
    </w:p>
    <w:p w14:paraId="7061B48A" w14:textId="0377B5D6" w:rsidR="00B308BF" w:rsidRPr="00EF5D03" w:rsidRDefault="002C43F7" w:rsidP="00CE3896">
      <w:pPr>
        <w:pStyle w:val="Heading2"/>
        <w:shd w:val="clear" w:color="auto" w:fill="F2F2F2" w:themeFill="background1" w:themeFillShade="F2"/>
        <w:jc w:val="left"/>
      </w:pPr>
      <w:r w:rsidRPr="00EF5D03">
        <w:lastRenderedPageBreak/>
        <w:t xml:space="preserve">Principal Selection Factor 3. </w:t>
      </w:r>
      <w:r w:rsidRPr="007C1DB1">
        <w:rPr>
          <w:b w:val="0"/>
          <w:bCs/>
        </w:rPr>
        <w:t xml:space="preserve">The experience and related background of the </w:t>
      </w:r>
      <w:r w:rsidR="00353094" w:rsidRPr="007C1DB1">
        <w:rPr>
          <w:b w:val="0"/>
          <w:bCs/>
        </w:rPr>
        <w:t>O</w:t>
      </w:r>
      <w:r w:rsidRPr="007C1DB1">
        <w:rPr>
          <w:b w:val="0"/>
          <w:bCs/>
        </w:rPr>
        <w:t xml:space="preserve">fferor, including the past performance and expertise of the </w:t>
      </w:r>
      <w:r w:rsidR="00353094" w:rsidRPr="007C1DB1">
        <w:rPr>
          <w:b w:val="0"/>
          <w:bCs/>
        </w:rPr>
        <w:t>O</w:t>
      </w:r>
      <w:r w:rsidRPr="007C1DB1">
        <w:rPr>
          <w:b w:val="0"/>
          <w:bCs/>
        </w:rPr>
        <w:t>fferor in providing the same or similar visitor services as those to be provided under the concession contract.</w:t>
      </w:r>
      <w:r w:rsidRPr="00EF5D03">
        <w:t xml:space="preserve"> (0-5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0CA4F293" w:rsidR="008C0E5A" w:rsidRPr="005311C8" w:rsidRDefault="008C0E5A" w:rsidP="00D72A8B">
      <w:pPr>
        <w:jc w:val="left"/>
      </w:pPr>
      <w:r w:rsidRPr="005311C8">
        <w:t xml:space="preserve">Describe the entity with which the National Park Service will contract, specifying whether it is currently in existence or is to be formed. </w:t>
      </w:r>
      <w:r w:rsidR="00FF1E18" w:rsidRPr="00FF1E18">
        <w:t>If the entity is still to be formed, provide a timeline, process, and a list of key personnel involved in the formation of the Offeror entity.</w:t>
      </w:r>
      <w:r w:rsidR="00FF1E18">
        <w:t xml:space="preserve"> </w:t>
      </w:r>
      <w:r w:rsidRPr="005311C8">
        <w:t xml:space="preserve">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owner(s)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18F05BC6" w:rsidR="004347ED"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57FD74B3" w14:textId="77777777" w:rsidR="004347ED" w:rsidRDefault="004347ED">
      <w:pPr>
        <w:suppressAutoHyphens w:val="0"/>
        <w:spacing w:before="60" w:after="60"/>
        <w:jc w:val="left"/>
      </w:pPr>
      <w:r>
        <w:br w:type="page"/>
      </w:r>
    </w:p>
    <w:p w14:paraId="43062B32" w14:textId="4E164E72" w:rsidR="004347ED" w:rsidRDefault="004347ED" w:rsidP="004347ED">
      <w:pPr>
        <w:rPr>
          <w:b/>
          <w:bCs/>
          <w:u w:val="single"/>
        </w:rPr>
      </w:pPr>
      <w:r w:rsidRPr="00165157">
        <w:rPr>
          <w:b/>
          <w:bCs/>
          <w:u w:val="single"/>
        </w:rPr>
        <w:lastRenderedPageBreak/>
        <w:t xml:space="preserve">Scoring: The Service will score Subfactor 3(a) up to </w:t>
      </w:r>
      <w:r w:rsidR="00577180">
        <w:rPr>
          <w:b/>
          <w:bCs/>
          <w:u w:val="single"/>
        </w:rPr>
        <w:t>3</w:t>
      </w:r>
      <w:r w:rsidR="00577180" w:rsidRPr="00165157">
        <w:rPr>
          <w:b/>
          <w:bCs/>
          <w:u w:val="single"/>
        </w:rPr>
        <w:t xml:space="preserve"> </w:t>
      </w:r>
      <w:r w:rsidRPr="00165157">
        <w:rPr>
          <w:b/>
          <w:bCs/>
          <w:u w:val="single"/>
        </w:rPr>
        <w:t xml:space="preserve">points, Subfactor 3(b) up to </w:t>
      </w:r>
      <w:r w:rsidR="00577180">
        <w:rPr>
          <w:b/>
          <w:bCs/>
          <w:u w:val="single"/>
        </w:rPr>
        <w:t>1</w:t>
      </w:r>
      <w:r w:rsidR="00577180" w:rsidRPr="00165157">
        <w:rPr>
          <w:b/>
          <w:bCs/>
          <w:u w:val="single"/>
        </w:rPr>
        <w:t xml:space="preserve"> </w:t>
      </w:r>
      <w:r w:rsidRPr="00165157">
        <w:rPr>
          <w:b/>
          <w:bCs/>
          <w:u w:val="single"/>
        </w:rPr>
        <w:t>point, and Subfactor 3(c) up to 1 point</w:t>
      </w:r>
      <w:r>
        <w:rPr>
          <w:b/>
          <w:bCs/>
          <w:u w:val="single"/>
        </w:rPr>
        <w:t>.</w:t>
      </w:r>
    </w:p>
    <w:p w14:paraId="55108F28" w14:textId="23C3D9DC" w:rsidR="001030A3" w:rsidRPr="001030A3" w:rsidRDefault="001030A3" w:rsidP="001030A3">
      <w:pPr>
        <w:pStyle w:val="Heading3"/>
      </w:pPr>
      <w:r w:rsidRPr="001030A3">
        <w:t>Subfactor 3(</w:t>
      </w:r>
      <w:r w:rsidR="004347ED">
        <w:t>a</w:t>
      </w:r>
      <w:r w:rsidRPr="001030A3">
        <w:t xml:space="preserve">). Operational Experience </w:t>
      </w:r>
    </w:p>
    <w:p w14:paraId="30A1EBDF" w14:textId="4F3B506F" w:rsidR="004121C6" w:rsidRPr="000E4583" w:rsidRDefault="004121C6" w:rsidP="00FD4C4F">
      <w:pPr>
        <w:jc w:val="left"/>
      </w:pPr>
      <w:r w:rsidRPr="000E4583">
        <w:t xml:space="preserve">Using no more than </w:t>
      </w:r>
      <w:r w:rsidR="00870EDD">
        <w:rPr>
          <w:b/>
          <w:bCs/>
        </w:rPr>
        <w:t xml:space="preserve">four </w:t>
      </w:r>
      <w:r w:rsidR="0091562C" w:rsidRPr="000E4583">
        <w:rPr>
          <w:b/>
          <w:bCs/>
        </w:rPr>
        <w:t>(</w:t>
      </w:r>
      <w:r w:rsidR="00870EDD">
        <w:rPr>
          <w:b/>
          <w:bCs/>
        </w:rPr>
        <w:t>4</w:t>
      </w:r>
      <w:r w:rsidR="0091562C" w:rsidRPr="000E4583">
        <w:rPr>
          <w:b/>
          <w:bCs/>
        </w:rPr>
        <w:t>)</w:t>
      </w:r>
      <w:r w:rsidRPr="000E4583">
        <w:rPr>
          <w:b/>
          <w:bCs/>
        </w:rPr>
        <w:t xml:space="preserve"> pages</w:t>
      </w:r>
      <w:r w:rsidRPr="000E4583">
        <w:t>, including all text, pictures, graphs, etc</w:t>
      </w:r>
      <w:r>
        <w:t>.</w:t>
      </w:r>
    </w:p>
    <w:p w14:paraId="289B26CE" w14:textId="48575461" w:rsidR="00DE66A6" w:rsidRDefault="004121C6" w:rsidP="00307D37">
      <w:pPr>
        <w:jc w:val="left"/>
      </w:pPr>
      <w:r w:rsidRPr="000E4583">
        <w:t xml:space="preserve">Describe the </w:t>
      </w:r>
      <w:r w:rsidR="007975E6" w:rsidRPr="000E4583">
        <w:t xml:space="preserve">Offeror’s </w:t>
      </w:r>
      <w:r w:rsidRPr="000E4583">
        <w:t xml:space="preserve">experience </w:t>
      </w:r>
      <w:r w:rsidR="00AC3AA1" w:rsidRPr="000E4583">
        <w:t xml:space="preserve">within the past five years of </w:t>
      </w:r>
      <w:r w:rsidRPr="000E4583">
        <w:t>operati</w:t>
      </w:r>
      <w:r w:rsidR="00521625" w:rsidRPr="000E4583">
        <w:t>ng</w:t>
      </w:r>
      <w:r w:rsidRPr="000E4583">
        <w:t xml:space="preserve"> and manag</w:t>
      </w:r>
      <w:r w:rsidR="00521625" w:rsidRPr="000E4583">
        <w:t>ing</w:t>
      </w:r>
      <w:r w:rsidRPr="000E4583">
        <w:t xml:space="preserve"> </w:t>
      </w:r>
      <w:r w:rsidR="00921538" w:rsidRPr="000E4583">
        <w:t xml:space="preserve">services similar </w:t>
      </w:r>
      <w:r w:rsidR="005974D1" w:rsidRPr="000E4583">
        <w:t xml:space="preserve">in scope and scale </w:t>
      </w:r>
      <w:r w:rsidR="00921538" w:rsidRPr="000E4583">
        <w:t>to those required by the Draft Contract</w:t>
      </w:r>
      <w:r w:rsidR="00811BDA">
        <w:t xml:space="preserve"> </w:t>
      </w:r>
      <w:r w:rsidR="00811BDA" w:rsidRPr="00811BDA">
        <w:t xml:space="preserve">by providing </w:t>
      </w:r>
      <w:r w:rsidR="00811BDA" w:rsidRPr="00E4555C">
        <w:rPr>
          <w:b/>
          <w:bCs/>
        </w:rPr>
        <w:t>one example of each</w:t>
      </w:r>
      <w:r w:rsidR="00811BDA" w:rsidRPr="00811BDA">
        <w:t xml:space="preserve"> of the following services</w:t>
      </w:r>
      <w:r w:rsidR="00921538" w:rsidRPr="000E4583">
        <w:t xml:space="preserve">: </w:t>
      </w:r>
    </w:p>
    <w:p w14:paraId="6E173EA6" w14:textId="6F2023B3" w:rsidR="00DE66A6" w:rsidRDefault="00811BDA" w:rsidP="00026D89">
      <w:pPr>
        <w:spacing w:before="40" w:after="40"/>
        <w:ind w:left="720"/>
        <w:jc w:val="left"/>
      </w:pPr>
      <w:r>
        <w:t xml:space="preserve">(1) </w:t>
      </w:r>
      <w:r w:rsidR="009E5DE5">
        <w:t>Lodging</w:t>
      </w:r>
      <w:r w:rsidR="00740849">
        <w:t xml:space="preserve"> similar to </w:t>
      </w:r>
      <w:r w:rsidR="009E5DE5">
        <w:t>J</w:t>
      </w:r>
      <w:r w:rsidR="002D3E87">
        <w:t>ackson Lake Lodge</w:t>
      </w:r>
      <w:r w:rsidR="002D3E87" w:rsidRPr="00B40AF2">
        <w:t xml:space="preserve"> </w:t>
      </w:r>
      <w:r w:rsidR="00B40AF2" w:rsidRPr="00B40AF2">
        <w:t>midscale</w:t>
      </w:r>
      <w:r w:rsidR="009E5DE5">
        <w:t xml:space="preserve"> lodging, </w:t>
      </w:r>
    </w:p>
    <w:p w14:paraId="4DFA5434" w14:textId="5D0F20CF" w:rsidR="00DE66A6" w:rsidRDefault="00811BDA" w:rsidP="00026D89">
      <w:pPr>
        <w:spacing w:before="40" w:after="40"/>
        <w:ind w:left="720"/>
        <w:jc w:val="left"/>
      </w:pPr>
      <w:r>
        <w:t xml:space="preserve">(2) </w:t>
      </w:r>
      <w:r w:rsidR="000C70EC">
        <w:t>Food and Beverage</w:t>
      </w:r>
      <w:r w:rsidR="005B258E" w:rsidRPr="005B258E">
        <w:t xml:space="preserve"> </w:t>
      </w:r>
      <w:r w:rsidR="005B258E">
        <w:t>similar to</w:t>
      </w:r>
      <w:r w:rsidR="000C70EC">
        <w:t xml:space="preserve"> </w:t>
      </w:r>
      <w:r w:rsidR="00542AF4">
        <w:t xml:space="preserve">the </w:t>
      </w:r>
      <w:r w:rsidR="004B309B" w:rsidRPr="004B309B">
        <w:t>Pioneer Grill</w:t>
      </w:r>
      <w:r w:rsidR="009E5DE5" w:rsidRPr="000E4583">
        <w:t xml:space="preserve"> </w:t>
      </w:r>
      <w:r w:rsidR="009E5DE5" w:rsidRPr="00B40AF2">
        <w:t>family casual dining</w:t>
      </w:r>
      <w:r w:rsidR="009E5DE5">
        <w:t xml:space="preserve">, </w:t>
      </w:r>
    </w:p>
    <w:p w14:paraId="09C15A70" w14:textId="7E520BC5" w:rsidR="00DE66A6" w:rsidRDefault="00811BDA" w:rsidP="00026D89">
      <w:pPr>
        <w:spacing w:before="40" w:after="40"/>
        <w:ind w:left="720"/>
        <w:jc w:val="left"/>
      </w:pPr>
      <w:r>
        <w:t xml:space="preserve">(3) </w:t>
      </w:r>
      <w:r w:rsidR="000C70EC">
        <w:t>R</w:t>
      </w:r>
      <w:r w:rsidR="000C70EC" w:rsidRPr="000E4583">
        <w:t>etail</w:t>
      </w:r>
      <w:r w:rsidR="005B258E" w:rsidRPr="005B258E">
        <w:t xml:space="preserve"> </w:t>
      </w:r>
      <w:r w:rsidR="005B258E">
        <w:t>similar to</w:t>
      </w:r>
      <w:r w:rsidR="000C70EC">
        <w:t xml:space="preserve"> </w:t>
      </w:r>
      <w:r w:rsidR="008C75A0">
        <w:t>Colter Bay General Store</w:t>
      </w:r>
      <w:r w:rsidR="0020798C" w:rsidRPr="000E4583">
        <w:t xml:space="preserve">, </w:t>
      </w:r>
    </w:p>
    <w:p w14:paraId="13925900" w14:textId="6F4D6E95" w:rsidR="00432160" w:rsidRDefault="00432160" w:rsidP="00026D89">
      <w:pPr>
        <w:spacing w:before="40" w:after="40"/>
        <w:ind w:left="720"/>
        <w:jc w:val="left"/>
      </w:pPr>
      <w:r>
        <w:t>(4) M</w:t>
      </w:r>
      <w:r w:rsidRPr="000E4583">
        <w:t>arina</w:t>
      </w:r>
      <w:r>
        <w:t xml:space="preserve"> Services</w:t>
      </w:r>
      <w:r w:rsidRPr="005B258E">
        <w:t xml:space="preserve"> </w:t>
      </w:r>
      <w:r>
        <w:t>similar to Colter Bay Marina,</w:t>
      </w:r>
      <w:r w:rsidRPr="000E4583">
        <w:t xml:space="preserve"> </w:t>
      </w:r>
    </w:p>
    <w:p w14:paraId="54745667" w14:textId="66344EEF" w:rsidR="00DE66A6" w:rsidRDefault="00811BDA" w:rsidP="00026D89">
      <w:pPr>
        <w:spacing w:before="40" w:after="40"/>
        <w:ind w:left="720"/>
        <w:jc w:val="left"/>
      </w:pPr>
      <w:r>
        <w:t>(</w:t>
      </w:r>
      <w:r w:rsidR="00432160">
        <w:t>5</w:t>
      </w:r>
      <w:r>
        <w:t>)</w:t>
      </w:r>
      <w:r w:rsidR="0063627E">
        <w:t xml:space="preserve"> </w:t>
      </w:r>
      <w:r w:rsidR="000C70EC">
        <w:t>C</w:t>
      </w:r>
      <w:r w:rsidR="000C70EC" w:rsidRPr="000E4583">
        <w:t>ampground</w:t>
      </w:r>
      <w:r w:rsidR="000C70EC">
        <w:t>s</w:t>
      </w:r>
      <w:r w:rsidR="005B258E" w:rsidRPr="005B258E">
        <w:t xml:space="preserve"> </w:t>
      </w:r>
      <w:r w:rsidR="005B258E">
        <w:t>similar to</w:t>
      </w:r>
      <w:r w:rsidR="005B258E" w:rsidDel="005B258E">
        <w:t xml:space="preserve"> </w:t>
      </w:r>
      <w:r w:rsidR="00227800">
        <w:t>Colter Bay</w:t>
      </w:r>
      <w:r w:rsidR="00E1517B">
        <w:t xml:space="preserve"> </w:t>
      </w:r>
      <w:r w:rsidR="00C67D76">
        <w:t xml:space="preserve">Village </w:t>
      </w:r>
      <w:r w:rsidR="00227800">
        <w:t>Campground</w:t>
      </w:r>
      <w:r w:rsidR="00A860E5">
        <w:t xml:space="preserve"> and RV Park</w:t>
      </w:r>
      <w:r w:rsidR="00305F62">
        <w:t xml:space="preserve">, </w:t>
      </w:r>
      <w:r w:rsidR="00C56908">
        <w:t>and</w:t>
      </w:r>
    </w:p>
    <w:p w14:paraId="129466A7" w14:textId="57D3A8D1" w:rsidR="00DE66A6" w:rsidRDefault="00917801" w:rsidP="00026D89">
      <w:pPr>
        <w:spacing w:before="40" w:after="40"/>
        <w:ind w:left="720"/>
        <w:jc w:val="left"/>
      </w:pPr>
      <w:r>
        <w:t xml:space="preserve">(6) </w:t>
      </w:r>
      <w:r w:rsidR="00305F62">
        <w:t>G</w:t>
      </w:r>
      <w:r w:rsidR="00305F62" w:rsidRPr="000E4583">
        <w:t xml:space="preserve">uided </w:t>
      </w:r>
      <w:r w:rsidR="00305F62">
        <w:t>A</w:t>
      </w:r>
      <w:r w:rsidR="0020798C" w:rsidRPr="000E4583">
        <w:t>ctivities</w:t>
      </w:r>
      <w:r w:rsidR="00491C4B">
        <w:t>. The Service prefers activities</w:t>
      </w:r>
      <w:r w:rsidR="005B258E" w:rsidRPr="005B258E">
        <w:t xml:space="preserve"> </w:t>
      </w:r>
      <w:r w:rsidR="005B258E">
        <w:t>similar to</w:t>
      </w:r>
      <w:r w:rsidR="00305F62">
        <w:t xml:space="preserve"> </w:t>
      </w:r>
      <w:r w:rsidR="00491C4B">
        <w:t xml:space="preserve">guided </w:t>
      </w:r>
      <w:r w:rsidR="00F9174D">
        <w:t>h</w:t>
      </w:r>
      <w:r w:rsidR="00A860E5">
        <w:t xml:space="preserve">orseback </w:t>
      </w:r>
      <w:r w:rsidR="00F9174D">
        <w:t>r</w:t>
      </w:r>
      <w:r w:rsidR="00310F0D">
        <w:t>i</w:t>
      </w:r>
      <w:r w:rsidR="00A860E5">
        <w:t>des</w:t>
      </w:r>
      <w:r w:rsidR="00491C4B">
        <w:t>.</w:t>
      </w:r>
      <w:r w:rsidR="00A860E5">
        <w:t xml:space="preserve"> </w:t>
      </w:r>
    </w:p>
    <w:p w14:paraId="709B43A7" w14:textId="77777777" w:rsidR="00C56908" w:rsidRDefault="00C56908" w:rsidP="00307D37">
      <w:pPr>
        <w:jc w:val="left"/>
      </w:pPr>
    </w:p>
    <w:p w14:paraId="30660FE0" w14:textId="77777777" w:rsidR="00DE66A6" w:rsidRDefault="00607044" w:rsidP="00307D37">
      <w:pPr>
        <w:jc w:val="left"/>
      </w:pPr>
      <w:r>
        <w:t>The Business Opportunity (Part I of this Prospectus) includes a summary of each of these required services.</w:t>
      </w:r>
      <w:r w:rsidR="0020798C" w:rsidRPr="000E4583">
        <w:t xml:space="preserve"> </w:t>
      </w:r>
    </w:p>
    <w:p w14:paraId="5FDB1777" w14:textId="2D612B96" w:rsidR="00A47988" w:rsidRPr="00016576" w:rsidRDefault="00460942" w:rsidP="00307D37">
      <w:pPr>
        <w:jc w:val="left"/>
      </w:pPr>
      <w:r w:rsidRPr="000E4583">
        <w:t xml:space="preserve">The Service will accept </w:t>
      </w:r>
      <w:r w:rsidR="007B2550" w:rsidRPr="000E4583">
        <w:t xml:space="preserve">separate examples for each or some of the service types </w:t>
      </w:r>
      <w:r w:rsidR="00DF0E33" w:rsidRPr="000E4583">
        <w:t xml:space="preserve">or one </w:t>
      </w:r>
      <w:r w:rsidRPr="000E4583">
        <w:t xml:space="preserve">example of </w:t>
      </w:r>
      <w:r w:rsidR="00DF0E33" w:rsidRPr="000E4583">
        <w:t>a si</w:t>
      </w:r>
      <w:r w:rsidR="00D05F8A" w:rsidRPr="000E4583">
        <w:t>ng</w:t>
      </w:r>
      <w:r w:rsidR="00DF0E33" w:rsidRPr="000E4583">
        <w:t xml:space="preserve">le </w:t>
      </w:r>
      <w:r w:rsidRPr="000E4583">
        <w:t xml:space="preserve">operation that </w:t>
      </w:r>
      <w:r w:rsidR="00617CC3" w:rsidRPr="000E4583">
        <w:t xml:space="preserve">contains all of these types of services </w:t>
      </w:r>
      <w:r w:rsidRPr="000E4583">
        <w:t>in lieu of separate examples; however, the Offeror must clearly identify and describe how the example addresses the service</w:t>
      </w:r>
      <w:r w:rsidR="00296C1D" w:rsidRPr="000E4583">
        <w:t>(</w:t>
      </w:r>
      <w:r w:rsidRPr="000E4583">
        <w:t>s</w:t>
      </w:r>
      <w:r w:rsidR="00296C1D" w:rsidRPr="000E4583">
        <w:t>)</w:t>
      </w:r>
      <w:r w:rsidR="00B174BF" w:rsidRPr="000E4583">
        <w:t>.</w:t>
      </w:r>
      <w:r w:rsidRPr="000E4583">
        <w:t xml:space="preserve"> </w:t>
      </w:r>
      <w:r w:rsidR="00A47988" w:rsidRPr="000E4583">
        <w:t xml:space="preserve">If the Offeror operates multiple outlets </w:t>
      </w:r>
      <w:r w:rsidR="00532826" w:rsidRPr="000E4583">
        <w:t>of the same servic</w:t>
      </w:r>
      <w:r w:rsidR="00532826">
        <w:t xml:space="preserve">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 xml:space="preserve">example presented for each service type. </w:t>
      </w:r>
    </w:p>
    <w:p w14:paraId="4EE29B75" w14:textId="1B7C3B78"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the Offeror relies on the experience of a</w:t>
      </w:r>
      <w:r w:rsidR="009B4112">
        <w:t>n</w:t>
      </w:r>
      <w:r w:rsidRPr="00016576">
        <w:t xml:space="preserve"> </w:t>
      </w:r>
      <w:r w:rsidR="009B4112">
        <w:t>affiliated</w:t>
      </w:r>
      <w:r w:rsidRPr="00016576">
        <w:t xml:space="preserve"> 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For each example discussed, </w:t>
      </w:r>
      <w:r w:rsidR="009766E8">
        <w:t>submit</w:t>
      </w:r>
      <w:r w:rsidRPr="00016576">
        <w:t xml:space="preserve"> the following information segmented by operating department. </w:t>
      </w:r>
    </w:p>
    <w:p w14:paraId="6672C25A" w14:textId="21DD2C14" w:rsidR="004121C6" w:rsidRDefault="00B134B9" w:rsidP="00FD4C4F">
      <w:pPr>
        <w:jc w:val="left"/>
      </w:pPr>
      <w:r>
        <w:t xml:space="preserve">Submit the following </w:t>
      </w:r>
      <w:r w:rsidR="00B63B9D">
        <w:t>i</w:t>
      </w:r>
      <w:r w:rsidR="004121C6">
        <w:t xml:space="preserve">nformation </w:t>
      </w:r>
      <w:r>
        <w:t xml:space="preserve">for </w:t>
      </w:r>
      <w:r w:rsidRPr="00026D89">
        <w:rPr>
          <w:b/>
          <w:bCs/>
        </w:rPr>
        <w:t xml:space="preserve">each </w:t>
      </w:r>
      <w:r w:rsidR="003D3D66" w:rsidRPr="00026D89">
        <w:rPr>
          <w:b/>
          <w:bCs/>
        </w:rPr>
        <w:t>service</w:t>
      </w:r>
      <w:r w:rsidR="003D3D66" w:rsidRPr="003D3D66">
        <w:t xml:space="preserve"> type</w:t>
      </w:r>
      <w:r w:rsidR="003D3D66">
        <w:t xml:space="preserve"> </w:t>
      </w:r>
      <w:r w:rsidR="00E82CF4">
        <w:t>example:</w:t>
      </w:r>
      <w:r w:rsidR="003C2EFC">
        <w:t xml:space="preserve"> (You may provide this information once and state it applies to multiple services if applicable.)</w:t>
      </w:r>
      <w:r w:rsidR="00870EDD">
        <w:t xml:space="preserve"> </w:t>
      </w:r>
      <w:r w:rsidR="00C35A70" w:rsidRPr="00C35A70">
        <w:t>Your response must be in a tabular format similar to the format provided in the MS Excel Appendix</w:t>
      </w:r>
      <w:r w:rsidR="00C35A70">
        <w:t xml:space="preserve"> A1</w:t>
      </w:r>
      <w:r w:rsidR="00870EDD">
        <w:t xml:space="preserve">. </w:t>
      </w:r>
    </w:p>
    <w:p w14:paraId="5B96D148" w14:textId="77777777" w:rsidR="004121C6" w:rsidRPr="00A4643D" w:rsidRDefault="004121C6" w:rsidP="009F349C">
      <w:pPr>
        <w:pStyle w:val="ListParagraph"/>
        <w:numPr>
          <w:ilvl w:val="0"/>
          <w:numId w:val="13"/>
        </w:numPr>
        <w:suppressAutoHyphens w:val="0"/>
        <w:spacing w:after="160" w:line="259" w:lineRule="auto"/>
        <w:contextualSpacing/>
      </w:pPr>
      <w:r w:rsidRPr="00A4643D">
        <w:t xml:space="preserve">Name and location of operation </w:t>
      </w:r>
    </w:p>
    <w:p w14:paraId="43E7A826" w14:textId="77777777" w:rsidR="004121C6" w:rsidRPr="00A4643D" w:rsidRDefault="004121C6" w:rsidP="009F349C">
      <w:pPr>
        <w:pStyle w:val="ListParagraph"/>
        <w:numPr>
          <w:ilvl w:val="0"/>
          <w:numId w:val="13"/>
        </w:numPr>
        <w:suppressAutoHyphens w:val="0"/>
        <w:spacing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292A9059" w14:textId="77777777" w:rsidR="004121C6" w:rsidRDefault="004121C6" w:rsidP="009F349C">
      <w:pPr>
        <w:pStyle w:val="ListParagraph"/>
        <w:numPr>
          <w:ilvl w:val="0"/>
          <w:numId w:val="13"/>
        </w:numPr>
        <w:suppressAutoHyphens w:val="0"/>
        <w:spacing w:after="160" w:line="259" w:lineRule="auto"/>
        <w:contextualSpacing/>
      </w:pPr>
      <w:r>
        <w:t xml:space="preserve">Time frame of experience, with dates </w:t>
      </w:r>
    </w:p>
    <w:p w14:paraId="78F9372A" w14:textId="26A426FC" w:rsidR="004121C6" w:rsidRPr="00B6590A" w:rsidRDefault="004121C6" w:rsidP="009F349C">
      <w:pPr>
        <w:pStyle w:val="ListParagraph"/>
        <w:numPr>
          <w:ilvl w:val="0"/>
          <w:numId w:val="13"/>
        </w:numPr>
        <w:suppressAutoHyphens w:val="0"/>
        <w:spacing w:after="160" w:line="259" w:lineRule="auto"/>
        <w:contextualSpacing/>
      </w:pPr>
      <w:r>
        <w:t xml:space="preserve">Number of </w:t>
      </w:r>
      <w:r w:rsidR="00DE32E3" w:rsidRPr="00B6590A">
        <w:t>full-time</w:t>
      </w:r>
      <w:r w:rsidR="00DE32E3">
        <w:t xml:space="preserve"> and </w:t>
      </w:r>
      <w:r w:rsidR="00DE32E3" w:rsidRPr="00B6590A">
        <w:t>part-time</w:t>
      </w:r>
      <w:r w:rsidR="00DE32E3">
        <w:t xml:space="preserve"> </w:t>
      </w:r>
      <w:r>
        <w:t>employees</w:t>
      </w:r>
      <w:r w:rsidR="002F0255">
        <w:t xml:space="preserve"> </w:t>
      </w:r>
    </w:p>
    <w:p w14:paraId="0BC650E1" w14:textId="77777777" w:rsidR="004121C6" w:rsidRDefault="004121C6" w:rsidP="009F349C">
      <w:pPr>
        <w:pStyle w:val="ListParagraph"/>
        <w:numPr>
          <w:ilvl w:val="0"/>
          <w:numId w:val="13"/>
        </w:numPr>
        <w:suppressAutoHyphens w:val="0"/>
        <w:spacing w:after="160" w:line="259" w:lineRule="auto"/>
        <w:contextualSpacing/>
        <w:rPr>
          <w:rFonts w:eastAsiaTheme="minorEastAsia"/>
        </w:rPr>
      </w:pPr>
      <w:r>
        <w:t xml:space="preserve">Any special operating conditions or challenges (e.g., remote location, extreme environment or weather conditions, employee retention) </w:t>
      </w:r>
    </w:p>
    <w:p w14:paraId="52197CB6" w14:textId="65A4CD89" w:rsidR="004121C6" w:rsidRDefault="00FE5C3F" w:rsidP="00FD4C4F">
      <w:pPr>
        <w:jc w:val="left"/>
      </w:pPr>
      <w:r>
        <w:t>Also s</w:t>
      </w:r>
      <w:r w:rsidR="00E82CF4">
        <w:t>ubmi</w:t>
      </w:r>
      <w:r w:rsidR="009766E8">
        <w:t xml:space="preserve">t the following for </w:t>
      </w:r>
      <w:r w:rsidR="00B63B9D">
        <w:t>the</w:t>
      </w:r>
      <w:r w:rsidR="009766E8">
        <w:t xml:space="preserve"> </w:t>
      </w:r>
      <w:r w:rsidR="00BB41F9">
        <w:t xml:space="preserve">midscale </w:t>
      </w:r>
      <w:r w:rsidR="00B63B9D">
        <w:t>l</w:t>
      </w:r>
      <w:r w:rsidR="004121C6">
        <w:t>odging</w:t>
      </w:r>
      <w:r w:rsidR="009766E8">
        <w:t xml:space="preserve"> exampl</w:t>
      </w:r>
      <w:r w:rsidR="009766E8" w:rsidRPr="006B0AFB">
        <w:t>e:</w:t>
      </w:r>
    </w:p>
    <w:p w14:paraId="36D23C11" w14:textId="4347DC01" w:rsidR="004121C6" w:rsidRPr="00016576" w:rsidRDefault="004121C6" w:rsidP="009F349C">
      <w:pPr>
        <w:pStyle w:val="ListParagraph"/>
        <w:numPr>
          <w:ilvl w:val="0"/>
          <w:numId w:val="14"/>
        </w:numPr>
        <w:suppressAutoHyphens w:val="0"/>
        <w:spacing w:after="160" w:line="259" w:lineRule="auto"/>
        <w:contextualSpacing/>
      </w:pPr>
      <w:r w:rsidRPr="00016576">
        <w:t xml:space="preserve">Number of and classification of rooms in </w:t>
      </w:r>
      <w:r w:rsidR="00FE5C3F">
        <w:t xml:space="preserve">the </w:t>
      </w:r>
      <w:r w:rsidRPr="00016576">
        <w:t>property</w:t>
      </w:r>
    </w:p>
    <w:p w14:paraId="292C8FE1" w14:textId="0C4C6DAF" w:rsidR="00E75CF2" w:rsidRDefault="00E75CF2" w:rsidP="009F349C">
      <w:pPr>
        <w:pStyle w:val="ListParagraph"/>
        <w:numPr>
          <w:ilvl w:val="0"/>
          <w:numId w:val="14"/>
        </w:numPr>
        <w:suppressAutoHyphens w:val="0"/>
        <w:spacing w:after="160" w:line="259" w:lineRule="auto"/>
        <w:contextualSpacing/>
      </w:pPr>
      <w:r w:rsidRPr="00E75CF2">
        <w:t>Operating season</w:t>
      </w:r>
    </w:p>
    <w:p w14:paraId="3A572BDF" w14:textId="160D8E52" w:rsidR="004121C6" w:rsidRPr="00016576" w:rsidRDefault="004121C6" w:rsidP="009F349C">
      <w:pPr>
        <w:pStyle w:val="ListParagraph"/>
        <w:numPr>
          <w:ilvl w:val="0"/>
          <w:numId w:val="14"/>
        </w:numPr>
        <w:suppressAutoHyphens w:val="0"/>
        <w:spacing w:after="160" w:line="259" w:lineRule="auto"/>
        <w:contextualSpacing/>
      </w:pPr>
      <w:r w:rsidRPr="00016576">
        <w:t xml:space="preserve">Annual occupancy rate during most recent completed year/season </w:t>
      </w:r>
    </w:p>
    <w:p w14:paraId="16A5DAFC" w14:textId="49447732" w:rsidR="004121C6" w:rsidRDefault="004121C6" w:rsidP="009F349C">
      <w:pPr>
        <w:pStyle w:val="ListParagraph"/>
        <w:numPr>
          <w:ilvl w:val="0"/>
          <w:numId w:val="14"/>
        </w:numPr>
        <w:suppressAutoHyphens w:val="0"/>
        <w:spacing w:after="160" w:line="259" w:lineRule="auto"/>
        <w:contextualSpacing/>
      </w:pPr>
      <w:r w:rsidRPr="00016576">
        <w:t>Describe any guest amenities. (e.g., swimming pool, hot tub, etc.)</w:t>
      </w:r>
    </w:p>
    <w:p w14:paraId="13007E4E" w14:textId="17963EC3" w:rsidR="009C2C3A" w:rsidRPr="009C2C3A" w:rsidRDefault="009C2C3A" w:rsidP="009C2C3A">
      <w:pPr>
        <w:pStyle w:val="ListParagraph"/>
        <w:numPr>
          <w:ilvl w:val="0"/>
          <w:numId w:val="14"/>
        </w:numPr>
      </w:pPr>
      <w:r w:rsidRPr="009C2C3A">
        <w:t>Gross revenues during the most recent year of operation</w:t>
      </w:r>
      <w:r w:rsidR="00EC0863">
        <w:t xml:space="preserve"> for this lodging example only.</w:t>
      </w:r>
    </w:p>
    <w:p w14:paraId="73CEA50C" w14:textId="6536D89C" w:rsidR="004121C6" w:rsidRPr="00016576" w:rsidRDefault="00FE5C3F" w:rsidP="00FD4C4F">
      <w:pPr>
        <w:jc w:val="left"/>
      </w:pPr>
      <w:r>
        <w:lastRenderedPageBreak/>
        <w:t>Also s</w:t>
      </w:r>
      <w:r w:rsidR="009766E8">
        <w:t xml:space="preserve">ubmit the following for </w:t>
      </w:r>
      <w:r w:rsidR="00BB41F9">
        <w:t xml:space="preserve">the family causal </w:t>
      </w:r>
      <w:r w:rsidR="00B63B9D">
        <w:t>f</w:t>
      </w:r>
      <w:r w:rsidR="004121C6" w:rsidRPr="00016576">
        <w:t xml:space="preserve">ood and </w:t>
      </w:r>
      <w:r w:rsidR="00B63B9D">
        <w:t>b</w:t>
      </w:r>
      <w:r w:rsidR="004121C6" w:rsidRPr="00016576">
        <w:t>everage</w:t>
      </w:r>
      <w:r w:rsidR="009766E8" w:rsidRPr="009766E8">
        <w:t xml:space="preserve"> </w:t>
      </w:r>
      <w:r w:rsidR="009766E8">
        <w:t>example:</w:t>
      </w:r>
      <w:r w:rsidR="00BC1C51" w:rsidRPr="00BC1C51">
        <w:t xml:space="preserve"> </w:t>
      </w:r>
    </w:p>
    <w:p w14:paraId="3AC6C475" w14:textId="77777777" w:rsidR="004121C6" w:rsidRPr="00016576" w:rsidRDefault="004121C6" w:rsidP="009F349C">
      <w:pPr>
        <w:pStyle w:val="ListParagraph"/>
        <w:numPr>
          <w:ilvl w:val="0"/>
          <w:numId w:val="15"/>
        </w:numPr>
        <w:suppressAutoHyphens w:val="0"/>
        <w:spacing w:after="160" w:line="259" w:lineRule="auto"/>
        <w:contextualSpacing/>
      </w:pPr>
      <w:r w:rsidRPr="00016576">
        <w:t>Number of seats</w:t>
      </w:r>
    </w:p>
    <w:p w14:paraId="6623F306" w14:textId="77777777" w:rsidR="00E75CF2" w:rsidRDefault="00E75CF2" w:rsidP="00E75CF2">
      <w:pPr>
        <w:pStyle w:val="ListParagraph"/>
        <w:numPr>
          <w:ilvl w:val="0"/>
          <w:numId w:val="15"/>
        </w:numPr>
        <w:suppressAutoHyphens w:val="0"/>
        <w:spacing w:after="160" w:line="259" w:lineRule="auto"/>
        <w:contextualSpacing/>
      </w:pPr>
      <w:r w:rsidRPr="00E75CF2">
        <w:t>Operating season</w:t>
      </w:r>
    </w:p>
    <w:p w14:paraId="766B7DD7" w14:textId="2CDA9EA6" w:rsidR="004121C6" w:rsidRDefault="004121C6" w:rsidP="009F349C">
      <w:pPr>
        <w:pStyle w:val="ListParagraph"/>
        <w:numPr>
          <w:ilvl w:val="0"/>
          <w:numId w:val="15"/>
        </w:numPr>
        <w:suppressAutoHyphens w:val="0"/>
        <w:spacing w:after="160" w:line="259" w:lineRule="auto"/>
        <w:contextualSpacing/>
      </w:pPr>
      <w:r w:rsidRPr="00016576">
        <w:t>Annual number of guests by meal period during most recent completed year/season</w:t>
      </w:r>
    </w:p>
    <w:p w14:paraId="3BD90CAD" w14:textId="115BF61E" w:rsidR="0079138D" w:rsidRPr="009C2C3A" w:rsidRDefault="0079138D" w:rsidP="0079138D">
      <w:pPr>
        <w:pStyle w:val="ListParagraph"/>
        <w:numPr>
          <w:ilvl w:val="0"/>
          <w:numId w:val="15"/>
        </w:numPr>
      </w:pPr>
      <w:r w:rsidRPr="009C2C3A">
        <w:t>Gross revenues during the most recent year of operation</w:t>
      </w:r>
      <w:r w:rsidR="00EC0863">
        <w:t xml:space="preserve"> </w:t>
      </w:r>
      <w:r w:rsidR="00EC0863" w:rsidRPr="009C2C3A">
        <w:t xml:space="preserve">for </w:t>
      </w:r>
      <w:r w:rsidR="00EC0863">
        <w:t>this f</w:t>
      </w:r>
      <w:r w:rsidR="00EC0863" w:rsidRPr="00016576">
        <w:t xml:space="preserve">ood and </w:t>
      </w:r>
      <w:r w:rsidR="00EC0863">
        <w:t>b</w:t>
      </w:r>
      <w:r w:rsidR="00EC0863" w:rsidRPr="00016576">
        <w:t>everage</w:t>
      </w:r>
      <w:r w:rsidR="00EC0863" w:rsidRPr="009C2C3A">
        <w:t xml:space="preserve"> </w:t>
      </w:r>
      <w:r w:rsidR="00EC0863">
        <w:t>example only.</w:t>
      </w:r>
    </w:p>
    <w:p w14:paraId="14C789EF" w14:textId="5968E1B4" w:rsidR="004121C6" w:rsidRPr="00016576" w:rsidRDefault="00FE5C3F" w:rsidP="00FD4C4F">
      <w:pPr>
        <w:jc w:val="left"/>
      </w:pPr>
      <w:r>
        <w:t>Also s</w:t>
      </w:r>
      <w:r w:rsidR="009766E8">
        <w:t xml:space="preserve">ubmit the following for </w:t>
      </w:r>
      <w:r w:rsidR="00B63B9D">
        <w:t>the</w:t>
      </w:r>
      <w:r w:rsidR="009766E8">
        <w:t xml:space="preserve"> </w:t>
      </w:r>
      <w:r w:rsidR="00B63B9D">
        <w:t>r</w:t>
      </w:r>
      <w:r w:rsidR="004121C6" w:rsidRPr="00016576">
        <w:t xml:space="preserve">etail </w:t>
      </w:r>
      <w:r w:rsidR="009766E8">
        <w:t>example:</w:t>
      </w:r>
    </w:p>
    <w:p w14:paraId="46034DCC" w14:textId="0F777F02" w:rsidR="004121C6" w:rsidRPr="00016576" w:rsidRDefault="004121C6" w:rsidP="009F349C">
      <w:pPr>
        <w:pStyle w:val="ListParagraph"/>
        <w:numPr>
          <w:ilvl w:val="0"/>
          <w:numId w:val="16"/>
        </w:numPr>
        <w:suppressAutoHyphens w:val="0"/>
        <w:spacing w:after="160" w:line="259" w:lineRule="auto"/>
        <w:contextualSpacing/>
      </w:pPr>
      <w:r w:rsidRPr="00016576">
        <w:t xml:space="preserve">Type of merchandise (e.g., grocery, </w:t>
      </w:r>
      <w:r w:rsidR="005D073F" w:rsidRPr="00016576">
        <w:t>merchandise</w:t>
      </w:r>
      <w:r w:rsidRPr="00016576">
        <w:t xml:space="preserve">, </w:t>
      </w:r>
      <w:r w:rsidR="005D073F" w:rsidRPr="00016576">
        <w:t>convenience items</w:t>
      </w:r>
      <w:r w:rsidRPr="00016576">
        <w:t xml:space="preserve">) </w:t>
      </w:r>
    </w:p>
    <w:p w14:paraId="43FB3A6C" w14:textId="77777777" w:rsidR="00E75CF2" w:rsidRDefault="00E75CF2" w:rsidP="00E75CF2">
      <w:pPr>
        <w:pStyle w:val="ListParagraph"/>
        <w:numPr>
          <w:ilvl w:val="0"/>
          <w:numId w:val="16"/>
        </w:numPr>
        <w:suppressAutoHyphens w:val="0"/>
        <w:spacing w:after="160" w:line="259" w:lineRule="auto"/>
        <w:contextualSpacing/>
      </w:pPr>
      <w:r w:rsidRPr="00E75CF2">
        <w:t>Operating season</w:t>
      </w:r>
    </w:p>
    <w:p w14:paraId="07CC58E4" w14:textId="77777777" w:rsidR="004121C6" w:rsidRPr="00016576" w:rsidRDefault="004121C6" w:rsidP="009F349C">
      <w:pPr>
        <w:pStyle w:val="ListParagraph"/>
        <w:numPr>
          <w:ilvl w:val="0"/>
          <w:numId w:val="16"/>
        </w:numPr>
        <w:suppressAutoHyphens w:val="0"/>
        <w:spacing w:after="160" w:line="259" w:lineRule="auto"/>
        <w:contextualSpacing/>
      </w:pPr>
      <w:r w:rsidRPr="00016576">
        <w:t xml:space="preserve">Average annual number of transactions </w:t>
      </w:r>
    </w:p>
    <w:p w14:paraId="457AC4C5" w14:textId="77777777" w:rsidR="004121C6" w:rsidRDefault="004121C6" w:rsidP="009F349C">
      <w:pPr>
        <w:pStyle w:val="ListParagraph"/>
        <w:numPr>
          <w:ilvl w:val="0"/>
          <w:numId w:val="16"/>
        </w:numPr>
        <w:suppressAutoHyphens w:val="0"/>
        <w:spacing w:after="160" w:line="259" w:lineRule="auto"/>
        <w:contextualSpacing/>
      </w:pPr>
      <w:r>
        <w:t>Square feet of retail space</w:t>
      </w:r>
    </w:p>
    <w:p w14:paraId="59C2044D" w14:textId="3890B671" w:rsidR="00E4471D" w:rsidRPr="009C2C3A" w:rsidRDefault="00E4471D" w:rsidP="00E4471D">
      <w:pPr>
        <w:pStyle w:val="ListParagraph"/>
        <w:numPr>
          <w:ilvl w:val="0"/>
          <w:numId w:val="16"/>
        </w:numPr>
      </w:pPr>
      <w:r w:rsidRPr="009C2C3A">
        <w:t>Gross revenues during the most recent year of operation</w:t>
      </w:r>
      <w:r w:rsidR="00EC0863">
        <w:t xml:space="preserve"> </w:t>
      </w:r>
      <w:r w:rsidR="00EC0863" w:rsidRPr="009C2C3A">
        <w:t xml:space="preserve">for </w:t>
      </w:r>
      <w:r w:rsidR="00EC0863">
        <w:t>this retail</w:t>
      </w:r>
      <w:r w:rsidR="00EC0863" w:rsidRPr="009C2C3A">
        <w:t xml:space="preserve"> </w:t>
      </w:r>
      <w:r w:rsidR="00EC0863">
        <w:t>example only</w:t>
      </w:r>
      <w:r>
        <w:t>.</w:t>
      </w:r>
    </w:p>
    <w:p w14:paraId="3E0B2AC4" w14:textId="4D112F68" w:rsidR="00A20139" w:rsidRDefault="00A20139" w:rsidP="00A20139">
      <w:pPr>
        <w:jc w:val="left"/>
      </w:pPr>
      <w:r>
        <w:t>Also submit the following for the marina example:</w:t>
      </w:r>
    </w:p>
    <w:p w14:paraId="634A844E" w14:textId="0ABDAF5B" w:rsidR="00195163" w:rsidRDefault="00195163" w:rsidP="00006998">
      <w:pPr>
        <w:pStyle w:val="ListParagraph"/>
        <w:numPr>
          <w:ilvl w:val="0"/>
          <w:numId w:val="17"/>
        </w:numPr>
        <w:suppressAutoHyphens w:val="0"/>
        <w:spacing w:after="0" w:line="259" w:lineRule="auto"/>
        <w:contextualSpacing/>
      </w:pPr>
      <w:r>
        <w:t>Operating seasons</w:t>
      </w:r>
    </w:p>
    <w:p w14:paraId="1DF0417F" w14:textId="77777777" w:rsidR="007F3841" w:rsidRPr="00026D89" w:rsidRDefault="00087CB8" w:rsidP="00006998">
      <w:pPr>
        <w:pStyle w:val="ListParagraph"/>
        <w:numPr>
          <w:ilvl w:val="0"/>
          <w:numId w:val="17"/>
        </w:numPr>
        <w:suppressAutoHyphens w:val="0"/>
        <w:spacing w:after="0" w:line="259" w:lineRule="auto"/>
        <w:contextualSpacing/>
        <w:rPr>
          <w:rFonts w:eastAsiaTheme="minorEastAsia"/>
        </w:rPr>
      </w:pPr>
      <w:r>
        <w:t xml:space="preserve">For </w:t>
      </w:r>
      <w:r w:rsidR="00BA1BDF">
        <w:t xml:space="preserve">scenic boat tours, </w:t>
      </w:r>
      <w:r w:rsidR="007F3841">
        <w:t>provide:</w:t>
      </w:r>
    </w:p>
    <w:p w14:paraId="692956CE" w14:textId="3A8BFB70" w:rsidR="007F3841" w:rsidRPr="00026D89" w:rsidRDefault="007F3841" w:rsidP="007F3841">
      <w:pPr>
        <w:pStyle w:val="ListParagraph"/>
        <w:numPr>
          <w:ilvl w:val="1"/>
          <w:numId w:val="17"/>
        </w:numPr>
        <w:suppressAutoHyphens w:val="0"/>
        <w:spacing w:after="0" w:line="259" w:lineRule="auto"/>
        <w:contextualSpacing/>
        <w:rPr>
          <w:rFonts w:eastAsiaTheme="minorEastAsia"/>
        </w:rPr>
      </w:pPr>
      <w:r>
        <w:t>N</w:t>
      </w:r>
      <w:r w:rsidR="00195163">
        <w:t xml:space="preserve">umber </w:t>
      </w:r>
      <w:r>
        <w:t xml:space="preserve">and capacity </w:t>
      </w:r>
      <w:r w:rsidR="00195163">
        <w:t>of</w:t>
      </w:r>
      <w:r w:rsidR="00844F15">
        <w:t xml:space="preserve"> vessels </w:t>
      </w:r>
      <w:r>
        <w:t xml:space="preserve">used </w:t>
      </w:r>
    </w:p>
    <w:p w14:paraId="52A295A9" w14:textId="4C4AFC21" w:rsidR="00FE45CB" w:rsidRPr="00026D89" w:rsidRDefault="007F3841" w:rsidP="007F3841">
      <w:pPr>
        <w:pStyle w:val="ListParagraph"/>
        <w:numPr>
          <w:ilvl w:val="1"/>
          <w:numId w:val="17"/>
        </w:numPr>
        <w:suppressAutoHyphens w:val="0"/>
        <w:spacing w:after="0" w:line="259" w:lineRule="auto"/>
        <w:contextualSpacing/>
        <w:rPr>
          <w:rFonts w:eastAsiaTheme="minorEastAsia"/>
        </w:rPr>
      </w:pPr>
      <w:r>
        <w:t xml:space="preserve">Brief </w:t>
      </w:r>
      <w:r w:rsidR="000E4380">
        <w:t>description tour</w:t>
      </w:r>
      <w:r w:rsidR="00FE45CB">
        <w:t>s provided</w:t>
      </w:r>
    </w:p>
    <w:p w14:paraId="33060F7F" w14:textId="30D08F28" w:rsidR="00815047" w:rsidRPr="00026D89" w:rsidRDefault="00815047" w:rsidP="007F3841">
      <w:pPr>
        <w:pStyle w:val="ListParagraph"/>
        <w:numPr>
          <w:ilvl w:val="1"/>
          <w:numId w:val="17"/>
        </w:numPr>
        <w:suppressAutoHyphens w:val="0"/>
        <w:spacing w:after="0" w:line="259" w:lineRule="auto"/>
        <w:contextualSpacing/>
        <w:rPr>
          <w:rFonts w:eastAsiaTheme="minorEastAsia"/>
        </w:rPr>
      </w:pPr>
      <w:r>
        <w:t xml:space="preserve">Average </w:t>
      </w:r>
      <w:r w:rsidR="0075538E">
        <w:t>n</w:t>
      </w:r>
      <w:r>
        <w:t xml:space="preserve">umber of tours provided </w:t>
      </w:r>
      <w:r w:rsidR="0075538E">
        <w:t>d</w:t>
      </w:r>
      <w:r w:rsidR="0075538E" w:rsidRPr="00016576">
        <w:t>uring most recent completed year/season</w:t>
      </w:r>
    </w:p>
    <w:p w14:paraId="4B35BAB5" w14:textId="76FF9CB3" w:rsidR="00844F15" w:rsidRPr="00026D89" w:rsidRDefault="00815047" w:rsidP="007F3841">
      <w:pPr>
        <w:pStyle w:val="ListParagraph"/>
        <w:numPr>
          <w:ilvl w:val="1"/>
          <w:numId w:val="17"/>
        </w:numPr>
        <w:suppressAutoHyphens w:val="0"/>
        <w:spacing w:after="0" w:line="259" w:lineRule="auto"/>
        <w:contextualSpacing/>
        <w:rPr>
          <w:rFonts w:eastAsiaTheme="minorEastAsia"/>
        </w:rPr>
      </w:pPr>
      <w:r>
        <w:t xml:space="preserve">Average number of </w:t>
      </w:r>
      <w:r w:rsidR="00844F15" w:rsidRPr="007E5415">
        <w:t>passengers</w:t>
      </w:r>
      <w:r>
        <w:t xml:space="preserve"> per </w:t>
      </w:r>
      <w:r w:rsidR="0075538E">
        <w:t>tour d</w:t>
      </w:r>
      <w:r w:rsidR="0075538E" w:rsidRPr="00016576">
        <w:t>uring most recent completed year/season</w:t>
      </w:r>
    </w:p>
    <w:p w14:paraId="20CEEEFE" w14:textId="21415537" w:rsidR="00925F52" w:rsidRPr="000E4380" w:rsidRDefault="00925F52" w:rsidP="00026D89">
      <w:pPr>
        <w:pStyle w:val="ListParagraph"/>
        <w:numPr>
          <w:ilvl w:val="1"/>
          <w:numId w:val="17"/>
        </w:numPr>
        <w:suppressAutoHyphens w:val="0"/>
        <w:spacing w:after="0" w:line="259" w:lineRule="auto"/>
        <w:contextualSpacing/>
        <w:rPr>
          <w:rFonts w:eastAsiaTheme="minorEastAsia"/>
        </w:rPr>
      </w:pPr>
      <w:r>
        <w:t xml:space="preserve">Gross revenue </w:t>
      </w:r>
      <w:r w:rsidR="00DF4D7D">
        <w:t xml:space="preserve">during the most recent year of operation </w:t>
      </w:r>
      <w:r>
        <w:t xml:space="preserve">for </w:t>
      </w:r>
      <w:r w:rsidR="00927A7E">
        <w:t xml:space="preserve">this </w:t>
      </w:r>
      <w:r>
        <w:t>scenic boat tour</w:t>
      </w:r>
      <w:r w:rsidR="00927A7E">
        <w:t xml:space="preserve"> example</w:t>
      </w:r>
    </w:p>
    <w:p w14:paraId="255FC209" w14:textId="7307389F" w:rsidR="0075538E" w:rsidRDefault="0075538E" w:rsidP="00006998">
      <w:pPr>
        <w:pStyle w:val="ListParagraph"/>
        <w:numPr>
          <w:ilvl w:val="0"/>
          <w:numId w:val="17"/>
        </w:numPr>
        <w:spacing w:after="0"/>
      </w:pPr>
      <w:r>
        <w:t xml:space="preserve">For </w:t>
      </w:r>
      <w:r w:rsidR="00A84672">
        <w:t>rental</w:t>
      </w:r>
      <w:r w:rsidR="00195163">
        <w:t xml:space="preserve"> </w:t>
      </w:r>
      <w:r w:rsidR="00A84672">
        <w:t>vessels (</w:t>
      </w:r>
      <w:r w:rsidR="00195163">
        <w:t>boats)</w:t>
      </w:r>
      <w:r>
        <w:t>, provide:</w:t>
      </w:r>
    </w:p>
    <w:p w14:paraId="5EC0BF8D" w14:textId="77777777" w:rsidR="000E0BFB" w:rsidRDefault="000E0BFB" w:rsidP="0075538E">
      <w:pPr>
        <w:pStyle w:val="ListParagraph"/>
        <w:numPr>
          <w:ilvl w:val="1"/>
          <w:numId w:val="17"/>
        </w:numPr>
        <w:spacing w:after="0"/>
      </w:pPr>
      <w:r>
        <w:t>Types of vessels rented</w:t>
      </w:r>
    </w:p>
    <w:p w14:paraId="47D60CEE" w14:textId="4E2C40D6" w:rsidR="00844F15" w:rsidRDefault="0064274B" w:rsidP="00026D89">
      <w:pPr>
        <w:pStyle w:val="ListParagraph"/>
        <w:numPr>
          <w:ilvl w:val="1"/>
          <w:numId w:val="17"/>
        </w:numPr>
        <w:spacing w:after="0"/>
      </w:pPr>
      <w:r>
        <w:t xml:space="preserve">Average number of rentals </w:t>
      </w:r>
      <w:r w:rsidR="00195163">
        <w:t xml:space="preserve">by type </w:t>
      </w:r>
      <w:r>
        <w:t>d</w:t>
      </w:r>
      <w:r w:rsidRPr="00016576">
        <w:t>uring most recent completed year/season</w:t>
      </w:r>
      <w:r w:rsidDel="0064274B">
        <w:t xml:space="preserve"> </w:t>
      </w:r>
    </w:p>
    <w:p w14:paraId="3BB007D5" w14:textId="03D6B48F" w:rsidR="003E3579" w:rsidRDefault="003E3579" w:rsidP="00006998">
      <w:pPr>
        <w:pStyle w:val="ListParagraph"/>
        <w:numPr>
          <w:ilvl w:val="0"/>
          <w:numId w:val="17"/>
        </w:numPr>
        <w:suppressAutoHyphens w:val="0"/>
        <w:spacing w:after="0" w:line="259" w:lineRule="auto"/>
        <w:contextualSpacing/>
      </w:pPr>
      <w:r>
        <w:t>For slip rentals:</w:t>
      </w:r>
    </w:p>
    <w:p w14:paraId="4F234741" w14:textId="178E777F" w:rsidR="009F0888" w:rsidRDefault="00A22377" w:rsidP="009F0888">
      <w:pPr>
        <w:pStyle w:val="ListParagraph"/>
        <w:numPr>
          <w:ilvl w:val="1"/>
          <w:numId w:val="17"/>
        </w:numPr>
        <w:suppressAutoHyphens w:val="0"/>
        <w:spacing w:after="0" w:line="259" w:lineRule="auto"/>
        <w:contextualSpacing/>
      </w:pPr>
      <w:r>
        <w:t>Number and t</w:t>
      </w:r>
      <w:r w:rsidR="009F0888">
        <w:t xml:space="preserve">ypes of slips </w:t>
      </w:r>
      <w:r w:rsidR="00333559">
        <w:t>and/or buoys available</w:t>
      </w:r>
    </w:p>
    <w:p w14:paraId="2D43D5EE" w14:textId="11A10FF6" w:rsidR="00195163" w:rsidRDefault="00365A1D" w:rsidP="00026D89">
      <w:pPr>
        <w:pStyle w:val="ListParagraph"/>
        <w:numPr>
          <w:ilvl w:val="1"/>
          <w:numId w:val="17"/>
        </w:numPr>
        <w:suppressAutoHyphens w:val="0"/>
        <w:spacing w:after="0" w:line="259" w:lineRule="auto"/>
        <w:contextualSpacing/>
      </w:pPr>
      <w:r>
        <w:t>Average a</w:t>
      </w:r>
      <w:r w:rsidR="000E4380">
        <w:t>nnual n</w:t>
      </w:r>
      <w:r w:rsidR="00195163">
        <w:t>umber of slips and</w:t>
      </w:r>
      <w:r>
        <w:t>/or</w:t>
      </w:r>
      <w:r w:rsidR="00195163">
        <w:t xml:space="preserve"> buoys </w:t>
      </w:r>
      <w:r>
        <w:t xml:space="preserve">rented </w:t>
      </w:r>
      <w:r w:rsidR="00195163">
        <w:t>available</w:t>
      </w:r>
    </w:p>
    <w:p w14:paraId="1E72C994" w14:textId="7C1D5BF5" w:rsidR="00195163" w:rsidRDefault="00195163" w:rsidP="00006998">
      <w:pPr>
        <w:pStyle w:val="ListParagraph"/>
        <w:numPr>
          <w:ilvl w:val="0"/>
          <w:numId w:val="17"/>
        </w:numPr>
        <w:suppressAutoHyphens w:val="0"/>
        <w:spacing w:after="0" w:line="259" w:lineRule="auto"/>
        <w:contextualSpacing/>
      </w:pPr>
      <w:r>
        <w:t>Gross revenues during the most recent year of operation</w:t>
      </w:r>
      <w:r w:rsidR="00555C67">
        <w:t xml:space="preserve"> for </w:t>
      </w:r>
      <w:r w:rsidR="00365A1D">
        <w:t>this marina example.</w:t>
      </w:r>
    </w:p>
    <w:p w14:paraId="1EA22F5C" w14:textId="77777777" w:rsidR="00ED1D21" w:rsidRDefault="00ED1D21" w:rsidP="00E4555C">
      <w:pPr>
        <w:pStyle w:val="ListParagraph"/>
        <w:numPr>
          <w:ilvl w:val="0"/>
          <w:numId w:val="0"/>
        </w:numPr>
        <w:suppressAutoHyphens w:val="0"/>
        <w:spacing w:after="0" w:line="259" w:lineRule="auto"/>
        <w:ind w:left="720"/>
        <w:contextualSpacing/>
      </w:pPr>
    </w:p>
    <w:p w14:paraId="2F007B2F" w14:textId="677B288F" w:rsidR="004121C6" w:rsidRDefault="00FE5C3F" w:rsidP="00FD4C4F">
      <w:pPr>
        <w:jc w:val="left"/>
      </w:pPr>
      <w:r>
        <w:t>Also s</w:t>
      </w:r>
      <w:r w:rsidR="009766E8">
        <w:t xml:space="preserve">ubmit the following for </w:t>
      </w:r>
      <w:r w:rsidR="00B63B9D">
        <w:t>the</w:t>
      </w:r>
      <w:r w:rsidR="009766E8">
        <w:t xml:space="preserve"> </w:t>
      </w:r>
      <w:r w:rsidR="00B63B9D">
        <w:t>c</w:t>
      </w:r>
      <w:r w:rsidR="004121C6">
        <w:t>ampground</w:t>
      </w:r>
      <w:r w:rsidR="009766E8" w:rsidRPr="009766E8">
        <w:t xml:space="preserve"> </w:t>
      </w:r>
      <w:r w:rsidR="009766E8">
        <w:t>example:</w:t>
      </w:r>
    </w:p>
    <w:p w14:paraId="408291AA" w14:textId="57240BAE" w:rsidR="004121C6" w:rsidRDefault="004121C6" w:rsidP="009F349C">
      <w:pPr>
        <w:pStyle w:val="ListParagraph"/>
        <w:numPr>
          <w:ilvl w:val="0"/>
          <w:numId w:val="18"/>
        </w:numPr>
        <w:suppressAutoHyphens w:val="0"/>
        <w:spacing w:after="160" w:line="259" w:lineRule="auto"/>
        <w:contextualSpacing/>
        <w:rPr>
          <w:rFonts w:eastAsiaTheme="minorEastAsia"/>
        </w:rPr>
      </w:pPr>
      <w:r>
        <w:t>Number of and type (</w:t>
      </w:r>
      <w:r w:rsidR="00286301">
        <w:t>t</w:t>
      </w:r>
      <w:r>
        <w:t>ent, RV, hook-ups) of sites</w:t>
      </w:r>
    </w:p>
    <w:p w14:paraId="504584C4" w14:textId="77777777" w:rsidR="00E75CF2" w:rsidRDefault="00E75CF2" w:rsidP="00E75CF2">
      <w:pPr>
        <w:pStyle w:val="ListParagraph"/>
        <w:numPr>
          <w:ilvl w:val="0"/>
          <w:numId w:val="18"/>
        </w:numPr>
        <w:suppressAutoHyphens w:val="0"/>
        <w:spacing w:after="160" w:line="259" w:lineRule="auto"/>
        <w:contextualSpacing/>
      </w:pPr>
      <w:r w:rsidRPr="00E75CF2">
        <w:t>Operating season</w:t>
      </w:r>
    </w:p>
    <w:p w14:paraId="6C1B0D8F" w14:textId="0AB9542E" w:rsidR="004121C6" w:rsidRDefault="004121C6" w:rsidP="00537A85">
      <w:pPr>
        <w:pStyle w:val="ListParagraph"/>
        <w:numPr>
          <w:ilvl w:val="0"/>
          <w:numId w:val="18"/>
        </w:numPr>
        <w:suppressAutoHyphens w:val="0"/>
        <w:spacing w:after="160" w:line="259" w:lineRule="auto"/>
        <w:contextualSpacing/>
      </w:pPr>
      <w:r>
        <w:t>Annual occupancy rate</w:t>
      </w:r>
      <w:r w:rsidR="00537A85">
        <w:t xml:space="preserve"> </w:t>
      </w:r>
      <w:r w:rsidR="00537A85" w:rsidRPr="00537A85">
        <w:t xml:space="preserve">during most recent completed year/season </w:t>
      </w:r>
    </w:p>
    <w:p w14:paraId="2AF8ECEF" w14:textId="5AE709A3" w:rsidR="00536A1B" w:rsidRPr="00536A1B" w:rsidRDefault="00536A1B" w:rsidP="00536A1B">
      <w:pPr>
        <w:pStyle w:val="ListParagraph"/>
        <w:numPr>
          <w:ilvl w:val="0"/>
          <w:numId w:val="18"/>
        </w:numPr>
        <w:rPr>
          <w:rFonts w:eastAsiaTheme="minorEastAsia"/>
        </w:rPr>
      </w:pPr>
      <w:r w:rsidRPr="00536A1B">
        <w:rPr>
          <w:rFonts w:eastAsiaTheme="minorEastAsia"/>
        </w:rPr>
        <w:t>Gross revenues during the most recent year of operation</w:t>
      </w:r>
      <w:r w:rsidR="00C576E7">
        <w:rPr>
          <w:rFonts w:eastAsiaTheme="minorEastAsia"/>
        </w:rPr>
        <w:t xml:space="preserve"> for this campground example</w:t>
      </w:r>
      <w:r w:rsidR="00CD1FAB">
        <w:rPr>
          <w:rFonts w:eastAsiaTheme="minorEastAsia"/>
        </w:rPr>
        <w:t xml:space="preserve"> </w:t>
      </w:r>
    </w:p>
    <w:p w14:paraId="562ED056" w14:textId="004D7F28" w:rsidR="00C77FF3" w:rsidRDefault="00C77FF3" w:rsidP="00C77FF3">
      <w:r>
        <w:t xml:space="preserve">Also submit the following for the </w:t>
      </w:r>
      <w:r w:rsidR="00536A1B">
        <w:t>guided activities</w:t>
      </w:r>
      <w:r w:rsidRPr="009766E8">
        <w:t xml:space="preserve"> </w:t>
      </w:r>
      <w:r>
        <w:t>example</w:t>
      </w:r>
      <w:r w:rsidR="006540D0">
        <w:t>:</w:t>
      </w:r>
      <w:r w:rsidR="00E71014">
        <w:t xml:space="preserve"> </w:t>
      </w:r>
    </w:p>
    <w:p w14:paraId="3FFABC27" w14:textId="514D02E6" w:rsidR="00990D74" w:rsidRDefault="007612C8" w:rsidP="009F349C">
      <w:pPr>
        <w:pStyle w:val="ListParagraph"/>
        <w:numPr>
          <w:ilvl w:val="0"/>
          <w:numId w:val="19"/>
        </w:numPr>
        <w:suppressAutoHyphens w:val="0"/>
        <w:spacing w:after="160" w:line="259" w:lineRule="auto"/>
        <w:contextualSpacing/>
      </w:pPr>
      <w:r>
        <w:t>Brief description of the guided activity</w:t>
      </w:r>
    </w:p>
    <w:p w14:paraId="1B0DDD75" w14:textId="507CE3C7" w:rsidR="00C77FF3" w:rsidRDefault="00472704" w:rsidP="009F349C">
      <w:pPr>
        <w:pStyle w:val="ListParagraph"/>
        <w:numPr>
          <w:ilvl w:val="0"/>
          <w:numId w:val="19"/>
        </w:numPr>
        <w:suppressAutoHyphens w:val="0"/>
        <w:spacing w:after="160" w:line="259" w:lineRule="auto"/>
        <w:contextualSpacing/>
      </w:pPr>
      <w:r>
        <w:t>Average a</w:t>
      </w:r>
      <w:r w:rsidR="00C77FF3">
        <w:t xml:space="preserve">nnual number of trips </w:t>
      </w:r>
      <w:r w:rsidRPr="009D0058">
        <w:t>during the most recent year of operation</w:t>
      </w:r>
      <w:r w:rsidDel="00472704">
        <w:t xml:space="preserve"> </w:t>
      </w:r>
    </w:p>
    <w:p w14:paraId="0F1F69C8" w14:textId="3B765678" w:rsidR="00472704" w:rsidRDefault="00472704" w:rsidP="009F349C">
      <w:pPr>
        <w:pStyle w:val="ListParagraph"/>
        <w:numPr>
          <w:ilvl w:val="0"/>
          <w:numId w:val="19"/>
        </w:numPr>
        <w:suppressAutoHyphens w:val="0"/>
        <w:spacing w:after="160" w:line="259" w:lineRule="auto"/>
        <w:contextualSpacing/>
      </w:pPr>
      <w:r>
        <w:t xml:space="preserve">Average annual number of </w:t>
      </w:r>
      <w:r w:rsidR="00126776">
        <w:t xml:space="preserve">visitors per trip </w:t>
      </w:r>
      <w:r w:rsidR="00126776" w:rsidRPr="009D0058">
        <w:t>during the most recent year of operation</w:t>
      </w:r>
    </w:p>
    <w:p w14:paraId="036DA782" w14:textId="77777777" w:rsidR="00E75CF2" w:rsidRDefault="00E75CF2" w:rsidP="00E75CF2">
      <w:pPr>
        <w:pStyle w:val="ListParagraph"/>
        <w:numPr>
          <w:ilvl w:val="0"/>
          <w:numId w:val="19"/>
        </w:numPr>
        <w:suppressAutoHyphens w:val="0"/>
        <w:spacing w:after="160" w:line="259" w:lineRule="auto"/>
        <w:contextualSpacing/>
      </w:pPr>
      <w:r w:rsidRPr="00E75CF2">
        <w:t>Operating season</w:t>
      </w:r>
    </w:p>
    <w:p w14:paraId="27F685FB" w14:textId="77777777" w:rsidR="00C77FF3" w:rsidRDefault="00C77FF3" w:rsidP="009F349C">
      <w:pPr>
        <w:pStyle w:val="ListParagraph"/>
        <w:numPr>
          <w:ilvl w:val="0"/>
          <w:numId w:val="19"/>
        </w:numPr>
        <w:suppressAutoHyphens w:val="0"/>
        <w:spacing w:after="160" w:line="259" w:lineRule="auto"/>
        <w:contextualSpacing/>
      </w:pPr>
      <w:r>
        <w:t>Equipment and amenities included with trips</w:t>
      </w:r>
    </w:p>
    <w:p w14:paraId="307541DF" w14:textId="67279938" w:rsidR="009D0058" w:rsidRDefault="009D0058" w:rsidP="009D0058">
      <w:pPr>
        <w:pStyle w:val="ListParagraph"/>
        <w:numPr>
          <w:ilvl w:val="0"/>
          <w:numId w:val="19"/>
        </w:numPr>
      </w:pPr>
      <w:r w:rsidRPr="009D0058">
        <w:t>Gross revenues during the most recent year of operation</w:t>
      </w:r>
      <w:r w:rsidR="00126776">
        <w:t xml:space="preserve"> for the guided activity</w:t>
      </w:r>
      <w:r w:rsidR="00B279F3">
        <w:t xml:space="preserve"> example</w:t>
      </w:r>
      <w:r>
        <w:t xml:space="preserve">. </w:t>
      </w:r>
    </w:p>
    <w:p w14:paraId="3CC12EC1" w14:textId="3BF0F03C" w:rsidR="004C035D" w:rsidRDefault="004C035D">
      <w:pPr>
        <w:suppressAutoHyphens w:val="0"/>
        <w:spacing w:before="60" w:after="60"/>
        <w:jc w:val="left"/>
      </w:pPr>
      <w:r>
        <w:br w:type="page"/>
      </w:r>
    </w:p>
    <w:p w14:paraId="024E8724" w14:textId="1B651537" w:rsidR="004C035D" w:rsidRPr="005311C8" w:rsidRDefault="004C035D" w:rsidP="004C035D">
      <w:pPr>
        <w:pStyle w:val="Heading3"/>
        <w:spacing w:before="120"/>
        <w:jc w:val="left"/>
      </w:pPr>
      <w:r>
        <w:rPr>
          <w:u w:val="single"/>
        </w:rPr>
        <w:lastRenderedPageBreak/>
        <w:t xml:space="preserve">Subfactor </w:t>
      </w:r>
      <w:r w:rsidRPr="00006998">
        <w:rPr>
          <w:u w:val="single"/>
        </w:rPr>
        <w:t>3</w:t>
      </w:r>
      <w:r w:rsidRPr="001051F4">
        <w:rPr>
          <w:u w:val="single"/>
        </w:rPr>
        <w:t>(</w:t>
      </w:r>
      <w:r w:rsidRPr="00006998">
        <w:rPr>
          <w:u w:val="single"/>
        </w:rPr>
        <w:t>b</w:t>
      </w:r>
      <w:r>
        <w:rPr>
          <w:u w:val="single"/>
        </w:rPr>
        <w:t>)</w:t>
      </w:r>
      <w:r w:rsidRPr="00AA2A9E">
        <w:t xml:space="preserve">. </w:t>
      </w:r>
      <w:r w:rsidR="00FE3AE4">
        <w:t>Experience in Maintenance of Historic Structures</w:t>
      </w:r>
    </w:p>
    <w:p w14:paraId="7947B2B5" w14:textId="77777777" w:rsidR="00B74030" w:rsidRDefault="00B74030" w:rsidP="00B74030">
      <w:pPr>
        <w:jc w:val="left"/>
        <w:rPr>
          <w:b/>
        </w:rPr>
      </w:pPr>
      <w:r>
        <w:t>The Service is interested in understanding your experience implementing a comprehensive repair and maintenance program that preserves the historic character of historic facilities and maintains the character of developed areas by addressing the following:</w:t>
      </w:r>
    </w:p>
    <w:p w14:paraId="4E9FC982" w14:textId="77777777" w:rsidR="00B74030" w:rsidRPr="003E5906" w:rsidRDefault="00B74030" w:rsidP="00B74030">
      <w:r w:rsidRPr="00121A6C">
        <w:t xml:space="preserve">Using no more than </w:t>
      </w:r>
      <w:r>
        <w:rPr>
          <w:b/>
          <w:bCs/>
        </w:rPr>
        <w:t xml:space="preserve">one </w:t>
      </w:r>
      <w:r w:rsidRPr="003E5906">
        <w:rPr>
          <w:b/>
          <w:bCs/>
        </w:rPr>
        <w:t>(</w:t>
      </w:r>
      <w:r>
        <w:rPr>
          <w:b/>
          <w:bCs/>
        </w:rPr>
        <w:t>1</w:t>
      </w:r>
      <w:r w:rsidRPr="003E5906">
        <w:rPr>
          <w:b/>
          <w:bCs/>
        </w:rPr>
        <w:t>) page</w:t>
      </w:r>
      <w:r w:rsidRPr="00121A6C">
        <w:t>, including all text, pictures, graphs, etc.</w:t>
      </w:r>
      <w:r>
        <w:t xml:space="preserve">  </w:t>
      </w:r>
    </w:p>
    <w:p w14:paraId="63024E86" w14:textId="65975E44" w:rsidR="00B74030" w:rsidRDefault="00B74030" w:rsidP="00B74030">
      <w:pPr>
        <w:numPr>
          <w:ilvl w:val="0"/>
          <w:numId w:val="40"/>
        </w:numPr>
        <w:jc w:val="left"/>
      </w:pPr>
      <w:r>
        <w:t>Provide one example describing your experience within the past five years completing a project</w:t>
      </w:r>
      <w:r w:rsidRPr="00171AE6">
        <w:t xml:space="preserve"> </w:t>
      </w:r>
      <w:r>
        <w:t>utilizing historic preservation principles (such as the Secretary of the Interior’s Standards), on facilities similar to those assigned within the Draft Contract. Clearly describe the work performed related to historic preservation principles, the location of the project, start and end dates, total project cost and the nature of the Offerors’ involvement in the project</w:t>
      </w:r>
      <w:r w:rsidR="00AF1567">
        <w:t>.</w:t>
      </w:r>
      <w:r>
        <w:t xml:space="preserve"> </w:t>
      </w:r>
    </w:p>
    <w:p w14:paraId="6A8B63C3" w14:textId="72D820C5" w:rsidR="00B74030" w:rsidRDefault="00B74030" w:rsidP="00607C0C">
      <w:pPr>
        <w:pStyle w:val="ListParagraph"/>
        <w:numPr>
          <w:ilvl w:val="0"/>
          <w:numId w:val="0"/>
        </w:numPr>
      </w:pPr>
      <w:r>
        <w:t>If there is an Offeror-Guarantor(s), demonstrate the Offeror-Guarantor(s) experience and explain how such experience will carry over to the Offeror entity directly. If the Offeror relies on the experience of a</w:t>
      </w:r>
      <w:r w:rsidR="00BB1C12">
        <w:t>n</w:t>
      </w:r>
      <w:r>
        <w:t xml:space="preserve"> </w:t>
      </w:r>
      <w:r w:rsidR="00BB1C12">
        <w:t xml:space="preserve">affiliated </w:t>
      </w:r>
      <w:r>
        <w:t xml:space="preserve">entity, </w:t>
      </w:r>
      <w:r w:rsidR="008001D2">
        <w:t xml:space="preserve">such as its </w:t>
      </w:r>
      <w:r w:rsidR="00FE1A61">
        <w:t>parent</w:t>
      </w:r>
      <w:r w:rsidR="008001D2">
        <w:t xml:space="preserve"> company or a subsidiary of its parent company, </w:t>
      </w:r>
      <w:r>
        <w:t xml:space="preserve">explain </w:t>
      </w:r>
      <w:r w:rsidR="0025493A" w:rsidRPr="0025493A">
        <w:t>how such experience will carry over to the Offeror directly</w:t>
      </w:r>
      <w:r>
        <w:t xml:space="preserve"> and how that entity’s experience will benefit the Offeror’s operations. </w:t>
      </w:r>
    </w:p>
    <w:p w14:paraId="2A196AF9" w14:textId="50B45B80" w:rsidR="008C0E5A" w:rsidRPr="005311C8" w:rsidRDefault="007B3625" w:rsidP="00FD4C4F">
      <w:pPr>
        <w:pStyle w:val="Heading3"/>
        <w:spacing w:before="120"/>
        <w:jc w:val="left"/>
      </w:pPr>
      <w:r>
        <w:rPr>
          <w:u w:val="single"/>
        </w:rPr>
        <w:t>Subfactor 3</w:t>
      </w:r>
      <w:r w:rsidRPr="00006998">
        <w:rPr>
          <w:u w:val="single"/>
        </w:rPr>
        <w:t>(</w:t>
      </w:r>
      <w:r w:rsidR="004C035D" w:rsidRPr="003C5160">
        <w:rPr>
          <w:u w:val="single"/>
        </w:rPr>
        <w:t>c</w:t>
      </w:r>
      <w:r w:rsidR="00035B01" w:rsidRPr="003C5160">
        <w:rPr>
          <w:u w:val="single"/>
        </w:rPr>
        <w:t>)</w:t>
      </w:r>
      <w:r w:rsidR="008C0E5A" w:rsidRPr="00AA2A9E">
        <w:t>. Violations or Infractions</w:t>
      </w:r>
      <w:r w:rsidR="00177798">
        <w:t xml:space="preserve"> </w:t>
      </w:r>
    </w:p>
    <w:p w14:paraId="5ABCBB85" w14:textId="17700D0E"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w:t>
      </w:r>
      <w:r w:rsidR="001C338B">
        <w:t xml:space="preserve">, </w:t>
      </w:r>
      <w:r w:rsidR="001C338B" w:rsidRPr="001C338B">
        <w:t>such as from the U.S. Public Health Service, OSHA, DOL, EPA, state or local</w:t>
      </w:r>
      <w:r w:rsidR="002865BE">
        <w:t xml:space="preserve"> department of health, etc.</w:t>
      </w:r>
      <w:r>
        <w:t xml:space="preserve"> (hereinafter collectively referred to as “Infractions”). The Service is interested in understanding how your business manages these Infractions and your overall strategy to minimize Infractions.</w:t>
      </w:r>
      <w:r w:rsidR="006F43FE" w:rsidRPr="006F43FE">
        <w:t xml:space="preserve"> </w:t>
      </w:r>
    </w:p>
    <w:p w14:paraId="1F92C071" w14:textId="5D384CFB" w:rsidR="007265BF" w:rsidRDefault="007265BF" w:rsidP="00D72A8B">
      <w:pPr>
        <w:jc w:val="left"/>
      </w:pPr>
      <w:r>
        <w:rPr>
          <w:i/>
        </w:rPr>
        <w:t xml:space="preserve">Related Entities. </w:t>
      </w:r>
      <w:r>
        <w:t xml:space="preserve">In responding to this subfactor, consider the Offeror and all of its </w:t>
      </w:r>
      <w:r w:rsidR="0035343D">
        <w:t xml:space="preserve">owners, directors and officers </w:t>
      </w:r>
      <w:r>
        <w:t xml:space="preserve">(for corporations, their executive officers, directors, and controlling shareholders; for partnerships, their general partners; for limited liability companies, their managing members and managers, if any; and for joint ventures, each venturer) and all parent entities, subsidiaries, </w:t>
      </w:r>
      <w:r w:rsidR="00DC7F33">
        <w:t>and affiliated</w:t>
      </w:r>
      <w:r>
        <w:t xml:space="preserve"> entities under the </w:t>
      </w:r>
      <w:r w:rsidR="007625F6">
        <w:t xml:space="preserve">same </w:t>
      </w:r>
      <w:r>
        <w:t>primary organizational entity (</w:t>
      </w:r>
      <w:r w:rsidR="00286FE9">
        <w:t xml:space="preserve">e.g., </w:t>
      </w:r>
      <w:r>
        <w:t>all subsidiaries</w:t>
      </w:r>
      <w:r w:rsidR="00286FE9">
        <w:t xml:space="preserve"> under the Offeror’s paren</w:t>
      </w:r>
      <w:r w:rsidR="00840067">
        <w:t>t entity</w:t>
      </w:r>
      <w:r>
        <w:t xml:space="preserve">), </w:t>
      </w:r>
      <w:r w:rsidR="00840067">
        <w:t>including all of the examples you provided for Subfactor 3(a)</w:t>
      </w:r>
      <w:r>
        <w:t>.</w:t>
      </w:r>
    </w:p>
    <w:p w14:paraId="2C29A6FA" w14:textId="520DAAD0"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official, publicly available information</w:t>
      </w:r>
      <w:r w:rsidR="00397AAD">
        <w:t>, such as local department of health inspections,</w:t>
      </w:r>
      <w:r w:rsidR="009850FE" w:rsidRPr="009850FE">
        <w:t xml:space="preserve"> when reviewing </w:t>
      </w:r>
      <w:r w:rsidR="00014B93">
        <w:t xml:space="preserve">your </w:t>
      </w:r>
      <w:r w:rsidR="009850FE" w:rsidRPr="009850FE">
        <w:t>response</w:t>
      </w:r>
      <w:r w:rsidR="0001172F">
        <w:t>.</w:t>
      </w:r>
    </w:p>
    <w:p w14:paraId="54F79A76" w14:textId="7C5C66E4" w:rsidR="00871122" w:rsidRPr="001051F4" w:rsidRDefault="00871122" w:rsidP="00D72A8B">
      <w:pPr>
        <w:jc w:val="left"/>
      </w:pPr>
      <w:r w:rsidRPr="001051F4">
        <w:t xml:space="preserve">Using not more than </w:t>
      </w:r>
      <w:r w:rsidR="00114554" w:rsidRPr="001051F4">
        <w:rPr>
          <w:b/>
          <w:bCs/>
        </w:rPr>
        <w:t>f</w:t>
      </w:r>
      <w:r w:rsidR="00EB2795" w:rsidRPr="001051F4">
        <w:rPr>
          <w:b/>
          <w:bCs/>
        </w:rPr>
        <w:t>ive</w:t>
      </w:r>
      <w:r w:rsidRPr="001051F4">
        <w:rPr>
          <w:b/>
          <w:bCs/>
        </w:rPr>
        <w:t xml:space="preserve"> </w:t>
      </w:r>
      <w:r w:rsidR="004A4635" w:rsidRPr="001051F4">
        <w:rPr>
          <w:b/>
          <w:bCs/>
        </w:rPr>
        <w:t xml:space="preserve">(5) </w:t>
      </w:r>
      <w:r w:rsidRPr="001051F4">
        <w:rPr>
          <w:b/>
          <w:bCs/>
        </w:rPr>
        <w:t>pages</w:t>
      </w:r>
      <w:r w:rsidRPr="001051F4">
        <w:t xml:space="preserve">, including text, pictures, and graphs, </w:t>
      </w:r>
      <w:r w:rsidR="00690694">
        <w:t>provide the following information:</w:t>
      </w:r>
      <w:r w:rsidRPr="001051F4">
        <w:t xml:space="preserve"> </w:t>
      </w:r>
    </w:p>
    <w:p w14:paraId="39ED924F" w14:textId="52D6C1AC" w:rsidR="00DB389F" w:rsidRPr="001051F4" w:rsidRDefault="00690694" w:rsidP="000A023D">
      <w:pPr>
        <w:pStyle w:val="ListParagraph"/>
        <w:numPr>
          <w:ilvl w:val="0"/>
          <w:numId w:val="4"/>
        </w:numPr>
        <w:ind w:left="720"/>
      </w:pPr>
      <w:r>
        <w:t>List and d</w:t>
      </w:r>
      <w:r w:rsidR="00871122" w:rsidRPr="001051F4">
        <w:t xml:space="preserve">escribe all </w:t>
      </w:r>
      <w:r w:rsidR="009A0D73" w:rsidRPr="001051F4">
        <w:t>I</w:t>
      </w:r>
      <w:r w:rsidR="00871122" w:rsidRPr="001051F4">
        <w:t xml:space="preserve">nfractions that have occurred in your </w:t>
      </w:r>
      <w:r w:rsidR="000D1B5F">
        <w:t xml:space="preserve">and your Related Entities’ </w:t>
      </w:r>
      <w:r w:rsidR="00871122" w:rsidRPr="001051F4">
        <w:t xml:space="preserve">operations in the past five years </w:t>
      </w:r>
      <w:r w:rsidR="00C0680C" w:rsidRPr="001051F4">
        <w:t xml:space="preserve">related to the </w:t>
      </w:r>
      <w:r w:rsidR="00906A57">
        <w:t xml:space="preserve">services that are </w:t>
      </w:r>
      <w:r w:rsidR="00C0680C" w:rsidRPr="001051F4">
        <w:t xml:space="preserve">same or similar </w:t>
      </w:r>
      <w:r w:rsidR="00906A57">
        <w:t>to the</w:t>
      </w:r>
      <w:r w:rsidR="00C0680C" w:rsidRPr="001051F4">
        <w:t xml:space="preserve"> required </w:t>
      </w:r>
      <w:r w:rsidR="00055E78">
        <w:t>services under</w:t>
      </w:r>
      <w:r w:rsidR="00C0680C" w:rsidRPr="001051F4">
        <w:t xml:space="preserve"> </w:t>
      </w:r>
      <w:r w:rsidR="003C5472" w:rsidRPr="001051F4">
        <w:t xml:space="preserve">the Draft Contract. </w:t>
      </w:r>
      <w:r w:rsidR="00055E78">
        <w:t>If you did not receive any such Infractions for a particular service, you must affirmatively state you considered that service and no Infractions occurred.</w:t>
      </w:r>
      <w:r w:rsidR="003C5472" w:rsidRPr="001051F4">
        <w:t xml:space="preserve"> </w:t>
      </w:r>
      <w:r w:rsidR="00964080" w:rsidRPr="001051F4">
        <w:t>If your response to Principal Selection Factor 3(a) included operations no longer controlled by the Offeror, Offeror</w:t>
      </w:r>
      <w:r w:rsidR="005067FE" w:rsidRPr="001051F4">
        <w:t>-</w:t>
      </w:r>
      <w:r w:rsidR="00964080" w:rsidRPr="001051F4">
        <w:t>Guarantor, or a Related Entity, you must also describe all Infractions that have occurred in the past five years in those operations when the Offeror, Offeror-Guarantor, or a Related Entity controlled the operation.</w:t>
      </w:r>
    </w:p>
    <w:p w14:paraId="6A12BAB0" w14:textId="41B63B2A" w:rsidR="00DB389F" w:rsidRPr="001051F4" w:rsidRDefault="00871122" w:rsidP="000A023D">
      <w:pPr>
        <w:pStyle w:val="ListParagraph"/>
        <w:numPr>
          <w:ilvl w:val="0"/>
          <w:numId w:val="4"/>
        </w:numPr>
        <w:ind w:left="720"/>
      </w:pPr>
      <w:r w:rsidRPr="001051F4">
        <w:t>Explain how</w:t>
      </w:r>
      <w:r w:rsidR="00627623" w:rsidRPr="001051F4">
        <w:t xml:space="preserve"> you </w:t>
      </w:r>
      <w:r w:rsidR="00072547">
        <w:t xml:space="preserve">or your Related Entity </w:t>
      </w:r>
      <w:r w:rsidR="00627623" w:rsidRPr="001051F4">
        <w:t xml:space="preserve">responded to </w:t>
      </w:r>
      <w:r w:rsidR="00703853" w:rsidRPr="001051F4">
        <w:t>each</w:t>
      </w:r>
      <w:r w:rsidR="00627623" w:rsidRPr="001051F4">
        <w:t xml:space="preserve"> I</w:t>
      </w:r>
      <w:r w:rsidRPr="001051F4">
        <w:t xml:space="preserve">nfraction, including actions you </w:t>
      </w:r>
      <w:r w:rsidR="00072547">
        <w:t xml:space="preserve">or your Related Entity </w:t>
      </w:r>
      <w:r w:rsidRPr="001051F4">
        <w:t xml:space="preserve">took </w:t>
      </w:r>
      <w:r w:rsidR="00627623" w:rsidRPr="001051F4">
        <w:t>to prevent a recurrence of the I</w:t>
      </w:r>
      <w:r w:rsidRPr="001051F4">
        <w:t>nfraction.</w:t>
      </w:r>
    </w:p>
    <w:p w14:paraId="270C7D87" w14:textId="5AB54F07" w:rsidR="00D32AA4" w:rsidRDefault="00D32AA4" w:rsidP="00AF4DE4">
      <w:r w:rsidRPr="001051F4">
        <w:t xml:space="preserve">Using not more than </w:t>
      </w:r>
      <w:r w:rsidRPr="001051F4">
        <w:rPr>
          <w:b/>
          <w:bCs/>
        </w:rPr>
        <w:t>three (3) pages</w:t>
      </w:r>
      <w:r w:rsidRPr="001051F4">
        <w:t>, incl</w:t>
      </w:r>
      <w:r w:rsidRPr="00D32AA4">
        <w:t>uding text, pictures, and graphs, provide the following information</w:t>
      </w:r>
      <w:r w:rsidR="004A671F">
        <w:t>:</w:t>
      </w:r>
    </w:p>
    <w:p w14:paraId="6B90D18B" w14:textId="1EE68A8C" w:rsidR="00DB389F" w:rsidRDefault="00871122" w:rsidP="00526450">
      <w:pPr>
        <w:pStyle w:val="ListParagraph"/>
        <w:numPr>
          <w:ilvl w:val="0"/>
          <w:numId w:val="55"/>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66AAA11" w14:textId="26F5A919" w:rsidR="00DA5122" w:rsidRDefault="00871122" w:rsidP="005B08CA">
      <w:pPr>
        <w:pStyle w:val="ListParagraph"/>
        <w:numPr>
          <w:ilvl w:val="0"/>
          <w:numId w:val="55"/>
        </w:numPr>
        <w:sectPr w:rsidR="00DA5122" w:rsidSect="00336048">
          <w:headerReference w:type="default" r:id="rId22"/>
          <w:footerReference w:type="default" r:id="rId23"/>
          <w:pgSz w:w="12240" w:h="15840"/>
          <w:pgMar w:top="1440" w:right="1440" w:bottom="1152" w:left="1440" w:header="723" w:footer="627" w:gutter="0"/>
          <w:pgNumType w:start="8"/>
          <w:cols w:space="720"/>
          <w:docGrid w:linePitch="272"/>
        </w:sect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r w:rsidR="00177798">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6"/>
          <w:footerReference w:type="default" r:id="rId27"/>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9"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0"/>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0C2739" w:rsidRDefault="00034DEE" w:rsidP="004846B5">
      <w:pPr>
        <w:pStyle w:val="Heading2"/>
        <w:shd w:val="clear" w:color="auto" w:fill="F2F2F2" w:themeFill="background1" w:themeFillShade="F2"/>
        <w:jc w:val="left"/>
      </w:pPr>
      <w:r w:rsidRPr="000C2739">
        <w:lastRenderedPageBreak/>
        <w:t xml:space="preserve">Principal Selection Factor 4. </w:t>
      </w:r>
      <w:r w:rsidRPr="006F4105">
        <w:rPr>
          <w:b w:val="0"/>
          <w:bCs/>
        </w:rPr>
        <w:t xml:space="preserve">The financial capability of the </w:t>
      </w:r>
      <w:r w:rsidR="005D1964" w:rsidRPr="006F4105">
        <w:rPr>
          <w:b w:val="0"/>
          <w:bCs/>
        </w:rPr>
        <w:t>O</w:t>
      </w:r>
      <w:r w:rsidRPr="006F4105">
        <w:rPr>
          <w:b w:val="0"/>
          <w:bCs/>
        </w:rPr>
        <w:t>fferor to carry out its proposal.</w:t>
      </w:r>
      <w:r w:rsidRPr="000C2739">
        <w:t xml:space="preserve"> (0-5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For each individual or entity identified above, provide:</w:t>
      </w:r>
    </w:p>
    <w:p w14:paraId="50825B10" w14:textId="0FF8FDC5" w:rsidR="00D94F29" w:rsidRPr="004B5EE1" w:rsidRDefault="00D94F29" w:rsidP="009F349C">
      <w:pPr>
        <w:pStyle w:val="ListParagraph"/>
        <w:numPr>
          <w:ilvl w:val="0"/>
          <w:numId w:val="21"/>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For the Offeror, or each Offeror-Guarantor if applicable, and any individual or entity other than an accredited financial institution that will provide funding to the Offeror during the term of the 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lastRenderedPageBreak/>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lastRenderedPageBreak/>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0B061621" w14:textId="45199253" w:rsidR="00953E6C" w:rsidRDefault="00953E6C" w:rsidP="00FD4C4F">
      <w:pPr>
        <w:jc w:val="left"/>
      </w:pPr>
      <w:r w:rsidRPr="00953E6C">
        <w:t>Indicate whether you intend to offer employee housing outside the Park within the Operating Assumptions form and include the related expenses in the appropriate forms.</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you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lastRenderedPageBreak/>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3" w:name="_Ref127282611"/>
      <w:r w:rsidR="00A27C83" w:rsidRPr="00F061E1">
        <w:rPr>
          <w:rStyle w:val="FootnoteReference"/>
        </w:rPr>
        <w:footnoteReference w:id="2"/>
      </w:r>
      <w:bookmarkEnd w:id="3"/>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47B02B39" w:rsidR="007F17E1" w:rsidRPr="00812E2E" w:rsidRDefault="00E84E2B" w:rsidP="00E24377">
      <w:pPr>
        <w:ind w:left="720"/>
      </w:pPr>
      <w:r w:rsidRPr="00E84E2B">
        <w:t>Note: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w:t>
      </w:r>
      <w:r w:rsidRPr="00B656C0">
        <w:lastRenderedPageBreak/>
        <w:t xml:space="preserve">provide proof of the available funding. </w:t>
      </w:r>
      <w:r>
        <w:t>Financial institution account</w:t>
      </w:r>
      <w:r w:rsidRPr="00B656C0">
        <w:t xml:space="preserve"> statements must include the name of the account holder and a date.</w:t>
      </w:r>
    </w:p>
    <w:p w14:paraId="6BB35FE9" w14:textId="59231E1C"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4366"/>
        <w:gridCol w:w="1147"/>
        <w:gridCol w:w="1918"/>
        <w:gridCol w:w="1919"/>
      </w:tblGrid>
      <w:tr w:rsidR="00BA49DE" w:rsidRPr="004F55C1" w14:paraId="7CDA83E6" w14:textId="77777777" w:rsidTr="003F4435">
        <w:trPr>
          <w:trHeight w:val="665"/>
          <w:tblHeader/>
          <w:jc w:val="center"/>
        </w:trPr>
        <w:tc>
          <w:tcPr>
            <w:tcW w:w="4366" w:type="dxa"/>
            <w:tcMar>
              <w:top w:w="29" w:type="dxa"/>
              <w:left w:w="115" w:type="dxa"/>
              <w:bottom w:w="29" w:type="dxa"/>
              <w:right w:w="115" w:type="dxa"/>
            </w:tcMar>
          </w:tcPr>
          <w:p w14:paraId="4486EEAB" w14:textId="7D3CAB7C" w:rsidR="00BA49DE" w:rsidRPr="004F55C1" w:rsidRDefault="00607C0C" w:rsidP="00F3394C">
            <w:pPr>
              <w:spacing w:after="0"/>
              <w:jc w:val="left"/>
            </w:pPr>
            <w:r>
              <w:t xml:space="preserve"> </w:t>
            </w:r>
          </w:p>
        </w:tc>
        <w:tc>
          <w:tcPr>
            <w:tcW w:w="1147"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
        </w:tc>
      </w:tr>
      <w:tr w:rsidR="00BA49DE" w:rsidRPr="004F55C1" w14:paraId="7708A818" w14:textId="77777777" w:rsidTr="003F4435">
        <w:trPr>
          <w:jc w:val="center"/>
        </w:trPr>
        <w:tc>
          <w:tcPr>
            <w:tcW w:w="4366"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147"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3F4435">
        <w:trPr>
          <w:jc w:val="center"/>
        </w:trPr>
        <w:tc>
          <w:tcPr>
            <w:tcW w:w="4366"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147"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3F4435">
        <w:trPr>
          <w:jc w:val="center"/>
        </w:trPr>
        <w:tc>
          <w:tcPr>
            <w:tcW w:w="4366"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147"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3F4435">
        <w:trPr>
          <w:jc w:val="center"/>
        </w:trPr>
        <w:tc>
          <w:tcPr>
            <w:tcW w:w="4366"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147"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3F4435">
        <w:trPr>
          <w:jc w:val="center"/>
        </w:trPr>
        <w:tc>
          <w:tcPr>
            <w:tcW w:w="4366"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147"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3F4435">
        <w:trPr>
          <w:jc w:val="center"/>
        </w:trPr>
        <w:tc>
          <w:tcPr>
            <w:tcW w:w="4366"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147"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3F4435">
        <w:trPr>
          <w:jc w:val="center"/>
        </w:trPr>
        <w:tc>
          <w:tcPr>
            <w:tcW w:w="4366"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t>Signed commitment letters from individuals or entities (including financial institutions) that will provide funding</w:t>
            </w:r>
          </w:p>
        </w:tc>
        <w:tc>
          <w:tcPr>
            <w:tcW w:w="1147"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3F4435">
        <w:trPr>
          <w:jc w:val="center"/>
        </w:trPr>
        <w:tc>
          <w:tcPr>
            <w:tcW w:w="4366"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147"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3F4435">
        <w:trPr>
          <w:jc w:val="center"/>
        </w:trPr>
        <w:tc>
          <w:tcPr>
            <w:tcW w:w="4366"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147"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AFA2B0D" w14:textId="77777777" w:rsidR="00BA49DE" w:rsidRDefault="00BA49DE" w:rsidP="00F3394C">
      <w:pPr>
        <w:pStyle w:val="Bullet"/>
        <w:numPr>
          <w:ilvl w:val="0"/>
          <w:numId w:val="0"/>
        </w:numPr>
        <w:ind w:left="360" w:hanging="360"/>
      </w:pPr>
      <w:r>
        <w:t>**Other than accredited financial institutions.</w:t>
      </w:r>
    </w:p>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1"/>
          <w:footerReference w:type="default" r:id="rId32"/>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2CF62E7D" w:rsidR="00035CA8" w:rsidRPr="004F55C1" w:rsidRDefault="00035CA8" w:rsidP="00EC2FCA">
      <w:pPr>
        <w:spacing w:before="1" w:after="0"/>
        <w:ind w:right="-20"/>
        <w:jc w:val="center"/>
        <w:rPr>
          <w:rFonts w:cs="Arial"/>
          <w:b/>
        </w:rPr>
      </w:pPr>
      <w:r w:rsidRPr="00006998">
        <w:rPr>
          <w:rFonts w:cs="Arial"/>
          <w:b/>
        </w:rPr>
        <w:t>CC-</w:t>
      </w:r>
      <w:r w:rsidR="00486087" w:rsidRPr="00486087">
        <w:rPr>
          <w:rFonts w:cs="Arial"/>
          <w:b/>
        </w:rPr>
        <w:t>GRTE001-27</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3"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4"/>
          <w:footerReference w:type="default" r:id="rId3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EF5D03" w:rsidRDefault="000534C2" w:rsidP="00034B70">
      <w:pPr>
        <w:pStyle w:val="Heading2"/>
        <w:shd w:val="clear" w:color="auto" w:fill="F2F2F2" w:themeFill="background1" w:themeFillShade="F2"/>
        <w:jc w:val="left"/>
      </w:pPr>
      <w:r w:rsidRPr="00EF5D03">
        <w:lastRenderedPageBreak/>
        <w:t xml:space="preserve">Principal Selection Factor 5. </w:t>
      </w:r>
      <w:r w:rsidRPr="006F4105">
        <w:rPr>
          <w:b w:val="0"/>
          <w:bCs/>
        </w:rPr>
        <w:t>The amount of the proposed minimum franchise fee and other forms of financial consideration to the Director.</w:t>
      </w:r>
      <w:r w:rsidRPr="00EF5D03">
        <w:t xml:space="preserve"> (0-4 points)</w:t>
      </w:r>
    </w:p>
    <w:p w14:paraId="34EB776D" w14:textId="7C7CEE8E" w:rsidR="008C0E5A" w:rsidRPr="00BB003C" w:rsidRDefault="008C0E5A" w:rsidP="00440661">
      <w:pPr>
        <w:spacing w:before="240"/>
        <w:jc w:val="left"/>
        <w:rPr>
          <w:b/>
          <w:bCs/>
        </w:rPr>
      </w:pPr>
      <w:r w:rsidRPr="00BB003C">
        <w:rPr>
          <w:b/>
          <w:bCs/>
        </w:rPr>
        <w:t xml:space="preserve">The minimum franchise fee acceptable to the Service </w:t>
      </w:r>
      <w:r w:rsidR="001D6CBC" w:rsidRPr="00BB003C">
        <w:rPr>
          <w:b/>
          <w:bCs/>
        </w:rPr>
        <w:t>is as follows:</w:t>
      </w:r>
    </w:p>
    <w:p w14:paraId="278A083F" w14:textId="50ECC1DC" w:rsidR="001D6CBC" w:rsidRPr="00BB003C" w:rsidRDefault="009853BC" w:rsidP="001D6CBC">
      <w:pPr>
        <w:tabs>
          <w:tab w:val="left" w:pos="900"/>
          <w:tab w:val="left" w:pos="6210"/>
          <w:tab w:val="left" w:pos="8280"/>
        </w:tabs>
        <w:suppressAutoHyphens w:val="0"/>
        <w:spacing w:before="60" w:after="60"/>
        <w:ind w:left="360"/>
        <w:jc w:val="left"/>
      </w:pPr>
      <w:r w:rsidRPr="00BB003C">
        <w:t>12</w:t>
      </w:r>
      <w:r w:rsidR="00F440DC" w:rsidRPr="00BB003C">
        <w:t>.</w:t>
      </w:r>
      <w:r w:rsidRPr="00BB003C">
        <w:t>0</w:t>
      </w:r>
      <w:r w:rsidR="00F440DC" w:rsidRPr="00BB003C">
        <w:t>%</w:t>
      </w:r>
      <w:r w:rsidR="001D6CBC" w:rsidRPr="00BB003C">
        <w:t xml:space="preserve"> of </w:t>
      </w:r>
      <w:r w:rsidR="00AD6F92" w:rsidRPr="00BB003C">
        <w:t>g</w:t>
      </w:r>
      <w:r w:rsidR="001D6CBC" w:rsidRPr="00BB003C">
        <w:t xml:space="preserve">ross </w:t>
      </w:r>
      <w:r w:rsidR="00AD6F92" w:rsidRPr="00BB003C">
        <w:t>r</w:t>
      </w:r>
      <w:r w:rsidR="001D6CBC" w:rsidRPr="00BB003C">
        <w:t xml:space="preserve">eceipts for annual </w:t>
      </w:r>
      <w:r w:rsidR="00AD6F92" w:rsidRPr="00BB003C">
        <w:t>g</w:t>
      </w:r>
      <w:r w:rsidR="001D6CBC" w:rsidRPr="00BB003C">
        <w:t xml:space="preserve">ross </w:t>
      </w:r>
      <w:r w:rsidR="00AD6F92" w:rsidRPr="00BB003C">
        <w:t>r</w:t>
      </w:r>
      <w:r w:rsidR="001D6CBC" w:rsidRPr="00BB003C">
        <w:t xml:space="preserve">eceipts </w:t>
      </w:r>
      <w:r w:rsidR="00C8113E" w:rsidRPr="00BB003C">
        <w:t xml:space="preserve">from </w:t>
      </w:r>
      <w:r w:rsidR="001D6CBC" w:rsidRPr="00BB003C">
        <w:t xml:space="preserve">$0 </w:t>
      </w:r>
      <w:r w:rsidR="00C8113E" w:rsidRPr="00BB003C">
        <w:t>to</w:t>
      </w:r>
      <w:r w:rsidR="001D6CBC" w:rsidRPr="00BB003C">
        <w:t xml:space="preserve"> $</w:t>
      </w:r>
      <w:r w:rsidR="00590223" w:rsidRPr="00BB003C">
        <w:t>6</w:t>
      </w:r>
      <w:r w:rsidR="006924CE" w:rsidRPr="00BB003C">
        <w:t>0,000,000</w:t>
      </w:r>
      <w:r w:rsidR="001D6CBC" w:rsidRPr="00BB003C">
        <w:t>; plus</w:t>
      </w:r>
    </w:p>
    <w:p w14:paraId="756B13DA" w14:textId="2684C5C1" w:rsidR="001D6CBC" w:rsidRPr="00BB003C" w:rsidRDefault="009853BC" w:rsidP="001D6CBC">
      <w:pPr>
        <w:tabs>
          <w:tab w:val="left" w:pos="900"/>
          <w:tab w:val="left" w:pos="6210"/>
          <w:tab w:val="left" w:pos="8280"/>
        </w:tabs>
        <w:suppressAutoHyphens w:val="0"/>
        <w:spacing w:before="60" w:after="60"/>
        <w:ind w:left="360"/>
        <w:jc w:val="left"/>
      </w:pPr>
      <w:r w:rsidRPr="00BB003C">
        <w:t>1</w:t>
      </w:r>
      <w:r w:rsidR="00590223" w:rsidRPr="00BB003C">
        <w:t>6</w:t>
      </w:r>
      <w:r w:rsidR="00F440DC" w:rsidRPr="00BB003C">
        <w:t>.</w:t>
      </w:r>
      <w:r w:rsidRPr="00BB003C">
        <w:t>0</w:t>
      </w:r>
      <w:r w:rsidR="001D6CBC" w:rsidRPr="00BB003C">
        <w:t xml:space="preserve">% of </w:t>
      </w:r>
      <w:r w:rsidR="00AD6F92" w:rsidRPr="00BB003C">
        <w:t>g</w:t>
      </w:r>
      <w:r w:rsidR="001D6CBC" w:rsidRPr="00BB003C">
        <w:t xml:space="preserve">ross </w:t>
      </w:r>
      <w:r w:rsidR="00AD6F92" w:rsidRPr="00BB003C">
        <w:t>r</w:t>
      </w:r>
      <w:r w:rsidR="001D6CBC" w:rsidRPr="00BB003C">
        <w:t xml:space="preserve">eceipts for annual </w:t>
      </w:r>
      <w:r w:rsidR="00AD6F92" w:rsidRPr="00BB003C">
        <w:t>g</w:t>
      </w:r>
      <w:r w:rsidR="001D6CBC" w:rsidRPr="00BB003C">
        <w:t xml:space="preserve">ross </w:t>
      </w:r>
      <w:r w:rsidR="00AD6F92" w:rsidRPr="00BB003C">
        <w:t>r</w:t>
      </w:r>
      <w:r w:rsidR="001D6CBC" w:rsidRPr="00BB003C">
        <w:t xml:space="preserve">eceipts </w:t>
      </w:r>
      <w:r w:rsidR="00C8113E" w:rsidRPr="00BB003C">
        <w:t xml:space="preserve">from </w:t>
      </w:r>
      <w:r w:rsidR="00F85C4F" w:rsidRPr="00BB003C">
        <w:t>$</w:t>
      </w:r>
      <w:r w:rsidR="00590223" w:rsidRPr="00BB003C">
        <w:t>6</w:t>
      </w:r>
      <w:r w:rsidR="00F85C4F" w:rsidRPr="00BB003C">
        <w:t>0,000,001 to $</w:t>
      </w:r>
      <w:r w:rsidR="00590223" w:rsidRPr="00BB003C">
        <w:t>80</w:t>
      </w:r>
      <w:r w:rsidR="00F85C4F" w:rsidRPr="00BB003C">
        <w:t>,000,000</w:t>
      </w:r>
      <w:r w:rsidR="009B5A51" w:rsidRPr="00BB003C">
        <w:t>; plus</w:t>
      </w:r>
    </w:p>
    <w:p w14:paraId="27E59087" w14:textId="4395B77B" w:rsidR="001D6CBC" w:rsidRPr="00BB003C" w:rsidRDefault="009853BC" w:rsidP="001D6CBC">
      <w:pPr>
        <w:tabs>
          <w:tab w:val="left" w:pos="900"/>
          <w:tab w:val="left" w:pos="6210"/>
          <w:tab w:val="left" w:pos="8280"/>
        </w:tabs>
        <w:suppressAutoHyphens w:val="0"/>
        <w:spacing w:before="60" w:after="60"/>
        <w:ind w:left="360"/>
        <w:jc w:val="left"/>
      </w:pPr>
      <w:r w:rsidRPr="00BB003C">
        <w:t>2</w:t>
      </w:r>
      <w:r w:rsidR="00590223" w:rsidRPr="00BB003C">
        <w:t>0</w:t>
      </w:r>
      <w:r w:rsidR="00F440DC" w:rsidRPr="00BB003C">
        <w:t>.</w:t>
      </w:r>
      <w:r w:rsidRPr="00BB003C">
        <w:t>0</w:t>
      </w:r>
      <w:r w:rsidR="001D6CBC" w:rsidRPr="00BB003C">
        <w:t xml:space="preserve">% of </w:t>
      </w:r>
      <w:r w:rsidR="00AD6F92" w:rsidRPr="00BB003C">
        <w:t>g</w:t>
      </w:r>
      <w:r w:rsidR="001D6CBC" w:rsidRPr="00BB003C">
        <w:t xml:space="preserve">ross </w:t>
      </w:r>
      <w:r w:rsidR="00AD6F92" w:rsidRPr="00BB003C">
        <w:t>r</w:t>
      </w:r>
      <w:r w:rsidR="001D6CBC" w:rsidRPr="00BB003C">
        <w:t xml:space="preserve">eceipts for annual </w:t>
      </w:r>
      <w:r w:rsidR="00AD6F92" w:rsidRPr="00BB003C">
        <w:t>g</w:t>
      </w:r>
      <w:r w:rsidR="001D6CBC" w:rsidRPr="00BB003C">
        <w:t xml:space="preserve">ross </w:t>
      </w:r>
      <w:r w:rsidR="00AD6F92" w:rsidRPr="00BB003C">
        <w:t>r</w:t>
      </w:r>
      <w:r w:rsidR="001D6CBC" w:rsidRPr="00BB003C">
        <w:t xml:space="preserve">eceipts </w:t>
      </w:r>
      <w:r w:rsidR="00C8113E" w:rsidRPr="00BB003C">
        <w:t>greater than</w:t>
      </w:r>
      <w:r w:rsidR="00475533" w:rsidRPr="00BB003C">
        <w:t xml:space="preserve"> </w:t>
      </w:r>
      <w:r w:rsidR="001D6CBC" w:rsidRPr="00BB003C">
        <w:t>$</w:t>
      </w:r>
      <w:r w:rsidR="00590223" w:rsidRPr="00BB003C">
        <w:t>80</w:t>
      </w:r>
      <w:r w:rsidR="00F85C4F" w:rsidRPr="00BB003C">
        <w:t>,000,000</w:t>
      </w:r>
    </w:p>
    <w:p w14:paraId="100BE6CD" w14:textId="77777777" w:rsidR="00215FA3" w:rsidRPr="00BB003C" w:rsidRDefault="00215FA3" w:rsidP="001D6CBC">
      <w:pPr>
        <w:tabs>
          <w:tab w:val="left" w:pos="900"/>
          <w:tab w:val="left" w:pos="6210"/>
          <w:tab w:val="left" w:pos="8280"/>
        </w:tabs>
        <w:suppressAutoHyphens w:val="0"/>
        <w:spacing w:before="60" w:after="60"/>
        <w:ind w:left="360"/>
        <w:jc w:val="left"/>
      </w:pPr>
    </w:p>
    <w:p w14:paraId="48514FB0" w14:textId="77777777" w:rsidR="00B9555A" w:rsidRPr="005311C8" w:rsidRDefault="00B9555A" w:rsidP="00D72A8B">
      <w:pPr>
        <w:pStyle w:val="FootnoteText"/>
        <w:jc w:val="left"/>
      </w:pPr>
      <w:r w:rsidRPr="00BB003C">
        <w:t>The offer of a higher franchise fee than this minimum is generally beneficial to the Service and accordingly will generally result in a higher score under this selection factor</w:t>
      </w:r>
      <w:r w:rsidR="00CF4982" w:rsidRPr="00BB003C">
        <w:t>; h</w:t>
      </w:r>
      <w:r w:rsidRPr="00BB003C">
        <w:t>owever, consid</w:t>
      </w:r>
      <w:r w:rsidRPr="005311C8">
        <w:t>eration of revenue to the United States is subordinate to the objectives of protecting, conserving, and preserving resources of the</w:t>
      </w:r>
      <w:r w:rsidR="00D1142B">
        <w:t xml:space="preserve"> </w:t>
      </w:r>
      <w:r w:rsidRPr="005311C8">
        <w:t>park area</w:t>
      </w:r>
      <w:r w:rsidR="00D1142B">
        <w:t xml:space="preserve"> </w:t>
      </w:r>
      <w:r w:rsidRPr="005311C8">
        <w:t>and of providing necessary and appropriate visitor services to the public at reasonable rates.</w:t>
      </w:r>
    </w:p>
    <w:p w14:paraId="7572FB1C" w14:textId="636B01DD" w:rsidR="001D6CBC" w:rsidRDefault="001D6CBC" w:rsidP="001D6CBC">
      <w:pPr>
        <w:spacing w:before="144" w:after="144"/>
        <w:jc w:val="left"/>
      </w:pPr>
      <w:r>
        <w:t xml:space="preserve">State the amount of franchise fee you propose </w:t>
      </w:r>
      <w:r w:rsidR="00475533">
        <w:t>for each tier</w:t>
      </w:r>
      <w:r>
        <w:t xml:space="preserve"> in the chart below. Such fee must be at least equal to the </w:t>
      </w:r>
      <w:r w:rsidRPr="001D0632">
        <w:t xml:space="preserve">minimum franchise fee </w:t>
      </w:r>
      <w:r w:rsidR="00C74409">
        <w:t xml:space="preserve">(see above) for that tier and </w:t>
      </w:r>
      <w:r w:rsidRPr="001D0632">
        <w:t>expressed as a percentage of annual gross receipts.</w:t>
      </w:r>
      <w:r w:rsidR="005E60B5">
        <w:t xml:space="preserve"> </w:t>
      </w:r>
    </w:p>
    <w:p w14:paraId="571847F9" w14:textId="79314A17" w:rsidR="001D6CBC" w:rsidRDefault="001D6CBC" w:rsidP="001D6CBC">
      <w:pPr>
        <w:spacing w:before="144" w:after="144"/>
        <w:jc w:val="left"/>
      </w:pPr>
      <w:r>
        <w:t xml:space="preserve">Do not propose additional tiers and do not change the </w:t>
      </w:r>
      <w:r w:rsidR="003433A5">
        <w:t>g</w:t>
      </w:r>
      <w:r>
        <w:t xml:space="preserve">ross </w:t>
      </w:r>
      <w:r w:rsidR="003433A5">
        <w:t>r</w:t>
      </w:r>
      <w:r>
        <w:t>eceipt</w:t>
      </w:r>
      <w:r w:rsidR="003433A5">
        <w:t>s</w:t>
      </w:r>
      <w:r>
        <w:t xml:space="preserve"> thresholds of each tier. </w:t>
      </w:r>
    </w:p>
    <w:p w14:paraId="598DFD63" w14:textId="77777777" w:rsidR="001D6CBC" w:rsidRPr="001D0632" w:rsidRDefault="001D6CBC" w:rsidP="001D6CBC">
      <w:pPr>
        <w:spacing w:before="144" w:after="144"/>
        <w:jc w:val="left"/>
      </w:pPr>
    </w:p>
    <w:tbl>
      <w:tblPr>
        <w:tblStyle w:val="TableGrid"/>
        <w:tblW w:w="8280" w:type="dxa"/>
        <w:jc w:val="center"/>
        <w:tblLook w:val="04A0" w:firstRow="1" w:lastRow="0" w:firstColumn="1" w:lastColumn="0" w:noHBand="0" w:noVBand="1"/>
        <w:tblCaption w:val="Gross Receipts Tier"/>
        <w:tblDescription w:val="State the amount of franchise fee you propose for each tier in the chart below."/>
      </w:tblPr>
      <w:tblGrid>
        <w:gridCol w:w="2790"/>
        <w:gridCol w:w="2700"/>
        <w:gridCol w:w="2790"/>
      </w:tblGrid>
      <w:tr w:rsidR="001D6CBC" w:rsidRPr="001D0632" w14:paraId="16B81643" w14:textId="77777777" w:rsidTr="000C2739">
        <w:trPr>
          <w:tblHeader/>
          <w:jc w:val="center"/>
        </w:trPr>
        <w:tc>
          <w:tcPr>
            <w:tcW w:w="2790" w:type="dxa"/>
            <w:shd w:val="clear" w:color="auto" w:fill="EEECE1" w:themeFill="background2"/>
            <w:tcMar>
              <w:top w:w="29" w:type="dxa"/>
              <w:left w:w="115" w:type="dxa"/>
              <w:bottom w:w="29" w:type="dxa"/>
              <w:right w:w="115" w:type="dxa"/>
            </w:tcMar>
            <w:vAlign w:val="center"/>
          </w:tcPr>
          <w:p w14:paraId="79CBEDBC" w14:textId="56957C20" w:rsidR="001D6CBC" w:rsidRPr="001D0632" w:rsidRDefault="001D6CBC" w:rsidP="00DB7D40">
            <w:pPr>
              <w:spacing w:after="0"/>
              <w:jc w:val="center"/>
              <w:rPr>
                <w:rFonts w:cs="Arial"/>
                <w:b/>
                <w:bCs/>
              </w:rPr>
            </w:pPr>
            <w:r w:rsidRPr="001D0632">
              <w:rPr>
                <w:rFonts w:cs="Arial"/>
                <w:b/>
                <w:bCs/>
              </w:rPr>
              <w:t>Gross Receipts</w:t>
            </w:r>
            <w:r w:rsidR="00EC6488">
              <w:rPr>
                <w:rFonts w:cs="Arial"/>
                <w:b/>
                <w:bCs/>
              </w:rPr>
              <w:t xml:space="preserve"> Tier</w:t>
            </w:r>
          </w:p>
        </w:tc>
        <w:tc>
          <w:tcPr>
            <w:tcW w:w="2700" w:type="dxa"/>
            <w:shd w:val="clear" w:color="auto" w:fill="EEECE1" w:themeFill="background2"/>
            <w:tcMar>
              <w:top w:w="29" w:type="dxa"/>
              <w:left w:w="115" w:type="dxa"/>
              <w:bottom w:w="29" w:type="dxa"/>
              <w:right w:w="115" w:type="dxa"/>
            </w:tcMar>
            <w:vAlign w:val="center"/>
          </w:tcPr>
          <w:p w14:paraId="1F6C3BFC" w14:textId="72F456CE" w:rsidR="001D6CBC" w:rsidRPr="001D0632" w:rsidRDefault="001D6CBC" w:rsidP="00DB7D40">
            <w:pPr>
              <w:spacing w:after="0"/>
              <w:jc w:val="center"/>
              <w:rPr>
                <w:rFonts w:cs="Arial"/>
                <w:b/>
                <w:bCs/>
              </w:rPr>
            </w:pPr>
            <w:r w:rsidRPr="001D0632">
              <w:rPr>
                <w:b/>
                <w:snapToGrid w:val="0"/>
                <w:spacing w:val="-3"/>
              </w:rPr>
              <w:t xml:space="preserve">Minimum Franchise Fee Required (% of </w:t>
            </w:r>
            <w:r w:rsidR="003433A5">
              <w:rPr>
                <w:b/>
                <w:snapToGrid w:val="0"/>
                <w:spacing w:val="-3"/>
              </w:rPr>
              <w:t>A</w:t>
            </w:r>
            <w:r w:rsidRPr="001D0632">
              <w:rPr>
                <w:b/>
                <w:snapToGrid w:val="0"/>
                <w:spacing w:val="-3"/>
              </w:rPr>
              <w:t>nnual Gross Receipts)</w:t>
            </w:r>
          </w:p>
        </w:tc>
        <w:tc>
          <w:tcPr>
            <w:tcW w:w="2790" w:type="dxa"/>
            <w:shd w:val="clear" w:color="auto" w:fill="EEECE1" w:themeFill="background2"/>
            <w:tcMar>
              <w:top w:w="29" w:type="dxa"/>
              <w:left w:w="115" w:type="dxa"/>
              <w:bottom w:w="29" w:type="dxa"/>
              <w:right w:w="115" w:type="dxa"/>
            </w:tcMar>
            <w:vAlign w:val="center"/>
          </w:tcPr>
          <w:p w14:paraId="16460199" w14:textId="41D68257" w:rsidR="001D6CBC" w:rsidRPr="001D0632" w:rsidRDefault="001D6CBC" w:rsidP="00DB7D40">
            <w:pPr>
              <w:spacing w:after="0"/>
              <w:jc w:val="center"/>
              <w:rPr>
                <w:b/>
                <w:snapToGrid w:val="0"/>
                <w:spacing w:val="-3"/>
              </w:rPr>
            </w:pPr>
            <w:r w:rsidRPr="001D0632">
              <w:rPr>
                <w:b/>
                <w:snapToGrid w:val="0"/>
                <w:spacing w:val="-3"/>
              </w:rPr>
              <w:t>Proposed Franchise Fee</w:t>
            </w:r>
            <w:r w:rsidR="00FA42AA">
              <w:rPr>
                <w:b/>
                <w:snapToGrid w:val="0"/>
                <w:spacing w:val="-3"/>
              </w:rPr>
              <w:t xml:space="preserve"> (% of Annual Gross Receipts)</w:t>
            </w:r>
          </w:p>
        </w:tc>
      </w:tr>
      <w:tr w:rsidR="001D6CBC" w:rsidRPr="001D0632" w14:paraId="5A80778B" w14:textId="77777777" w:rsidTr="000C2739">
        <w:trPr>
          <w:tblHeader/>
          <w:jc w:val="center"/>
        </w:trPr>
        <w:tc>
          <w:tcPr>
            <w:tcW w:w="2790" w:type="dxa"/>
            <w:tcMar>
              <w:top w:w="29" w:type="dxa"/>
              <w:left w:w="115" w:type="dxa"/>
              <w:bottom w:w="29" w:type="dxa"/>
              <w:right w:w="115" w:type="dxa"/>
            </w:tcMar>
            <w:vAlign w:val="center"/>
          </w:tcPr>
          <w:p w14:paraId="7DE4B455" w14:textId="3A714D63" w:rsidR="001D6CBC" w:rsidRPr="00584636" w:rsidRDefault="001D6CBC" w:rsidP="00DB7D40">
            <w:pPr>
              <w:tabs>
                <w:tab w:val="center" w:pos="2335"/>
              </w:tabs>
              <w:spacing w:after="0"/>
              <w:jc w:val="center"/>
              <w:rPr>
                <w:rFonts w:cs="Arial"/>
              </w:rPr>
            </w:pPr>
            <w:r w:rsidRPr="00584636">
              <w:rPr>
                <w:rFonts w:cs="Arial"/>
              </w:rPr>
              <w:t>$0</w:t>
            </w:r>
            <w:r w:rsidR="00262CFF" w:rsidRPr="00584636">
              <w:rPr>
                <w:rFonts w:cs="Arial"/>
              </w:rPr>
              <w:t xml:space="preserve"> to</w:t>
            </w:r>
            <w:r w:rsidRPr="00584636">
              <w:rPr>
                <w:rFonts w:cs="Arial"/>
              </w:rPr>
              <w:t xml:space="preserve"> $</w:t>
            </w:r>
            <w:r w:rsidR="00590223">
              <w:t>6</w:t>
            </w:r>
            <w:r w:rsidR="00584636" w:rsidRPr="00584636">
              <w:t>0,000,000</w:t>
            </w:r>
          </w:p>
        </w:tc>
        <w:tc>
          <w:tcPr>
            <w:tcW w:w="2700" w:type="dxa"/>
            <w:tcMar>
              <w:top w:w="29" w:type="dxa"/>
              <w:left w:w="115" w:type="dxa"/>
              <w:bottom w:w="29" w:type="dxa"/>
              <w:right w:w="115" w:type="dxa"/>
            </w:tcMar>
            <w:vAlign w:val="center"/>
          </w:tcPr>
          <w:p w14:paraId="49E71B63" w14:textId="1DC902CB" w:rsidR="001D6CBC" w:rsidRPr="00F260BD" w:rsidRDefault="00584636" w:rsidP="00DB7D40">
            <w:pPr>
              <w:spacing w:after="0"/>
              <w:jc w:val="center"/>
              <w:rPr>
                <w:rFonts w:cs="Arial"/>
                <w:highlight w:val="yellow"/>
              </w:rPr>
            </w:pPr>
            <w:r w:rsidRPr="00584636">
              <w:rPr>
                <w:rFonts w:cs="Arial"/>
              </w:rPr>
              <w:t>12.0%</w:t>
            </w:r>
          </w:p>
        </w:tc>
        <w:tc>
          <w:tcPr>
            <w:tcW w:w="2790" w:type="dxa"/>
            <w:tcMar>
              <w:top w:w="29" w:type="dxa"/>
              <w:left w:w="115" w:type="dxa"/>
              <w:bottom w:w="29" w:type="dxa"/>
              <w:right w:w="115" w:type="dxa"/>
            </w:tcMar>
            <w:vAlign w:val="center"/>
          </w:tcPr>
          <w:p w14:paraId="42127E34" w14:textId="77777777" w:rsidR="001D6CBC" w:rsidRPr="001D0632" w:rsidRDefault="001D6CBC" w:rsidP="00DB7D40">
            <w:pPr>
              <w:spacing w:after="0"/>
              <w:jc w:val="center"/>
              <w:rPr>
                <w:rFonts w:cs="Arial"/>
              </w:rPr>
            </w:pPr>
          </w:p>
        </w:tc>
      </w:tr>
      <w:tr w:rsidR="001D6CBC" w:rsidRPr="001D0632" w14:paraId="5708C920" w14:textId="77777777" w:rsidTr="000C2739">
        <w:trPr>
          <w:tblHeader/>
          <w:jc w:val="center"/>
        </w:trPr>
        <w:tc>
          <w:tcPr>
            <w:tcW w:w="2790" w:type="dxa"/>
            <w:tcMar>
              <w:top w:w="29" w:type="dxa"/>
              <w:left w:w="115" w:type="dxa"/>
              <w:bottom w:w="29" w:type="dxa"/>
              <w:right w:w="115" w:type="dxa"/>
            </w:tcMar>
            <w:vAlign w:val="center"/>
          </w:tcPr>
          <w:p w14:paraId="25022401" w14:textId="0AE08EAE" w:rsidR="001D6CBC" w:rsidRPr="00584636" w:rsidRDefault="00EC6488" w:rsidP="00DB7D40">
            <w:pPr>
              <w:spacing w:after="0"/>
              <w:jc w:val="center"/>
              <w:rPr>
                <w:rFonts w:cs="Arial"/>
              </w:rPr>
            </w:pPr>
            <w:r w:rsidRPr="00584636">
              <w:rPr>
                <w:rFonts w:cs="Arial"/>
              </w:rPr>
              <w:t xml:space="preserve">From </w:t>
            </w:r>
            <w:r w:rsidR="00584636" w:rsidRPr="00584636">
              <w:t>$</w:t>
            </w:r>
            <w:r w:rsidR="00590223">
              <w:t>6</w:t>
            </w:r>
            <w:r w:rsidR="00584636" w:rsidRPr="00584636">
              <w:t>0,000,001 to $</w:t>
            </w:r>
            <w:r w:rsidR="00590223">
              <w:t>8</w:t>
            </w:r>
            <w:r w:rsidR="00584636" w:rsidRPr="00584636">
              <w:t>0,000,000</w:t>
            </w:r>
          </w:p>
        </w:tc>
        <w:tc>
          <w:tcPr>
            <w:tcW w:w="2700" w:type="dxa"/>
            <w:tcMar>
              <w:top w:w="29" w:type="dxa"/>
              <w:left w:w="115" w:type="dxa"/>
              <w:bottom w:w="29" w:type="dxa"/>
              <w:right w:w="115" w:type="dxa"/>
            </w:tcMar>
            <w:vAlign w:val="center"/>
          </w:tcPr>
          <w:p w14:paraId="5E2BFBED" w14:textId="264D25B1" w:rsidR="001D6CBC" w:rsidRPr="00F260BD" w:rsidRDefault="00584636" w:rsidP="00DB7D40">
            <w:pPr>
              <w:spacing w:after="0"/>
              <w:jc w:val="center"/>
              <w:rPr>
                <w:rFonts w:cs="Arial"/>
                <w:highlight w:val="yellow"/>
              </w:rPr>
            </w:pPr>
            <w:r w:rsidRPr="00584636">
              <w:rPr>
                <w:rFonts w:cs="Arial"/>
              </w:rPr>
              <w:t>1</w:t>
            </w:r>
            <w:r w:rsidR="005E48A9">
              <w:rPr>
                <w:rFonts w:cs="Arial"/>
              </w:rPr>
              <w:t>6</w:t>
            </w:r>
            <w:r w:rsidRPr="00584636">
              <w:rPr>
                <w:rFonts w:cs="Arial"/>
              </w:rPr>
              <w:t>.0%</w:t>
            </w:r>
          </w:p>
        </w:tc>
        <w:tc>
          <w:tcPr>
            <w:tcW w:w="2790" w:type="dxa"/>
            <w:tcMar>
              <w:top w:w="29" w:type="dxa"/>
              <w:left w:w="115" w:type="dxa"/>
              <w:bottom w:w="29" w:type="dxa"/>
              <w:right w:w="115" w:type="dxa"/>
            </w:tcMar>
            <w:vAlign w:val="center"/>
          </w:tcPr>
          <w:p w14:paraId="586C8A76" w14:textId="77777777" w:rsidR="001D6CBC" w:rsidRPr="001D0632" w:rsidRDefault="001D6CBC" w:rsidP="00DB7D40">
            <w:pPr>
              <w:spacing w:after="0"/>
              <w:jc w:val="center"/>
              <w:rPr>
                <w:rFonts w:cs="Arial"/>
              </w:rPr>
            </w:pPr>
          </w:p>
        </w:tc>
      </w:tr>
      <w:tr w:rsidR="001D6CBC" w:rsidRPr="001D0632" w14:paraId="1BF30697" w14:textId="77777777" w:rsidTr="000C2739">
        <w:trPr>
          <w:tblHeader/>
          <w:jc w:val="center"/>
        </w:trPr>
        <w:tc>
          <w:tcPr>
            <w:tcW w:w="2790" w:type="dxa"/>
            <w:tcMar>
              <w:top w:w="29" w:type="dxa"/>
              <w:left w:w="115" w:type="dxa"/>
              <w:bottom w:w="29" w:type="dxa"/>
              <w:right w:w="115" w:type="dxa"/>
            </w:tcMar>
            <w:vAlign w:val="center"/>
          </w:tcPr>
          <w:p w14:paraId="5B612598" w14:textId="1C431E73" w:rsidR="001D6CBC" w:rsidRPr="00584636" w:rsidRDefault="00262CFF" w:rsidP="00DB7D40">
            <w:pPr>
              <w:spacing w:after="0"/>
              <w:jc w:val="center"/>
              <w:rPr>
                <w:rFonts w:cs="Arial"/>
              </w:rPr>
            </w:pPr>
            <w:r w:rsidRPr="00584636">
              <w:rPr>
                <w:rFonts w:cs="Arial"/>
              </w:rPr>
              <w:t xml:space="preserve">Greater than </w:t>
            </w:r>
            <w:r w:rsidR="00584636" w:rsidRPr="00584636">
              <w:t>$</w:t>
            </w:r>
            <w:r w:rsidR="005E48A9">
              <w:t>80</w:t>
            </w:r>
            <w:r w:rsidR="00584636" w:rsidRPr="00584636">
              <w:t>,000,000</w:t>
            </w:r>
          </w:p>
        </w:tc>
        <w:tc>
          <w:tcPr>
            <w:tcW w:w="2700" w:type="dxa"/>
            <w:tcMar>
              <w:top w:w="29" w:type="dxa"/>
              <w:left w:w="115" w:type="dxa"/>
              <w:bottom w:w="29" w:type="dxa"/>
              <w:right w:w="115" w:type="dxa"/>
            </w:tcMar>
            <w:vAlign w:val="center"/>
          </w:tcPr>
          <w:p w14:paraId="38EC2B76" w14:textId="541A164F" w:rsidR="001D6CBC" w:rsidRPr="00F260BD" w:rsidRDefault="005E48A9" w:rsidP="00DB7D40">
            <w:pPr>
              <w:spacing w:after="0"/>
              <w:jc w:val="center"/>
              <w:rPr>
                <w:rFonts w:cs="Arial"/>
                <w:highlight w:val="yellow"/>
              </w:rPr>
            </w:pPr>
            <w:r>
              <w:rPr>
                <w:rFonts w:cs="Arial"/>
              </w:rPr>
              <w:t>20</w:t>
            </w:r>
            <w:r w:rsidR="00584636" w:rsidRPr="00584636">
              <w:rPr>
                <w:rFonts w:cs="Arial"/>
              </w:rPr>
              <w:t>.0%</w:t>
            </w:r>
          </w:p>
        </w:tc>
        <w:tc>
          <w:tcPr>
            <w:tcW w:w="2790" w:type="dxa"/>
            <w:tcMar>
              <w:top w:w="29" w:type="dxa"/>
              <w:left w:w="115" w:type="dxa"/>
              <w:bottom w:w="29" w:type="dxa"/>
              <w:right w:w="115" w:type="dxa"/>
            </w:tcMar>
            <w:vAlign w:val="center"/>
          </w:tcPr>
          <w:p w14:paraId="574C0F47" w14:textId="77777777" w:rsidR="001D6CBC" w:rsidRPr="001D0632" w:rsidRDefault="001D6CBC" w:rsidP="00DB7D40">
            <w:pPr>
              <w:spacing w:after="0"/>
              <w:jc w:val="center"/>
              <w:rPr>
                <w:rFonts w:cs="Arial"/>
              </w:rPr>
            </w:pPr>
          </w:p>
        </w:tc>
      </w:tr>
    </w:tbl>
    <w:p w14:paraId="7A40F3E8" w14:textId="77777777" w:rsidR="008C0E5A" w:rsidRPr="005311C8" w:rsidRDefault="008C0E5A" w:rsidP="00FD4C4F">
      <w:pPr>
        <w:jc w:val="left"/>
      </w:pPr>
      <w:r w:rsidRPr="005311C8">
        <w:br w:type="page"/>
      </w:r>
    </w:p>
    <w:p w14:paraId="4D93216A" w14:textId="05C24029" w:rsidR="0001266D" w:rsidRPr="00EF5D03" w:rsidRDefault="004630A6" w:rsidP="003433A5">
      <w:pPr>
        <w:pStyle w:val="Heading2"/>
        <w:shd w:val="clear" w:color="auto" w:fill="F2F2F2" w:themeFill="background1" w:themeFillShade="F2"/>
        <w:jc w:val="left"/>
        <w:rPr>
          <w:caps/>
          <w:spacing w:val="-3"/>
        </w:rPr>
      </w:pPr>
      <w:r w:rsidRPr="00EF5D03">
        <w:rPr>
          <w:spacing w:val="-3"/>
        </w:rPr>
        <w:lastRenderedPageBreak/>
        <w:t xml:space="preserve">Secondary </w:t>
      </w:r>
      <w:r w:rsidR="001007DE" w:rsidRPr="00EF5D03">
        <w:rPr>
          <w:spacing w:val="-3"/>
        </w:rPr>
        <w:t>Selection Factor</w:t>
      </w:r>
      <w:r w:rsidRPr="00EF5D03">
        <w:rPr>
          <w:spacing w:val="-3"/>
        </w:rPr>
        <w:t xml:space="preserve"> 1. </w:t>
      </w:r>
      <w:r w:rsidRPr="006F4105">
        <w:rPr>
          <w:b w:val="0"/>
          <w:bCs/>
          <w:spacing w:val="-3"/>
        </w:rPr>
        <w:t xml:space="preserve">The quality of the </w:t>
      </w:r>
      <w:r w:rsidR="00366237" w:rsidRPr="006F4105">
        <w:rPr>
          <w:b w:val="0"/>
          <w:bCs/>
          <w:spacing w:val="-3"/>
        </w:rPr>
        <w:t>O</w:t>
      </w:r>
      <w:r w:rsidR="001007DE" w:rsidRPr="006F4105">
        <w:rPr>
          <w:b w:val="0"/>
          <w:bCs/>
          <w:spacing w:val="-3"/>
        </w:rPr>
        <w:t>fferor’s</w:t>
      </w:r>
      <w:r w:rsidR="00D31DD8" w:rsidRPr="006F4105">
        <w:rPr>
          <w:b w:val="0"/>
          <w:bCs/>
          <w:spacing w:val="-3"/>
        </w:rPr>
        <w:t xml:space="preserve"> </w:t>
      </w:r>
      <w:r w:rsidRPr="006F4105">
        <w:rPr>
          <w:b w:val="0"/>
          <w:bCs/>
          <w:spacing w:val="-3"/>
        </w:rPr>
        <w:t xml:space="preserve">proposal to conduct its operations in a manner that furthers the protection, conservation, and preservation of the </w:t>
      </w:r>
      <w:r w:rsidR="003433A5" w:rsidRPr="006F4105">
        <w:rPr>
          <w:b w:val="0"/>
          <w:bCs/>
          <w:spacing w:val="-3"/>
        </w:rPr>
        <w:t>P</w:t>
      </w:r>
      <w:r w:rsidR="001007DE" w:rsidRPr="006F4105">
        <w:rPr>
          <w:b w:val="0"/>
          <w:bCs/>
          <w:spacing w:val="-3"/>
        </w:rPr>
        <w:t>ark</w:t>
      </w:r>
      <w:r w:rsidR="00D31DD8" w:rsidRPr="006F4105">
        <w:rPr>
          <w:b w:val="0"/>
          <w:bCs/>
          <w:spacing w:val="-3"/>
        </w:rPr>
        <w:t xml:space="preserve"> </w:t>
      </w:r>
      <w:r w:rsidRPr="006F4105">
        <w:rPr>
          <w:b w:val="0"/>
          <w:bCs/>
          <w:spacing w:val="-3"/>
        </w:rPr>
        <w:t xml:space="preserve">and other resources through environmental management programs and activities, including, without limitation, energy conservation, waste reduction, and recycling. </w:t>
      </w:r>
      <w:r w:rsidRPr="00EF5D03">
        <w:rPr>
          <w:spacing w:val="-3"/>
        </w:rPr>
        <w:t>(0-3 points)</w:t>
      </w:r>
    </w:p>
    <w:p w14:paraId="7B6438F0" w14:textId="1CD86DFE" w:rsidR="00D56AF7" w:rsidRPr="009D0686" w:rsidRDefault="00D56AF7" w:rsidP="00D56AF7">
      <w:pPr>
        <w:pStyle w:val="Heading3"/>
      </w:pPr>
      <w:r w:rsidRPr="009D0686">
        <w:t>Environmentally Sustainable Practices</w:t>
      </w:r>
    </w:p>
    <w:p w14:paraId="4EE94559" w14:textId="77777777" w:rsidR="00D56AF7" w:rsidRPr="009D0686" w:rsidRDefault="00D56AF7" w:rsidP="00D56AF7">
      <w:pPr>
        <w:pStyle w:val="Heading3"/>
        <w:rPr>
          <w:b w:val="0"/>
        </w:rPr>
      </w:pPr>
      <w:r w:rsidRPr="009D0686">
        <w:rPr>
          <w:b w:val="0"/>
        </w:rPr>
        <w:t xml:space="preserve">Using not more than </w:t>
      </w:r>
      <w:r w:rsidRPr="009D0686">
        <w:rPr>
          <w:bCs/>
        </w:rPr>
        <w:t>two (2) pages</w:t>
      </w:r>
      <w:r w:rsidRPr="009D0686">
        <w:rPr>
          <w:b w:val="0"/>
        </w:rPr>
        <w:t>, including all text, pictures, graphs, etc.</w:t>
      </w:r>
    </w:p>
    <w:p w14:paraId="66165267" w14:textId="672FB095" w:rsidR="00D56AF7" w:rsidRPr="006624B2" w:rsidRDefault="00D56AF7" w:rsidP="00D56AF7">
      <w:pPr>
        <w:pStyle w:val="ListParagraph"/>
        <w:numPr>
          <w:ilvl w:val="0"/>
          <w:numId w:val="41"/>
        </w:numPr>
      </w:pPr>
      <w:r w:rsidRPr="009D0686">
        <w:t>Describe the environmental practices you will employ to reduce solid waste</w:t>
      </w:r>
      <w:r w:rsidR="00E51FA9" w:rsidRPr="009D0686">
        <w:t xml:space="preserve"> </w:t>
      </w:r>
      <w:r w:rsidRPr="009D0686">
        <w:t xml:space="preserve">in your overall operations under the Draft Contract through waste prevention, recycling, composting, </w:t>
      </w:r>
      <w:r w:rsidR="00BA1D4E" w:rsidRPr="009D0686">
        <w:t xml:space="preserve">and </w:t>
      </w:r>
      <w:r w:rsidR="002E4B5C" w:rsidRPr="009D0686">
        <w:t xml:space="preserve">sustainable </w:t>
      </w:r>
      <w:r w:rsidRPr="009D0686">
        <w:t>construction</w:t>
      </w:r>
      <w:r w:rsidR="00F66ABA" w:rsidRPr="009D0686">
        <w:t xml:space="preserve"> practices</w:t>
      </w:r>
      <w:r w:rsidRPr="009D0686">
        <w:t>. Your response mu</w:t>
      </w:r>
      <w:r w:rsidRPr="006624B2">
        <w:t xml:space="preserve">st address how you will implement these practices given Grand Teton National Park’s remote location. </w:t>
      </w:r>
    </w:p>
    <w:p w14:paraId="016428EA" w14:textId="77777777" w:rsidR="00D56AF7" w:rsidRDefault="00D56AF7" w:rsidP="00D56AF7">
      <w:pPr>
        <w:pStyle w:val="ListParagraph"/>
        <w:numPr>
          <w:ilvl w:val="0"/>
          <w:numId w:val="41"/>
        </w:numPr>
      </w:pPr>
      <w:r>
        <w:t xml:space="preserve">Describe the environmental practices you will employ to improve water conservation in your overall operations under the Draft Contract. Your response must address how you will implement these practices given Grand Teton National Park’s remote location. </w:t>
      </w:r>
    </w:p>
    <w:p w14:paraId="7A825745" w14:textId="486DC4D9" w:rsidR="00D56AF7" w:rsidRPr="00B26628" w:rsidRDefault="00D56AF7" w:rsidP="00D56AF7">
      <w:pPr>
        <w:pStyle w:val="ListParagraph"/>
        <w:numPr>
          <w:ilvl w:val="0"/>
          <w:numId w:val="41"/>
        </w:numPr>
      </w:pPr>
      <w:r>
        <w:t xml:space="preserve">Describe how you will </w:t>
      </w:r>
      <w:r w:rsidR="00921208">
        <w:t xml:space="preserve">measure, </w:t>
      </w:r>
      <w:r>
        <w:t>monitor</w:t>
      </w:r>
      <w:r w:rsidR="0000596D">
        <w:t>,</w:t>
      </w:r>
      <w:r w:rsidR="00EE751B">
        <w:t xml:space="preserve"> and evaluate</w:t>
      </w:r>
      <w:r>
        <w:t xml:space="preserve"> your performance in executing practices</w:t>
      </w:r>
      <w:r w:rsidR="00D944B3">
        <w:t xml:space="preserve"> described in your response</w:t>
      </w:r>
      <w:r w:rsidR="00B2322B">
        <w:t>s</w:t>
      </w:r>
      <w:r w:rsidR="00D944B3">
        <w:t xml:space="preserve"> to subparts 1 and 2</w:t>
      </w:r>
      <w:r w:rsidR="00EE751B">
        <w:t>.</w:t>
      </w:r>
    </w:p>
    <w:p w14:paraId="0810BE1F" w14:textId="5F77D966" w:rsidR="0008730A" w:rsidRDefault="0008730A" w:rsidP="0008730A">
      <w:pPr>
        <w:pBdr>
          <w:top w:val="nil"/>
          <w:left w:val="nil"/>
          <w:bottom w:val="nil"/>
          <w:right w:val="nil"/>
          <w:between w:val="nil"/>
        </w:pBdr>
        <w:suppressAutoHyphens w:val="0"/>
        <w:spacing w:before="120" w:after="0"/>
        <w:ind w:left="360"/>
        <w:jc w:val="left"/>
      </w:pPr>
      <w:r>
        <w:t xml:space="preserve">NOTE: Offerors should not propose strategies that would commit to the elimination of single use plastics, the use of paper straws, or any other action that conflicts with </w:t>
      </w:r>
      <w:hyperlink r:id="rId36" w:history="1">
        <w:r w:rsidRPr="009C011B">
          <w:rPr>
            <w:rStyle w:val="Hyperlink"/>
          </w:rPr>
          <w:t>Secretarial Order 3430 (Rescission of Secretary’s Order (SO) 3407, “Department-Wide Approach to Reducing Plastic Pollution”)</w:t>
        </w:r>
      </w:hyperlink>
      <w:r>
        <w:t xml:space="preserve"> or </w:t>
      </w:r>
      <w:hyperlink r:id="rId37" w:history="1">
        <w:r w:rsidRPr="00D06863">
          <w:rPr>
            <w:rStyle w:val="Hyperlink"/>
          </w:rPr>
          <w:t>Executive Order 14208 (Ending Procurement and Forced Use of Paper Straws).</w:t>
        </w:r>
      </w:hyperlink>
    </w:p>
    <w:p w14:paraId="2E4874D1" w14:textId="055A5839" w:rsidR="003E42FB" w:rsidRPr="00C10D31" w:rsidRDefault="0008730A" w:rsidP="001D6CBC">
      <w:pPr>
        <w:pBdr>
          <w:top w:val="nil"/>
          <w:left w:val="nil"/>
          <w:bottom w:val="nil"/>
          <w:right w:val="nil"/>
          <w:between w:val="nil"/>
        </w:pBdr>
        <w:suppressAutoHyphens w:val="0"/>
        <w:spacing w:before="120" w:after="0"/>
        <w:ind w:left="360"/>
        <w:jc w:val="left"/>
      </w:pPr>
      <w:r>
        <w:t>Note: Concessioners may implement programs to reduce plastic waste in their operations voluntarily; however, any such action proposed by an Offeror will not be evaluated or included in the awarded contract as a requirement.</w:t>
      </w:r>
    </w:p>
    <w:p w14:paraId="74090D15" w14:textId="77777777" w:rsidR="0008730A" w:rsidRPr="00C10D31" w:rsidRDefault="0008730A" w:rsidP="0008730A">
      <w:pPr>
        <w:pBdr>
          <w:top w:val="nil"/>
          <w:left w:val="nil"/>
          <w:bottom w:val="nil"/>
          <w:right w:val="nil"/>
          <w:between w:val="nil"/>
        </w:pBdr>
        <w:suppressAutoHyphens w:val="0"/>
        <w:spacing w:before="120" w:after="0"/>
        <w:ind w:left="360"/>
        <w:jc w:val="left"/>
      </w:pPr>
    </w:p>
    <w:p w14:paraId="55F03C1F" w14:textId="19663766" w:rsidR="001D6CBC" w:rsidRPr="003433A5" w:rsidRDefault="00D31DD8" w:rsidP="003433A5">
      <w:pPr>
        <w:pStyle w:val="Heading2"/>
        <w:shd w:val="clear" w:color="auto" w:fill="F2F2F2" w:themeFill="background1" w:themeFillShade="F2"/>
        <w:jc w:val="left"/>
        <w:rPr>
          <w:b w:val="0"/>
          <w:caps/>
          <w:spacing w:val="-3"/>
        </w:rPr>
      </w:pPr>
      <w:r w:rsidRPr="00076527">
        <w:rPr>
          <w:spacing w:val="-3"/>
        </w:rPr>
        <w:t>Secondary Selection Factor 2.</w:t>
      </w:r>
      <w:r w:rsidR="0080539F" w:rsidRPr="006F4105">
        <w:rPr>
          <w:b w:val="0"/>
          <w:bCs/>
        </w:rPr>
        <w:t xml:space="preserve"> Improving the Employee Experience</w:t>
      </w:r>
      <w:r w:rsidR="006F4105">
        <w:rPr>
          <w:b w:val="0"/>
          <w:bCs/>
        </w:rPr>
        <w:t>.</w:t>
      </w:r>
      <w:r w:rsidR="0080539F">
        <w:t xml:space="preserve"> </w:t>
      </w:r>
      <w:r w:rsidR="0080539F" w:rsidRPr="00962ED4">
        <w:rPr>
          <w:bCs/>
          <w:spacing w:val="-3"/>
        </w:rPr>
        <w:t>(0-</w:t>
      </w:r>
      <w:r w:rsidR="006C2992">
        <w:rPr>
          <w:bCs/>
          <w:spacing w:val="-3"/>
        </w:rPr>
        <w:t>2</w:t>
      </w:r>
      <w:r w:rsidR="006C2992" w:rsidRPr="00962ED4">
        <w:rPr>
          <w:bCs/>
          <w:spacing w:val="-3"/>
        </w:rPr>
        <w:t xml:space="preserve"> </w:t>
      </w:r>
      <w:r w:rsidR="0080539F" w:rsidRPr="00962ED4">
        <w:rPr>
          <w:bCs/>
          <w:spacing w:val="-3"/>
        </w:rPr>
        <w:t>points)</w:t>
      </w:r>
    </w:p>
    <w:p w14:paraId="07ADD4C0" w14:textId="7AF1A544" w:rsidR="00E8164C" w:rsidRDefault="00E8164C" w:rsidP="00E8164C">
      <w:pPr>
        <w:jc w:val="left"/>
      </w:pPr>
      <w:r>
        <w:t>The Service’s objective is for the Concessioner to provide excellent services through the employment of a sufficient, high</w:t>
      </w:r>
      <w:r w:rsidR="0033637F">
        <w:t>-</w:t>
      </w:r>
      <w:r>
        <w:t>quality, skilled, and motivated work force. The Service recognizes c</w:t>
      </w:r>
      <w:r w:rsidRPr="00A8091F">
        <w:t>hallenges related to housing supply can contribute to staffing struggles</w:t>
      </w:r>
      <w:r>
        <w:t>, turnover</w:t>
      </w:r>
      <w:r w:rsidRPr="00A8091F">
        <w:t xml:space="preserve"> and worker shortages.</w:t>
      </w:r>
      <w:r>
        <w:t xml:space="preserve"> </w:t>
      </w:r>
    </w:p>
    <w:p w14:paraId="32C7761C" w14:textId="77777777" w:rsidR="00E8164C" w:rsidRPr="00050152" w:rsidRDefault="00E8164C" w:rsidP="00E8164C">
      <w:pPr>
        <w:pStyle w:val="Heading3"/>
        <w:rPr>
          <w:b w:val="0"/>
        </w:rPr>
      </w:pPr>
      <w:r w:rsidRPr="00050152">
        <w:rPr>
          <w:b w:val="0"/>
        </w:rPr>
        <w:t xml:space="preserve">Using not more than </w:t>
      </w:r>
      <w:r w:rsidRPr="009535B8">
        <w:t>two (2) pages</w:t>
      </w:r>
      <w:r w:rsidRPr="00050152">
        <w:rPr>
          <w:b w:val="0"/>
        </w:rPr>
        <w:t>, including all text, pictures, graphs, etc.</w:t>
      </w:r>
    </w:p>
    <w:p w14:paraId="290AD808" w14:textId="77777777" w:rsidR="00E8164C" w:rsidRDefault="00E8164C" w:rsidP="00E8164C">
      <w:pPr>
        <w:numPr>
          <w:ilvl w:val="0"/>
          <w:numId w:val="42"/>
        </w:numPr>
        <w:jc w:val="left"/>
      </w:pPr>
      <w:r>
        <w:t>D</w:t>
      </w:r>
      <w:r w:rsidRPr="00A8091F">
        <w:t xml:space="preserve">escribe how you will enhance and improve </w:t>
      </w:r>
      <w:r w:rsidRPr="00340C8B">
        <w:t>the in-Park em</w:t>
      </w:r>
      <w:r w:rsidRPr="00A8091F">
        <w:t xml:space="preserve">ployee housing experience, such as through personal property upgrades. </w:t>
      </w:r>
    </w:p>
    <w:p w14:paraId="200E65CD" w14:textId="46AA02A4" w:rsidR="00E8164C" w:rsidRPr="001E3A4D" w:rsidRDefault="00E8164C" w:rsidP="00E8164C">
      <w:pPr>
        <w:numPr>
          <w:ilvl w:val="0"/>
          <w:numId w:val="42"/>
        </w:numPr>
        <w:jc w:val="left"/>
      </w:pPr>
      <w:r w:rsidRPr="00712C35">
        <w:t xml:space="preserve">Describe </w:t>
      </w:r>
      <w:r>
        <w:t xml:space="preserve">actions you will take to encourage the retention of your employees </w:t>
      </w:r>
      <w:r w:rsidRPr="00712C35">
        <w:t xml:space="preserve">to ensure your operations are fully staffed </w:t>
      </w:r>
      <w:r w:rsidR="0072254E">
        <w:t>with a high-quality, skilled</w:t>
      </w:r>
      <w:r w:rsidR="0033637F">
        <w:t>,</w:t>
      </w:r>
      <w:r w:rsidR="0072254E">
        <w:t xml:space="preserve"> and motivated work force </w:t>
      </w:r>
      <w:r w:rsidRPr="00712C35">
        <w:t>throughout the season</w:t>
      </w:r>
      <w:r>
        <w:t xml:space="preserve">. </w:t>
      </w:r>
    </w:p>
    <w:p w14:paraId="28B1149B" w14:textId="05F008DA" w:rsidR="00B66367" w:rsidRDefault="00E07147" w:rsidP="00006998">
      <w:pPr>
        <w:jc w:val="left"/>
      </w:pPr>
      <w:r w:rsidRPr="00E07147">
        <w:t xml:space="preserve">Note to Offerors: </w:t>
      </w:r>
      <w:r w:rsidR="009324A8">
        <w:t>Ensure</w:t>
      </w:r>
      <w:r w:rsidRPr="00E07147">
        <w:t xml:space="preserve"> </w:t>
      </w:r>
      <w:r w:rsidR="009324A8">
        <w:t xml:space="preserve">any </w:t>
      </w:r>
      <w:r w:rsidRPr="00E07147">
        <w:t xml:space="preserve">investments </w:t>
      </w:r>
      <w:r w:rsidR="00C7677D">
        <w:t xml:space="preserve">(e.g., </w:t>
      </w:r>
      <w:r w:rsidR="00C7677D" w:rsidRPr="003003FE">
        <w:rPr>
          <w:bCs/>
        </w:rPr>
        <w:t>initial investment</w:t>
      </w:r>
      <w:r w:rsidR="00E513BC">
        <w:rPr>
          <w:bCs/>
        </w:rPr>
        <w:t>s</w:t>
      </w:r>
      <w:r w:rsidR="00C7677D" w:rsidRPr="00E07147">
        <w:t xml:space="preserve"> </w:t>
      </w:r>
      <w:r w:rsidR="00C7677D">
        <w:t xml:space="preserve">or </w:t>
      </w:r>
      <w:r w:rsidR="00E513BC" w:rsidRPr="003003FE">
        <w:rPr>
          <w:bCs/>
        </w:rPr>
        <w:t>investment</w:t>
      </w:r>
      <w:r w:rsidR="00E513BC">
        <w:rPr>
          <w:bCs/>
        </w:rPr>
        <w:t xml:space="preserve">s </w:t>
      </w:r>
      <w:r w:rsidR="00C7677D">
        <w:rPr>
          <w:bCs/>
        </w:rPr>
        <w:t>throughout the term of the Contract)</w:t>
      </w:r>
      <w:r w:rsidR="00C7677D" w:rsidRPr="00E07147">
        <w:t xml:space="preserve"> </w:t>
      </w:r>
      <w:r w:rsidRPr="00E07147">
        <w:t xml:space="preserve">proposed in response to this selection factor are identified and listed clearly within </w:t>
      </w:r>
      <w:r w:rsidR="00C7677D">
        <w:t>the</w:t>
      </w:r>
      <w:r w:rsidRPr="00E07147">
        <w:t xml:space="preserve"> response to Principal Selection Factor 4</w:t>
      </w:r>
      <w:r w:rsidR="00541AAA">
        <w:t xml:space="preserve">, including </w:t>
      </w:r>
      <w:r w:rsidRPr="00E07147">
        <w:t>the Excel workbook associated with that selection factor.</w:t>
      </w:r>
    </w:p>
    <w:p w14:paraId="1A9323EF" w14:textId="77777777" w:rsidR="006C2992" w:rsidRPr="00C10D31" w:rsidRDefault="006C2992" w:rsidP="006C2992">
      <w:pPr>
        <w:pBdr>
          <w:top w:val="nil"/>
          <w:left w:val="nil"/>
          <w:bottom w:val="nil"/>
          <w:right w:val="nil"/>
          <w:between w:val="nil"/>
        </w:pBdr>
        <w:suppressAutoHyphens w:val="0"/>
        <w:spacing w:before="120" w:after="0"/>
        <w:ind w:left="360"/>
        <w:jc w:val="left"/>
      </w:pPr>
    </w:p>
    <w:p w14:paraId="19D64EB6" w14:textId="01680BB1" w:rsidR="006C2992" w:rsidRPr="009D0686" w:rsidRDefault="006C2992" w:rsidP="00E4555C">
      <w:pPr>
        <w:pStyle w:val="Heading2"/>
        <w:pBdr>
          <w:bottom w:val="single" w:sz="4" w:space="0" w:color="auto"/>
        </w:pBdr>
        <w:shd w:val="clear" w:color="auto" w:fill="F2F2F2" w:themeFill="background1" w:themeFillShade="F2"/>
        <w:jc w:val="left"/>
        <w:rPr>
          <w:b w:val="0"/>
          <w:caps/>
          <w:spacing w:val="-3"/>
        </w:rPr>
      </w:pPr>
      <w:r w:rsidRPr="009D0686">
        <w:rPr>
          <w:spacing w:val="-3"/>
        </w:rPr>
        <w:t>Secondary Selection Factor 3.</w:t>
      </w:r>
      <w:r w:rsidRPr="009D0686">
        <w:t xml:space="preserve"> </w:t>
      </w:r>
      <w:r w:rsidRPr="006F4105">
        <w:rPr>
          <w:b w:val="0"/>
          <w:bCs/>
        </w:rPr>
        <w:t xml:space="preserve">Improving </w:t>
      </w:r>
      <w:r w:rsidR="00974397" w:rsidRPr="006F4105">
        <w:rPr>
          <w:b w:val="0"/>
          <w:bCs/>
        </w:rPr>
        <w:t>Night</w:t>
      </w:r>
      <w:r w:rsidR="0061315F" w:rsidRPr="006F4105">
        <w:rPr>
          <w:b w:val="0"/>
          <w:bCs/>
        </w:rPr>
        <w:t xml:space="preserve"> Sky</w:t>
      </w:r>
      <w:r w:rsidRPr="006F4105">
        <w:rPr>
          <w:b w:val="0"/>
          <w:bCs/>
        </w:rPr>
        <w:t xml:space="preserve"> Experience</w:t>
      </w:r>
      <w:r w:rsidR="006F4105" w:rsidRPr="006F4105">
        <w:rPr>
          <w:b w:val="0"/>
          <w:bCs/>
        </w:rPr>
        <w:t>.</w:t>
      </w:r>
      <w:r w:rsidRPr="006F4105">
        <w:rPr>
          <w:b w:val="0"/>
          <w:bCs/>
        </w:rPr>
        <w:t xml:space="preserve"> </w:t>
      </w:r>
      <w:r w:rsidRPr="009D0686">
        <w:rPr>
          <w:bCs/>
          <w:spacing w:val="-3"/>
        </w:rPr>
        <w:t>(0-1 point)</w:t>
      </w:r>
    </w:p>
    <w:p w14:paraId="374F578D" w14:textId="36D0FA68" w:rsidR="00A55F4A" w:rsidRPr="00A55F4A" w:rsidRDefault="006C2992" w:rsidP="00A55F4A">
      <w:pPr>
        <w:jc w:val="left"/>
      </w:pPr>
      <w:r w:rsidRPr="009D0686">
        <w:t xml:space="preserve">The Service’s objective is for the Concessioner to </w:t>
      </w:r>
      <w:r w:rsidR="0061315F" w:rsidRPr="009D0686">
        <w:t xml:space="preserve">improve </w:t>
      </w:r>
      <w:r w:rsidR="002B6C14" w:rsidRPr="009D0686">
        <w:t xml:space="preserve">night sky experience through </w:t>
      </w:r>
      <w:r w:rsidR="0061315F" w:rsidRPr="009D0686">
        <w:t xml:space="preserve">Dark Sky </w:t>
      </w:r>
      <w:r w:rsidR="007F2F2D" w:rsidRPr="009D0686">
        <w:t xml:space="preserve">compliance </w:t>
      </w:r>
      <w:r w:rsidR="002D67EC" w:rsidRPr="009D0686">
        <w:t xml:space="preserve">as part of </w:t>
      </w:r>
      <w:r w:rsidR="007F2F2D" w:rsidRPr="009D0686">
        <w:t>Grand Teton National Park</w:t>
      </w:r>
      <w:r w:rsidR="002D67EC" w:rsidRPr="009D0686">
        <w:t xml:space="preserve">’s goal of </w:t>
      </w:r>
      <w:r w:rsidR="007F2F2D" w:rsidRPr="009D0686">
        <w:t xml:space="preserve">achieving </w:t>
      </w:r>
      <w:r w:rsidR="002D67EC" w:rsidRPr="009D0686">
        <w:t>International Dark Sky Certification</w:t>
      </w:r>
      <w:r w:rsidR="004647ED" w:rsidRPr="009D0686">
        <w:t>.</w:t>
      </w:r>
      <w:r w:rsidR="007F2F2D" w:rsidRPr="009D0686">
        <w:t xml:space="preserve"> </w:t>
      </w:r>
      <w:r w:rsidR="00A55F4A" w:rsidRPr="009D0686">
        <w:t>Both Teton County and the Jackson Hole Airport have achieved International Dark Sky Certi</w:t>
      </w:r>
      <w:r w:rsidR="00A55F4A" w:rsidRPr="00A55F4A">
        <w:t>fication.</w:t>
      </w:r>
      <w:r w:rsidR="009276E6">
        <w:t xml:space="preserve"> </w:t>
      </w:r>
      <w:r w:rsidR="00A55F4A" w:rsidRPr="00A55F4A">
        <w:t>Grand Teton National Park is working towards certification and the facilities assigned to the</w:t>
      </w:r>
      <w:r w:rsidR="0028327B">
        <w:t xml:space="preserve"> Concessioner under the</w:t>
      </w:r>
      <w:r w:rsidR="00A55F4A" w:rsidRPr="00A55F4A">
        <w:t xml:space="preserve"> </w:t>
      </w:r>
      <w:r w:rsidR="003C7AF0">
        <w:t>Draft C</w:t>
      </w:r>
      <w:r w:rsidR="00A55F4A" w:rsidRPr="00A55F4A">
        <w:t xml:space="preserve">ontract represent a significant </w:t>
      </w:r>
      <w:r w:rsidR="00C02FF4">
        <w:t xml:space="preserve">portion of the facilities included </w:t>
      </w:r>
      <w:r w:rsidR="0087236B">
        <w:t>in</w:t>
      </w:r>
      <w:r w:rsidR="00A55F4A" w:rsidRPr="00A55F4A">
        <w:t xml:space="preserve"> that certification. </w:t>
      </w:r>
    </w:p>
    <w:p w14:paraId="19811704" w14:textId="79DE9C94" w:rsidR="006C2992" w:rsidRPr="00050152" w:rsidRDefault="006C2992" w:rsidP="00A55F4A">
      <w:pPr>
        <w:jc w:val="left"/>
        <w:rPr>
          <w:b/>
        </w:rPr>
      </w:pPr>
      <w:r w:rsidRPr="00050152">
        <w:lastRenderedPageBreak/>
        <w:t xml:space="preserve">Using not more than </w:t>
      </w:r>
      <w:r w:rsidRPr="006624B2">
        <w:rPr>
          <w:b/>
          <w:bCs/>
        </w:rPr>
        <w:t>two (2) pages</w:t>
      </w:r>
      <w:r w:rsidRPr="00050152">
        <w:t>, including all text, pictures, graphs, etc.</w:t>
      </w:r>
    </w:p>
    <w:p w14:paraId="66F09821" w14:textId="7B23D985" w:rsidR="006C2992" w:rsidRPr="006624B2" w:rsidRDefault="000874AB" w:rsidP="006C2992">
      <w:pPr>
        <w:numPr>
          <w:ilvl w:val="0"/>
          <w:numId w:val="43"/>
        </w:numPr>
        <w:jc w:val="left"/>
      </w:pPr>
      <w:r w:rsidRPr="006624B2">
        <w:t xml:space="preserve">Describe your strategies for improving </w:t>
      </w:r>
      <w:r w:rsidR="00146CF0">
        <w:t xml:space="preserve">outdoor lighting </w:t>
      </w:r>
      <w:r w:rsidR="00CC729B">
        <w:t>to</w:t>
      </w:r>
      <w:r w:rsidR="00C91E6A" w:rsidRPr="00C91E6A">
        <w:t xml:space="preserve"> reduc</w:t>
      </w:r>
      <w:r w:rsidR="00C91E6A">
        <w:t xml:space="preserve">e </w:t>
      </w:r>
      <w:r w:rsidR="00C91E6A" w:rsidRPr="00C91E6A">
        <w:t>light pollution and preserv</w:t>
      </w:r>
      <w:r w:rsidR="00086142">
        <w:t>e</w:t>
      </w:r>
      <w:r w:rsidR="00C91E6A" w:rsidRPr="00C91E6A">
        <w:t xml:space="preserve"> the natural darkness of the night sky</w:t>
      </w:r>
      <w:r w:rsidR="00C91E6A">
        <w:t xml:space="preserve"> </w:t>
      </w:r>
      <w:r w:rsidR="00146CF0">
        <w:t xml:space="preserve">in </w:t>
      </w:r>
      <w:r w:rsidR="00146CF0" w:rsidRPr="00A55F4A">
        <w:t xml:space="preserve">facilities assigned </w:t>
      </w:r>
      <w:r w:rsidR="00146CF0">
        <w:t>to the</w:t>
      </w:r>
      <w:r w:rsidR="00B42CDA">
        <w:t xml:space="preserve"> Concessioner under the</w:t>
      </w:r>
      <w:r w:rsidR="00146CF0">
        <w:t xml:space="preserve"> Draft Contract </w:t>
      </w:r>
      <w:r w:rsidRPr="006624B2">
        <w:t xml:space="preserve">while maintaining public safety and wayfinding. </w:t>
      </w:r>
    </w:p>
    <w:p w14:paraId="3709180F" w14:textId="7307FA9D" w:rsidR="006C2992" w:rsidRDefault="006C2992" w:rsidP="00E4555C">
      <w:r w:rsidRPr="00E07147">
        <w:t>Note</w:t>
      </w:r>
      <w:r w:rsidR="00C817A0">
        <w:t>s</w:t>
      </w:r>
      <w:r w:rsidRPr="00E07147">
        <w:t xml:space="preserve"> to Offerors: </w:t>
      </w:r>
      <w:r w:rsidR="002C0B93" w:rsidRPr="002545FC">
        <w:t>Offerors should refer to Draft Contract</w:t>
      </w:r>
      <w:r w:rsidR="0028327B">
        <w:t>,</w:t>
      </w:r>
      <w:r w:rsidR="002C0B93" w:rsidRPr="002545FC">
        <w:t xml:space="preserve"> Exhibit H</w:t>
      </w:r>
      <w:r w:rsidR="0028327B">
        <w:t>,</w:t>
      </w:r>
      <w:r w:rsidR="002C0B93" w:rsidRPr="002545FC">
        <w:t xml:space="preserve"> Maintenance Plan, Section</w:t>
      </w:r>
      <w:r w:rsidR="003D72B9">
        <w:t xml:space="preserve"> </w:t>
      </w:r>
      <w:r w:rsidR="002C0B93" w:rsidRPr="002545FC">
        <w:t>3)</w:t>
      </w:r>
      <w:r w:rsidR="002C0B93">
        <w:t>(</w:t>
      </w:r>
      <w:r w:rsidR="002C0B93" w:rsidRPr="002545FC">
        <w:t>B)</w:t>
      </w:r>
      <w:r w:rsidR="002C0B93">
        <w:t>(</w:t>
      </w:r>
      <w:r w:rsidR="002C0B93" w:rsidRPr="002545FC">
        <w:t>7)</w:t>
      </w:r>
      <w:r w:rsidR="007B021F">
        <w:t xml:space="preserve"> </w:t>
      </w:r>
      <w:r w:rsidR="002C0B93">
        <w:t xml:space="preserve">for </w:t>
      </w:r>
      <w:r w:rsidR="002C0B93" w:rsidRPr="002545FC">
        <w:t>minimum requirement</w:t>
      </w:r>
      <w:r w:rsidR="002C0B93">
        <w:t>s</w:t>
      </w:r>
      <w:r w:rsidR="007B74AC">
        <w:t xml:space="preserve"> of </w:t>
      </w:r>
      <w:r w:rsidR="00A046F8">
        <w:t>exterior lighting</w:t>
      </w:r>
      <w:r w:rsidR="002C0B93">
        <w:t xml:space="preserve">. </w:t>
      </w:r>
      <w:r w:rsidR="002E3C3B">
        <w:t xml:space="preserve">Information on </w:t>
      </w:r>
      <w:r w:rsidR="002E3C3B" w:rsidRPr="003C100B">
        <w:t>International Dark-Sky Association</w:t>
      </w:r>
      <w:r w:rsidR="002E3C3B">
        <w:t xml:space="preserve"> (IDA)</w:t>
      </w:r>
      <w:r w:rsidR="002E3C3B" w:rsidRPr="003C100B">
        <w:t xml:space="preserve"> </w:t>
      </w:r>
      <w:r w:rsidR="002E3C3B">
        <w:t>m</w:t>
      </w:r>
      <w:r w:rsidR="002E3C3B" w:rsidRPr="00324429">
        <w:t xml:space="preserve">inimum standards </w:t>
      </w:r>
      <w:r w:rsidR="002E3C3B">
        <w:t xml:space="preserve">of lighting can be found at </w:t>
      </w:r>
      <w:r w:rsidR="002E3C3B" w:rsidRPr="00EB556E">
        <w:t>https://darksky.org/</w:t>
      </w:r>
      <w:r w:rsidR="002E3C3B">
        <w:t xml:space="preserve">. </w:t>
      </w:r>
      <w:r w:rsidR="005B5265">
        <w:t xml:space="preserve">The Service has provided </w:t>
      </w:r>
      <w:r w:rsidR="00974397">
        <w:t xml:space="preserve">as an Appendix to this Prospectus </w:t>
      </w:r>
      <w:r w:rsidR="006624B2">
        <w:t>the document, ‘</w:t>
      </w:r>
      <w:r w:rsidR="006624B2" w:rsidRPr="006624B2">
        <w:rPr>
          <w:i/>
          <w:iCs/>
        </w:rPr>
        <w:t>Exterior Lighting Assessment and Design Recommendations</w:t>
      </w:r>
      <w:r w:rsidR="006624B2">
        <w:t xml:space="preserve">’ </w:t>
      </w:r>
      <w:r w:rsidR="002E3C3B">
        <w:t xml:space="preserve">for a point in time assessment of </w:t>
      </w:r>
      <w:r w:rsidR="003C7AF0">
        <w:t xml:space="preserve">facilities assigned to the </w:t>
      </w:r>
      <w:r w:rsidR="00F15D7D">
        <w:t xml:space="preserve">Concessioner under </w:t>
      </w:r>
      <w:r w:rsidR="009D0686">
        <w:t>the Draft</w:t>
      </w:r>
      <w:r w:rsidR="003C7AF0">
        <w:t xml:space="preserve"> Contract</w:t>
      </w:r>
      <w:r w:rsidR="00974397" w:rsidRPr="00974397">
        <w:t>.</w:t>
      </w:r>
      <w:r w:rsidR="00C817A0">
        <w:t xml:space="preserve"> </w:t>
      </w:r>
      <w:r>
        <w:t>Ensure</w:t>
      </w:r>
      <w:r w:rsidRPr="00E07147">
        <w:t xml:space="preserve"> </w:t>
      </w:r>
      <w:r>
        <w:t xml:space="preserve">any </w:t>
      </w:r>
      <w:r w:rsidRPr="00E07147">
        <w:t xml:space="preserve">investments </w:t>
      </w:r>
      <w:r>
        <w:t xml:space="preserve">(e.g., </w:t>
      </w:r>
      <w:r w:rsidRPr="003003FE">
        <w:rPr>
          <w:bCs/>
        </w:rPr>
        <w:t>initial investment</w:t>
      </w:r>
      <w:r>
        <w:rPr>
          <w:bCs/>
        </w:rPr>
        <w:t>s</w:t>
      </w:r>
      <w:r w:rsidRPr="00E07147">
        <w:t xml:space="preserve"> </w:t>
      </w:r>
      <w:r>
        <w:t xml:space="preserve">or </w:t>
      </w:r>
      <w:r w:rsidRPr="003003FE">
        <w:rPr>
          <w:bCs/>
        </w:rPr>
        <w:t>investment</w:t>
      </w:r>
      <w:r>
        <w:rPr>
          <w:bCs/>
        </w:rPr>
        <w:t>s</w:t>
      </w:r>
      <w:r w:rsidRPr="00E07147">
        <w:t xml:space="preserve"> </w:t>
      </w:r>
      <w:r>
        <w:rPr>
          <w:bCs/>
        </w:rPr>
        <w:t>throughout the term of the Contract</w:t>
      </w:r>
      <w:r w:rsidR="00960A58">
        <w:t xml:space="preserve">) </w:t>
      </w:r>
      <w:r w:rsidRPr="00E07147">
        <w:t xml:space="preserve">proposed in response to this selection factor are identified and listed clearly within </w:t>
      </w:r>
      <w:r>
        <w:t>the</w:t>
      </w:r>
      <w:r w:rsidRPr="00E07147">
        <w:t xml:space="preserve"> response to Principal Selection Factor 4</w:t>
      </w:r>
      <w:r>
        <w:t xml:space="preserve">, including </w:t>
      </w:r>
      <w:r w:rsidRPr="00E07147">
        <w:t>the Excel workbook associated with that selection factor.</w:t>
      </w:r>
      <w:r w:rsidR="001E6C72">
        <w:t xml:space="preserve"> </w:t>
      </w:r>
    </w:p>
    <w:p w14:paraId="67B9D79C" w14:textId="4260BB3B" w:rsidR="00B66367" w:rsidRPr="00B66367" w:rsidRDefault="00B66367" w:rsidP="004230B7">
      <w:pPr>
        <w:tabs>
          <w:tab w:val="left" w:pos="3456"/>
        </w:tabs>
      </w:pPr>
    </w:p>
    <w:sectPr w:rsidR="00B66367" w:rsidRPr="00B66367" w:rsidSect="00C50567">
      <w:headerReference w:type="default" r:id="rId38"/>
      <w:footerReference w:type="default" r:id="rId39"/>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EF80" w14:textId="77777777" w:rsidR="00A404AD" w:rsidRDefault="00A404AD" w:rsidP="00F82905">
      <w:r>
        <w:separator/>
      </w:r>
    </w:p>
  </w:endnote>
  <w:endnote w:type="continuationSeparator" w:id="0">
    <w:p w14:paraId="1029E583" w14:textId="77777777" w:rsidR="00A404AD" w:rsidRDefault="00A404AD" w:rsidP="00F82905">
      <w:r>
        <w:continuationSeparator/>
      </w:r>
    </w:p>
  </w:endnote>
  <w:endnote w:type="continuationNotice" w:id="1">
    <w:p w14:paraId="3D761670" w14:textId="77777777" w:rsidR="00A404AD" w:rsidRDefault="00A404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panose1 w:val="020B0402020204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4" w:name="_Hlk167357575"/>
    <w:bookmarkStart w:id="5" w:name="_Hlk167357576"/>
    <w:r>
      <w:rPr>
        <w:b/>
        <w:sz w:val="16"/>
      </w:rPr>
      <w:t xml:space="preserve">RECORDS RETENTION. TEMPORARY. </w:t>
    </w:r>
    <w:r>
      <w:rPr>
        <w:sz w:val="16"/>
      </w:rPr>
      <w:t>Destroy/Delete 3 years after closure. (NPS Records Schedule, Commercial Visitor Services, (Item 5D) (N1-79-08-4))</w:t>
    </w:r>
    <w:bookmarkEnd w:id="4"/>
    <w:bookmarkEnd w:id="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A2DF" w14:textId="77777777" w:rsidR="00A404AD" w:rsidRDefault="00A404AD" w:rsidP="00F82905">
      <w:r>
        <w:separator/>
      </w:r>
    </w:p>
  </w:footnote>
  <w:footnote w:type="continuationSeparator" w:id="0">
    <w:p w14:paraId="790FD1FB" w14:textId="77777777" w:rsidR="00A404AD" w:rsidRDefault="00A404AD" w:rsidP="00F82905">
      <w:r>
        <w:continuationSeparator/>
      </w:r>
    </w:p>
  </w:footnote>
  <w:footnote w:type="continuationNotice" w:id="1">
    <w:p w14:paraId="2914AEAF" w14:textId="77777777" w:rsidR="00A404AD" w:rsidRDefault="00A404AD">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206AD6B3" w:rsidR="008A6EF8" w:rsidRPr="002B09B4" w:rsidRDefault="008A6EF8" w:rsidP="00FD4C4F">
    <w:pPr>
      <w:pStyle w:val="Header"/>
      <w:spacing w:after="0"/>
      <w:jc w:val="left"/>
    </w:pPr>
    <w:r w:rsidRPr="00B03E12">
      <w:t>CC-</w:t>
    </w:r>
    <w:r w:rsidR="00B03E12" w:rsidRPr="00B03E12">
      <w:t>GRTE001-27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697C" w14:textId="5F53F093" w:rsidR="00E7120E" w:rsidRDefault="00E93F11" w:rsidP="002C00B2">
    <w:pPr>
      <w:pStyle w:val="Header"/>
      <w:tabs>
        <w:tab w:val="left" w:pos="5973"/>
      </w:tabs>
      <w:spacing w:after="0"/>
      <w:jc w:val="left"/>
    </w:pPr>
    <w:r w:rsidRPr="00B03E12">
      <w:t>CC-GRTE001-2</w:t>
    </w:r>
    <w:r w:rsidR="000C4AF5">
      <w:t>7</w:t>
    </w:r>
    <w:r w:rsidR="00E7120E" w:rsidRPr="002B09B4">
      <w:tab/>
      <w:t>Proposal Package</w:t>
    </w:r>
    <w:r w:rsidR="00E7120E"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221" w14:textId="2AB23B73" w:rsidR="00F133C5" w:rsidRDefault="00F133C5" w:rsidP="00FD4C4F">
    <w:pPr>
      <w:pStyle w:val="Header"/>
      <w:spacing w:after="0"/>
      <w:jc w:val="left"/>
      <w:rPr>
        <w:color w:val="2B579A"/>
        <w:shd w:val="clear" w:color="auto" w:fill="E6E6E6"/>
      </w:rPr>
    </w:pPr>
    <w:r w:rsidRPr="002B09B4">
      <w:t>CC-</w:t>
    </w:r>
    <w:r w:rsidR="000B5309">
      <w:t>GRTE001</w:t>
    </w:r>
    <w:r w:rsidR="001D6CBC">
      <w:t>-2</w:t>
    </w:r>
    <w:r w:rsidR="000B5309">
      <w:t>7</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6D21" w14:textId="749A767B" w:rsidR="00E36C54" w:rsidRPr="00F133C5" w:rsidRDefault="00E36C54" w:rsidP="00FD4C4F">
    <w:pPr>
      <w:pStyle w:val="Header"/>
      <w:spacing w:after="0"/>
      <w:jc w:val="left"/>
    </w:pPr>
    <w:r w:rsidRPr="002B09B4">
      <w:t>CC-</w:t>
    </w:r>
    <w:r w:rsidR="006B0842">
      <w:t>GRTE001-27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C77"/>
    <w:multiLevelType w:val="hybridMultilevel"/>
    <w:tmpl w:val="394095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4F565BC"/>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5"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92258"/>
    <w:multiLevelType w:val="hybridMultilevel"/>
    <w:tmpl w:val="7FAA21B2"/>
    <w:lvl w:ilvl="0" w:tplc="30DA7EAA">
      <w:start w:val="3"/>
      <w:numFmt w:val="decimal"/>
      <w:lvlText w:val="%1)"/>
      <w:lvlJc w:val="left"/>
      <w:pPr>
        <w:tabs>
          <w:tab w:val="num" w:pos="720"/>
        </w:tabs>
        <w:ind w:left="720" w:hanging="360"/>
      </w:pPr>
      <w:rPr>
        <w:rFonts w:ascii="Frutiger LT Std 45 Light" w:hAnsi="Frutiger LT Std 45 Light"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E4DC3"/>
    <w:multiLevelType w:val="hybridMultilevel"/>
    <w:tmpl w:val="394095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C17196"/>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4E1544"/>
    <w:multiLevelType w:val="hybridMultilevel"/>
    <w:tmpl w:val="1DE412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CC4094A"/>
    <w:multiLevelType w:val="hybridMultilevel"/>
    <w:tmpl w:val="4A8661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E791590"/>
    <w:multiLevelType w:val="hybridMultilevel"/>
    <w:tmpl w:val="842E3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37BA7"/>
    <w:multiLevelType w:val="hybridMultilevel"/>
    <w:tmpl w:val="79563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FC242C"/>
    <w:multiLevelType w:val="hybridMultilevel"/>
    <w:tmpl w:val="394095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3706B"/>
    <w:multiLevelType w:val="hybridMultilevel"/>
    <w:tmpl w:val="1DE412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987206"/>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9AF71FD"/>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25"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3F4E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71BB1"/>
    <w:multiLevelType w:val="hybridMultilevel"/>
    <w:tmpl w:val="06C2A144"/>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71641B"/>
    <w:multiLevelType w:val="hybridMultilevel"/>
    <w:tmpl w:val="394095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C430BE"/>
    <w:multiLevelType w:val="hybridMultilevel"/>
    <w:tmpl w:val="34B67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D335AA"/>
    <w:multiLevelType w:val="hybridMultilevel"/>
    <w:tmpl w:val="0478BC3A"/>
    <w:lvl w:ilvl="0" w:tplc="FFFFFFFF">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37"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8"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F79FF"/>
    <w:multiLevelType w:val="hybridMultilevel"/>
    <w:tmpl w:val="39409556"/>
    <w:lvl w:ilvl="0" w:tplc="FFA620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86DA5"/>
    <w:multiLevelType w:val="hybridMultilevel"/>
    <w:tmpl w:val="842E3E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6555952">
    <w:abstractNumId w:val="34"/>
  </w:num>
  <w:num w:numId="2" w16cid:durableId="1347294583">
    <w:abstractNumId w:val="23"/>
  </w:num>
  <w:num w:numId="3" w16cid:durableId="1090391473">
    <w:abstractNumId w:val="37"/>
  </w:num>
  <w:num w:numId="4" w16cid:durableId="1121148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11"/>
  </w:num>
  <w:num w:numId="6" w16cid:durableId="1065566462">
    <w:abstractNumId w:val="23"/>
    <w:lvlOverride w:ilvl="0">
      <w:startOverride w:val="1"/>
    </w:lvlOverride>
  </w:num>
  <w:num w:numId="7" w16cid:durableId="1743067761">
    <w:abstractNumId w:val="30"/>
  </w:num>
  <w:num w:numId="8" w16cid:durableId="1963220820">
    <w:abstractNumId w:val="17"/>
  </w:num>
  <w:num w:numId="9" w16cid:durableId="1324508414">
    <w:abstractNumId w:val="5"/>
  </w:num>
  <w:num w:numId="10" w16cid:durableId="479620132">
    <w:abstractNumId w:val="23"/>
    <w:lvlOverride w:ilvl="0">
      <w:startOverride w:val="1"/>
    </w:lvlOverride>
  </w:num>
  <w:num w:numId="11" w16cid:durableId="586160708">
    <w:abstractNumId w:val="4"/>
  </w:num>
  <w:num w:numId="12" w16cid:durableId="786701604">
    <w:abstractNumId w:val="36"/>
  </w:num>
  <w:num w:numId="13" w16cid:durableId="1263302179">
    <w:abstractNumId w:val="25"/>
  </w:num>
  <w:num w:numId="14" w16cid:durableId="1296720783">
    <w:abstractNumId w:val="10"/>
  </w:num>
  <w:num w:numId="15" w16cid:durableId="1632132368">
    <w:abstractNumId w:val="28"/>
  </w:num>
  <w:num w:numId="16" w16cid:durableId="1686706181">
    <w:abstractNumId w:val="38"/>
  </w:num>
  <w:num w:numId="17" w16cid:durableId="1451583384">
    <w:abstractNumId w:val="32"/>
  </w:num>
  <w:num w:numId="18" w16cid:durableId="2018462888">
    <w:abstractNumId w:val="19"/>
  </w:num>
  <w:num w:numId="19" w16cid:durableId="155348250">
    <w:abstractNumId w:val="41"/>
  </w:num>
  <w:num w:numId="20" w16cid:durableId="1822850273">
    <w:abstractNumId w:val="24"/>
  </w:num>
  <w:num w:numId="21" w16cid:durableId="811604250">
    <w:abstractNumId w:val="16"/>
  </w:num>
  <w:num w:numId="22" w16cid:durableId="1178539598">
    <w:abstractNumId w:val="39"/>
  </w:num>
  <w:num w:numId="23" w16cid:durableId="1119446754">
    <w:abstractNumId w:val="26"/>
  </w:num>
  <w:num w:numId="24" w16cid:durableId="2015329656">
    <w:abstractNumId w:val="3"/>
  </w:num>
  <w:num w:numId="25" w16cid:durableId="1098790574">
    <w:abstractNumId w:val="33"/>
  </w:num>
  <w:num w:numId="26" w16cid:durableId="1412966968">
    <w:abstractNumId w:val="1"/>
  </w:num>
  <w:num w:numId="27" w16cid:durableId="180124806">
    <w:abstractNumId w:val="40"/>
  </w:num>
  <w:num w:numId="28" w16cid:durableId="1460147515">
    <w:abstractNumId w:val="7"/>
  </w:num>
  <w:num w:numId="29" w16cid:durableId="1459101230">
    <w:abstractNumId w:val="18"/>
  </w:num>
  <w:num w:numId="30" w16cid:durableId="1825731194">
    <w:abstractNumId w:val="8"/>
  </w:num>
  <w:num w:numId="31" w16cid:durableId="630400403">
    <w:abstractNumId w:val="14"/>
  </w:num>
  <w:num w:numId="32" w16cid:durableId="464738534">
    <w:abstractNumId w:val="42"/>
  </w:num>
  <w:num w:numId="33" w16cid:durableId="928005987">
    <w:abstractNumId w:val="23"/>
  </w:num>
  <w:num w:numId="34" w16cid:durableId="200438615">
    <w:abstractNumId w:val="13"/>
  </w:num>
  <w:num w:numId="35" w16cid:durableId="1050809229">
    <w:abstractNumId w:val="31"/>
  </w:num>
  <w:num w:numId="36" w16cid:durableId="778333309">
    <w:abstractNumId w:val="15"/>
  </w:num>
  <w:num w:numId="37" w16cid:durableId="183785199">
    <w:abstractNumId w:val="9"/>
  </w:num>
  <w:num w:numId="38" w16cid:durableId="973952089">
    <w:abstractNumId w:val="23"/>
  </w:num>
  <w:num w:numId="39" w16cid:durableId="2088183546">
    <w:abstractNumId w:val="20"/>
  </w:num>
  <w:num w:numId="40" w16cid:durableId="2011713126">
    <w:abstractNumId w:val="35"/>
  </w:num>
  <w:num w:numId="41" w16cid:durableId="470101636">
    <w:abstractNumId w:val="12"/>
  </w:num>
  <w:num w:numId="42" w16cid:durableId="1880049847">
    <w:abstractNumId w:val="2"/>
  </w:num>
  <w:num w:numId="43" w16cid:durableId="856239548">
    <w:abstractNumId w:val="21"/>
  </w:num>
  <w:num w:numId="44" w16cid:durableId="1434590148">
    <w:abstractNumId w:val="23"/>
    <w:lvlOverride w:ilvl="0">
      <w:startOverride w:val="1"/>
    </w:lvlOverride>
  </w:num>
  <w:num w:numId="45" w16cid:durableId="191769625">
    <w:abstractNumId w:val="23"/>
  </w:num>
  <w:num w:numId="46" w16cid:durableId="393436338">
    <w:abstractNumId w:val="23"/>
  </w:num>
  <w:num w:numId="47" w16cid:durableId="524825364">
    <w:abstractNumId w:val="0"/>
  </w:num>
  <w:num w:numId="48" w16cid:durableId="1483692053">
    <w:abstractNumId w:val="27"/>
  </w:num>
  <w:num w:numId="49" w16cid:durableId="1831208885">
    <w:abstractNumId w:val="23"/>
  </w:num>
  <w:num w:numId="50" w16cid:durableId="1810896711">
    <w:abstractNumId w:val="23"/>
  </w:num>
  <w:num w:numId="51" w16cid:durableId="2126149678">
    <w:abstractNumId w:val="29"/>
  </w:num>
  <w:num w:numId="52" w16cid:durableId="984552158">
    <w:abstractNumId w:val="23"/>
  </w:num>
  <w:num w:numId="53" w16cid:durableId="469827639">
    <w:abstractNumId w:val="23"/>
  </w:num>
  <w:num w:numId="54" w16cid:durableId="810754593">
    <w:abstractNumId w:val="22"/>
  </w:num>
  <w:num w:numId="55" w16cid:durableId="1499930178">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246"/>
    <w:rsid w:val="00004F06"/>
    <w:rsid w:val="0000596D"/>
    <w:rsid w:val="00005CF9"/>
    <w:rsid w:val="00006998"/>
    <w:rsid w:val="00006D58"/>
    <w:rsid w:val="00010C33"/>
    <w:rsid w:val="0001106E"/>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22031"/>
    <w:rsid w:val="000222D0"/>
    <w:rsid w:val="00025EDC"/>
    <w:rsid w:val="00026D89"/>
    <w:rsid w:val="0003059D"/>
    <w:rsid w:val="000306C2"/>
    <w:rsid w:val="00030F52"/>
    <w:rsid w:val="00033682"/>
    <w:rsid w:val="000336B4"/>
    <w:rsid w:val="000348F8"/>
    <w:rsid w:val="00034B70"/>
    <w:rsid w:val="00034DEE"/>
    <w:rsid w:val="00035B01"/>
    <w:rsid w:val="00035CA8"/>
    <w:rsid w:val="00035D0A"/>
    <w:rsid w:val="00036304"/>
    <w:rsid w:val="00036757"/>
    <w:rsid w:val="00040284"/>
    <w:rsid w:val="000440F6"/>
    <w:rsid w:val="00044564"/>
    <w:rsid w:val="000450B6"/>
    <w:rsid w:val="00045EC3"/>
    <w:rsid w:val="00050C06"/>
    <w:rsid w:val="0005207C"/>
    <w:rsid w:val="000534C2"/>
    <w:rsid w:val="00054006"/>
    <w:rsid w:val="000554DC"/>
    <w:rsid w:val="00055E78"/>
    <w:rsid w:val="0005670A"/>
    <w:rsid w:val="00056AF3"/>
    <w:rsid w:val="0005730A"/>
    <w:rsid w:val="00057BE2"/>
    <w:rsid w:val="00060012"/>
    <w:rsid w:val="00060811"/>
    <w:rsid w:val="0006267C"/>
    <w:rsid w:val="000635E6"/>
    <w:rsid w:val="000646F9"/>
    <w:rsid w:val="00064975"/>
    <w:rsid w:val="00064FC9"/>
    <w:rsid w:val="000650CA"/>
    <w:rsid w:val="0006553B"/>
    <w:rsid w:val="00065AF8"/>
    <w:rsid w:val="00066469"/>
    <w:rsid w:val="00070004"/>
    <w:rsid w:val="000708D8"/>
    <w:rsid w:val="000709E8"/>
    <w:rsid w:val="00070CEC"/>
    <w:rsid w:val="00072386"/>
    <w:rsid w:val="0007251C"/>
    <w:rsid w:val="00072547"/>
    <w:rsid w:val="00073836"/>
    <w:rsid w:val="000749F4"/>
    <w:rsid w:val="00076527"/>
    <w:rsid w:val="000767CA"/>
    <w:rsid w:val="0007727E"/>
    <w:rsid w:val="00080766"/>
    <w:rsid w:val="00080A56"/>
    <w:rsid w:val="00082424"/>
    <w:rsid w:val="0008424D"/>
    <w:rsid w:val="000856C1"/>
    <w:rsid w:val="00085878"/>
    <w:rsid w:val="00085F52"/>
    <w:rsid w:val="00086142"/>
    <w:rsid w:val="0008730A"/>
    <w:rsid w:val="000874AB"/>
    <w:rsid w:val="00087CB8"/>
    <w:rsid w:val="00087E56"/>
    <w:rsid w:val="000900BC"/>
    <w:rsid w:val="00093196"/>
    <w:rsid w:val="00093269"/>
    <w:rsid w:val="000937B5"/>
    <w:rsid w:val="00093A3A"/>
    <w:rsid w:val="00093F3C"/>
    <w:rsid w:val="000940E1"/>
    <w:rsid w:val="00094740"/>
    <w:rsid w:val="00094D39"/>
    <w:rsid w:val="0009505E"/>
    <w:rsid w:val="00095166"/>
    <w:rsid w:val="0009516C"/>
    <w:rsid w:val="00096686"/>
    <w:rsid w:val="00096E96"/>
    <w:rsid w:val="00097D32"/>
    <w:rsid w:val="000A023D"/>
    <w:rsid w:val="000A0F0B"/>
    <w:rsid w:val="000A12B7"/>
    <w:rsid w:val="000A28E3"/>
    <w:rsid w:val="000A33BD"/>
    <w:rsid w:val="000A3CAF"/>
    <w:rsid w:val="000A3D1E"/>
    <w:rsid w:val="000A4F8A"/>
    <w:rsid w:val="000A6105"/>
    <w:rsid w:val="000A6C03"/>
    <w:rsid w:val="000B11C2"/>
    <w:rsid w:val="000B1DEC"/>
    <w:rsid w:val="000B330D"/>
    <w:rsid w:val="000B521B"/>
    <w:rsid w:val="000B5309"/>
    <w:rsid w:val="000C02BF"/>
    <w:rsid w:val="000C0A0A"/>
    <w:rsid w:val="000C0D5D"/>
    <w:rsid w:val="000C1E8D"/>
    <w:rsid w:val="000C2679"/>
    <w:rsid w:val="000C2739"/>
    <w:rsid w:val="000C4AF5"/>
    <w:rsid w:val="000C4E0B"/>
    <w:rsid w:val="000C5071"/>
    <w:rsid w:val="000C70EC"/>
    <w:rsid w:val="000D16E9"/>
    <w:rsid w:val="000D1B5F"/>
    <w:rsid w:val="000D3BBE"/>
    <w:rsid w:val="000D4C52"/>
    <w:rsid w:val="000D69AF"/>
    <w:rsid w:val="000D6C58"/>
    <w:rsid w:val="000E0470"/>
    <w:rsid w:val="000E0BFB"/>
    <w:rsid w:val="000E14E3"/>
    <w:rsid w:val="000E3415"/>
    <w:rsid w:val="000E4380"/>
    <w:rsid w:val="000E4583"/>
    <w:rsid w:val="000E7018"/>
    <w:rsid w:val="000F04D9"/>
    <w:rsid w:val="000F0B83"/>
    <w:rsid w:val="000F3160"/>
    <w:rsid w:val="000F3833"/>
    <w:rsid w:val="000F5457"/>
    <w:rsid w:val="000F5A97"/>
    <w:rsid w:val="000F77B9"/>
    <w:rsid w:val="0010035C"/>
    <w:rsid w:val="001007DE"/>
    <w:rsid w:val="00101133"/>
    <w:rsid w:val="00102B0A"/>
    <w:rsid w:val="001030A3"/>
    <w:rsid w:val="001038F4"/>
    <w:rsid w:val="0010406E"/>
    <w:rsid w:val="001051F4"/>
    <w:rsid w:val="00105B3B"/>
    <w:rsid w:val="001100A0"/>
    <w:rsid w:val="00110605"/>
    <w:rsid w:val="00110CB3"/>
    <w:rsid w:val="00111076"/>
    <w:rsid w:val="001120BC"/>
    <w:rsid w:val="0011275A"/>
    <w:rsid w:val="00112CC3"/>
    <w:rsid w:val="00112FCD"/>
    <w:rsid w:val="00113C61"/>
    <w:rsid w:val="00114554"/>
    <w:rsid w:val="00117ACF"/>
    <w:rsid w:val="00121F5F"/>
    <w:rsid w:val="001221AB"/>
    <w:rsid w:val="00124B03"/>
    <w:rsid w:val="00125B5B"/>
    <w:rsid w:val="00126776"/>
    <w:rsid w:val="00126D39"/>
    <w:rsid w:val="001302DF"/>
    <w:rsid w:val="0013388B"/>
    <w:rsid w:val="00133B85"/>
    <w:rsid w:val="00134826"/>
    <w:rsid w:val="001349E8"/>
    <w:rsid w:val="00135258"/>
    <w:rsid w:val="001357AA"/>
    <w:rsid w:val="001359E8"/>
    <w:rsid w:val="00136497"/>
    <w:rsid w:val="00136D4C"/>
    <w:rsid w:val="00137EC9"/>
    <w:rsid w:val="00137ED3"/>
    <w:rsid w:val="00141206"/>
    <w:rsid w:val="0014384A"/>
    <w:rsid w:val="00143C72"/>
    <w:rsid w:val="00143E45"/>
    <w:rsid w:val="00144E95"/>
    <w:rsid w:val="0014579C"/>
    <w:rsid w:val="001460CA"/>
    <w:rsid w:val="001461BE"/>
    <w:rsid w:val="00146CF0"/>
    <w:rsid w:val="001472A3"/>
    <w:rsid w:val="00147750"/>
    <w:rsid w:val="00150014"/>
    <w:rsid w:val="001501AF"/>
    <w:rsid w:val="0015104A"/>
    <w:rsid w:val="001510B8"/>
    <w:rsid w:val="0015271D"/>
    <w:rsid w:val="00154D2E"/>
    <w:rsid w:val="0015695D"/>
    <w:rsid w:val="00156AC8"/>
    <w:rsid w:val="0015767D"/>
    <w:rsid w:val="00160145"/>
    <w:rsid w:val="0016089C"/>
    <w:rsid w:val="00160CDA"/>
    <w:rsid w:val="00160F80"/>
    <w:rsid w:val="00161B5E"/>
    <w:rsid w:val="00161C77"/>
    <w:rsid w:val="00161E83"/>
    <w:rsid w:val="00163947"/>
    <w:rsid w:val="00163AF6"/>
    <w:rsid w:val="001640B5"/>
    <w:rsid w:val="0016420E"/>
    <w:rsid w:val="001674F0"/>
    <w:rsid w:val="00167EA2"/>
    <w:rsid w:val="00170B1A"/>
    <w:rsid w:val="00171C87"/>
    <w:rsid w:val="00172278"/>
    <w:rsid w:val="00172E3E"/>
    <w:rsid w:val="001735DF"/>
    <w:rsid w:val="00174B63"/>
    <w:rsid w:val="00176C2A"/>
    <w:rsid w:val="00177344"/>
    <w:rsid w:val="00177798"/>
    <w:rsid w:val="00180DAA"/>
    <w:rsid w:val="001814A6"/>
    <w:rsid w:val="001817FC"/>
    <w:rsid w:val="0018205E"/>
    <w:rsid w:val="001823BF"/>
    <w:rsid w:val="0018294A"/>
    <w:rsid w:val="001832D2"/>
    <w:rsid w:val="001864B4"/>
    <w:rsid w:val="00186E16"/>
    <w:rsid w:val="00190321"/>
    <w:rsid w:val="00191E32"/>
    <w:rsid w:val="001934AC"/>
    <w:rsid w:val="001935D4"/>
    <w:rsid w:val="00193B9A"/>
    <w:rsid w:val="00193E79"/>
    <w:rsid w:val="0019459D"/>
    <w:rsid w:val="00195163"/>
    <w:rsid w:val="001953A0"/>
    <w:rsid w:val="00197AD4"/>
    <w:rsid w:val="00197D89"/>
    <w:rsid w:val="001A2251"/>
    <w:rsid w:val="001A4046"/>
    <w:rsid w:val="001A4058"/>
    <w:rsid w:val="001A4383"/>
    <w:rsid w:val="001A5D9F"/>
    <w:rsid w:val="001A6074"/>
    <w:rsid w:val="001A64BD"/>
    <w:rsid w:val="001A6573"/>
    <w:rsid w:val="001A6BE8"/>
    <w:rsid w:val="001A7DF0"/>
    <w:rsid w:val="001B03B7"/>
    <w:rsid w:val="001B0DA4"/>
    <w:rsid w:val="001B0F48"/>
    <w:rsid w:val="001B1842"/>
    <w:rsid w:val="001B238C"/>
    <w:rsid w:val="001B247F"/>
    <w:rsid w:val="001B29B0"/>
    <w:rsid w:val="001B2D8E"/>
    <w:rsid w:val="001B2EE4"/>
    <w:rsid w:val="001B39F2"/>
    <w:rsid w:val="001B3C12"/>
    <w:rsid w:val="001B3C94"/>
    <w:rsid w:val="001B5B64"/>
    <w:rsid w:val="001B6D5C"/>
    <w:rsid w:val="001B7843"/>
    <w:rsid w:val="001C0383"/>
    <w:rsid w:val="001C0785"/>
    <w:rsid w:val="001C09E4"/>
    <w:rsid w:val="001C2A9A"/>
    <w:rsid w:val="001C2B87"/>
    <w:rsid w:val="001C2C0B"/>
    <w:rsid w:val="001C338B"/>
    <w:rsid w:val="001C3A74"/>
    <w:rsid w:val="001C3F97"/>
    <w:rsid w:val="001C46E3"/>
    <w:rsid w:val="001C5178"/>
    <w:rsid w:val="001C5441"/>
    <w:rsid w:val="001D0C8E"/>
    <w:rsid w:val="001D162D"/>
    <w:rsid w:val="001D2BDE"/>
    <w:rsid w:val="001D3015"/>
    <w:rsid w:val="001D3F82"/>
    <w:rsid w:val="001D4223"/>
    <w:rsid w:val="001D6AE8"/>
    <w:rsid w:val="001D6CBC"/>
    <w:rsid w:val="001E323D"/>
    <w:rsid w:val="001E3349"/>
    <w:rsid w:val="001E3873"/>
    <w:rsid w:val="001E3A4D"/>
    <w:rsid w:val="001E5197"/>
    <w:rsid w:val="001E6A4E"/>
    <w:rsid w:val="001E6B52"/>
    <w:rsid w:val="001E6C72"/>
    <w:rsid w:val="001F0B47"/>
    <w:rsid w:val="001F1397"/>
    <w:rsid w:val="001F1965"/>
    <w:rsid w:val="001F2E97"/>
    <w:rsid w:val="001F30FC"/>
    <w:rsid w:val="001F3246"/>
    <w:rsid w:val="001F461F"/>
    <w:rsid w:val="001F4782"/>
    <w:rsid w:val="001F5E90"/>
    <w:rsid w:val="001F5FB9"/>
    <w:rsid w:val="001F736D"/>
    <w:rsid w:val="001F769A"/>
    <w:rsid w:val="00205E1B"/>
    <w:rsid w:val="0020798C"/>
    <w:rsid w:val="00207BA2"/>
    <w:rsid w:val="002102FF"/>
    <w:rsid w:val="00211312"/>
    <w:rsid w:val="00211388"/>
    <w:rsid w:val="00211E52"/>
    <w:rsid w:val="00212416"/>
    <w:rsid w:val="00213507"/>
    <w:rsid w:val="00213DDD"/>
    <w:rsid w:val="00213F53"/>
    <w:rsid w:val="0021441F"/>
    <w:rsid w:val="00214B5B"/>
    <w:rsid w:val="00215D06"/>
    <w:rsid w:val="00215FA3"/>
    <w:rsid w:val="0021644D"/>
    <w:rsid w:val="00217A8C"/>
    <w:rsid w:val="00220747"/>
    <w:rsid w:val="002208AF"/>
    <w:rsid w:val="00221CC2"/>
    <w:rsid w:val="00221F3A"/>
    <w:rsid w:val="0022333F"/>
    <w:rsid w:val="002237DD"/>
    <w:rsid w:val="002241B6"/>
    <w:rsid w:val="002258F2"/>
    <w:rsid w:val="00227341"/>
    <w:rsid w:val="00227800"/>
    <w:rsid w:val="00227C10"/>
    <w:rsid w:val="00230AC0"/>
    <w:rsid w:val="00230B4D"/>
    <w:rsid w:val="00233B85"/>
    <w:rsid w:val="00236514"/>
    <w:rsid w:val="002370F5"/>
    <w:rsid w:val="00237524"/>
    <w:rsid w:val="00237995"/>
    <w:rsid w:val="002422EC"/>
    <w:rsid w:val="00242DB8"/>
    <w:rsid w:val="00243148"/>
    <w:rsid w:val="00245F58"/>
    <w:rsid w:val="00250146"/>
    <w:rsid w:val="002523A7"/>
    <w:rsid w:val="00252CD8"/>
    <w:rsid w:val="00252EE4"/>
    <w:rsid w:val="00253FFA"/>
    <w:rsid w:val="0025493A"/>
    <w:rsid w:val="00257127"/>
    <w:rsid w:val="002610C0"/>
    <w:rsid w:val="00261175"/>
    <w:rsid w:val="0026201E"/>
    <w:rsid w:val="00262CFF"/>
    <w:rsid w:val="00265D89"/>
    <w:rsid w:val="002670BE"/>
    <w:rsid w:val="00267D48"/>
    <w:rsid w:val="002727EA"/>
    <w:rsid w:val="00273490"/>
    <w:rsid w:val="002735C5"/>
    <w:rsid w:val="00274FB4"/>
    <w:rsid w:val="00275EF7"/>
    <w:rsid w:val="00275F58"/>
    <w:rsid w:val="002777BE"/>
    <w:rsid w:val="00277DC5"/>
    <w:rsid w:val="0028087F"/>
    <w:rsid w:val="002819DD"/>
    <w:rsid w:val="00281B04"/>
    <w:rsid w:val="00282FBB"/>
    <w:rsid w:val="0028327B"/>
    <w:rsid w:val="002833EA"/>
    <w:rsid w:val="002835DF"/>
    <w:rsid w:val="002839BE"/>
    <w:rsid w:val="0028449D"/>
    <w:rsid w:val="00286301"/>
    <w:rsid w:val="002865BE"/>
    <w:rsid w:val="00286FE9"/>
    <w:rsid w:val="00287C42"/>
    <w:rsid w:val="002909E2"/>
    <w:rsid w:val="002923D4"/>
    <w:rsid w:val="00292D90"/>
    <w:rsid w:val="00293B44"/>
    <w:rsid w:val="00293F80"/>
    <w:rsid w:val="0029478E"/>
    <w:rsid w:val="0029515A"/>
    <w:rsid w:val="00296147"/>
    <w:rsid w:val="00296C1D"/>
    <w:rsid w:val="002970A8"/>
    <w:rsid w:val="002A201B"/>
    <w:rsid w:val="002A2EDF"/>
    <w:rsid w:val="002A307A"/>
    <w:rsid w:val="002A3550"/>
    <w:rsid w:val="002A39DF"/>
    <w:rsid w:val="002A55D8"/>
    <w:rsid w:val="002A5A92"/>
    <w:rsid w:val="002A5C3A"/>
    <w:rsid w:val="002A6B3C"/>
    <w:rsid w:val="002B083E"/>
    <w:rsid w:val="002B0F49"/>
    <w:rsid w:val="002B1D36"/>
    <w:rsid w:val="002B1FB0"/>
    <w:rsid w:val="002B20FF"/>
    <w:rsid w:val="002B270B"/>
    <w:rsid w:val="002B3F08"/>
    <w:rsid w:val="002B52FF"/>
    <w:rsid w:val="002B6C14"/>
    <w:rsid w:val="002B70BB"/>
    <w:rsid w:val="002C00B2"/>
    <w:rsid w:val="002C0A69"/>
    <w:rsid w:val="002C0B93"/>
    <w:rsid w:val="002C0FE4"/>
    <w:rsid w:val="002C165E"/>
    <w:rsid w:val="002C2EFB"/>
    <w:rsid w:val="002C3DE0"/>
    <w:rsid w:val="002C4151"/>
    <w:rsid w:val="002C43F7"/>
    <w:rsid w:val="002C4F6B"/>
    <w:rsid w:val="002C5ECC"/>
    <w:rsid w:val="002C62C7"/>
    <w:rsid w:val="002C67B3"/>
    <w:rsid w:val="002C6FE3"/>
    <w:rsid w:val="002C7426"/>
    <w:rsid w:val="002C7BEC"/>
    <w:rsid w:val="002D025A"/>
    <w:rsid w:val="002D0D6D"/>
    <w:rsid w:val="002D264C"/>
    <w:rsid w:val="002D3E87"/>
    <w:rsid w:val="002D67EC"/>
    <w:rsid w:val="002E246C"/>
    <w:rsid w:val="002E3C3B"/>
    <w:rsid w:val="002E4B5C"/>
    <w:rsid w:val="002E51D9"/>
    <w:rsid w:val="002E7620"/>
    <w:rsid w:val="002F0255"/>
    <w:rsid w:val="002F1560"/>
    <w:rsid w:val="002F1690"/>
    <w:rsid w:val="002F1E05"/>
    <w:rsid w:val="002F22BA"/>
    <w:rsid w:val="002F483F"/>
    <w:rsid w:val="002F4A24"/>
    <w:rsid w:val="002F6156"/>
    <w:rsid w:val="002F6EC7"/>
    <w:rsid w:val="002F7478"/>
    <w:rsid w:val="002F78B3"/>
    <w:rsid w:val="002F79BC"/>
    <w:rsid w:val="003003FE"/>
    <w:rsid w:val="00301067"/>
    <w:rsid w:val="00301B09"/>
    <w:rsid w:val="003027D5"/>
    <w:rsid w:val="00303F13"/>
    <w:rsid w:val="003040D5"/>
    <w:rsid w:val="0030449C"/>
    <w:rsid w:val="003056BC"/>
    <w:rsid w:val="00305F62"/>
    <w:rsid w:val="0030719B"/>
    <w:rsid w:val="00307475"/>
    <w:rsid w:val="00307D37"/>
    <w:rsid w:val="003101AA"/>
    <w:rsid w:val="003103D3"/>
    <w:rsid w:val="003106B0"/>
    <w:rsid w:val="00310F0D"/>
    <w:rsid w:val="00311AE8"/>
    <w:rsid w:val="003120C8"/>
    <w:rsid w:val="0031255F"/>
    <w:rsid w:val="00313389"/>
    <w:rsid w:val="0031554E"/>
    <w:rsid w:val="00316628"/>
    <w:rsid w:val="003173BE"/>
    <w:rsid w:val="00317F50"/>
    <w:rsid w:val="0032095B"/>
    <w:rsid w:val="0032141B"/>
    <w:rsid w:val="00321AC5"/>
    <w:rsid w:val="00322A3D"/>
    <w:rsid w:val="003232B5"/>
    <w:rsid w:val="00323B50"/>
    <w:rsid w:val="00324429"/>
    <w:rsid w:val="003251D8"/>
    <w:rsid w:val="003267FB"/>
    <w:rsid w:val="00330580"/>
    <w:rsid w:val="00330AFE"/>
    <w:rsid w:val="00330FC9"/>
    <w:rsid w:val="00331844"/>
    <w:rsid w:val="003321AD"/>
    <w:rsid w:val="00333473"/>
    <w:rsid w:val="00333559"/>
    <w:rsid w:val="00333930"/>
    <w:rsid w:val="00334A70"/>
    <w:rsid w:val="00336048"/>
    <w:rsid w:val="0033637F"/>
    <w:rsid w:val="00337B8E"/>
    <w:rsid w:val="00340B82"/>
    <w:rsid w:val="00341D2B"/>
    <w:rsid w:val="00342EC8"/>
    <w:rsid w:val="003433A5"/>
    <w:rsid w:val="00343ABD"/>
    <w:rsid w:val="003464BB"/>
    <w:rsid w:val="00347590"/>
    <w:rsid w:val="00347CB7"/>
    <w:rsid w:val="00353094"/>
    <w:rsid w:val="0035343D"/>
    <w:rsid w:val="00353689"/>
    <w:rsid w:val="00354D59"/>
    <w:rsid w:val="00355369"/>
    <w:rsid w:val="00356226"/>
    <w:rsid w:val="003572D8"/>
    <w:rsid w:val="003573BA"/>
    <w:rsid w:val="00357DD0"/>
    <w:rsid w:val="003606C5"/>
    <w:rsid w:val="00361554"/>
    <w:rsid w:val="00361B1E"/>
    <w:rsid w:val="00362169"/>
    <w:rsid w:val="00362922"/>
    <w:rsid w:val="00363C9B"/>
    <w:rsid w:val="00364484"/>
    <w:rsid w:val="0036581E"/>
    <w:rsid w:val="00365A1D"/>
    <w:rsid w:val="00365FD7"/>
    <w:rsid w:val="00366237"/>
    <w:rsid w:val="003665E9"/>
    <w:rsid w:val="003668A8"/>
    <w:rsid w:val="0037170E"/>
    <w:rsid w:val="00373995"/>
    <w:rsid w:val="003742D0"/>
    <w:rsid w:val="0037553D"/>
    <w:rsid w:val="00376410"/>
    <w:rsid w:val="0037729E"/>
    <w:rsid w:val="00381BA0"/>
    <w:rsid w:val="003847FF"/>
    <w:rsid w:val="0038488E"/>
    <w:rsid w:val="0038727B"/>
    <w:rsid w:val="00387A04"/>
    <w:rsid w:val="003901EA"/>
    <w:rsid w:val="00393248"/>
    <w:rsid w:val="00393B15"/>
    <w:rsid w:val="00393E3D"/>
    <w:rsid w:val="00394525"/>
    <w:rsid w:val="00394D8D"/>
    <w:rsid w:val="00396A5E"/>
    <w:rsid w:val="00396BFC"/>
    <w:rsid w:val="00397AAD"/>
    <w:rsid w:val="003A170B"/>
    <w:rsid w:val="003A266A"/>
    <w:rsid w:val="003A268A"/>
    <w:rsid w:val="003A532A"/>
    <w:rsid w:val="003A5D52"/>
    <w:rsid w:val="003A79E9"/>
    <w:rsid w:val="003B02C2"/>
    <w:rsid w:val="003B14E6"/>
    <w:rsid w:val="003B245F"/>
    <w:rsid w:val="003B78B4"/>
    <w:rsid w:val="003B7BDE"/>
    <w:rsid w:val="003C09BD"/>
    <w:rsid w:val="003C173D"/>
    <w:rsid w:val="003C2291"/>
    <w:rsid w:val="003C2363"/>
    <w:rsid w:val="003C271E"/>
    <w:rsid w:val="003C2EFC"/>
    <w:rsid w:val="003C301C"/>
    <w:rsid w:val="003C326F"/>
    <w:rsid w:val="003C3C40"/>
    <w:rsid w:val="003C43BE"/>
    <w:rsid w:val="003C513D"/>
    <w:rsid w:val="003C5160"/>
    <w:rsid w:val="003C5472"/>
    <w:rsid w:val="003C64D4"/>
    <w:rsid w:val="003C6ABB"/>
    <w:rsid w:val="003C6B72"/>
    <w:rsid w:val="003C7596"/>
    <w:rsid w:val="003C7AF0"/>
    <w:rsid w:val="003D0585"/>
    <w:rsid w:val="003D3D66"/>
    <w:rsid w:val="003D5979"/>
    <w:rsid w:val="003D5E92"/>
    <w:rsid w:val="003D72B9"/>
    <w:rsid w:val="003D77DE"/>
    <w:rsid w:val="003E0463"/>
    <w:rsid w:val="003E0545"/>
    <w:rsid w:val="003E1875"/>
    <w:rsid w:val="003E1E04"/>
    <w:rsid w:val="003E20FF"/>
    <w:rsid w:val="003E3579"/>
    <w:rsid w:val="003E42FB"/>
    <w:rsid w:val="003E44CF"/>
    <w:rsid w:val="003E4BAD"/>
    <w:rsid w:val="003E774A"/>
    <w:rsid w:val="003F0653"/>
    <w:rsid w:val="003F1962"/>
    <w:rsid w:val="003F21AD"/>
    <w:rsid w:val="003F2614"/>
    <w:rsid w:val="003F29D6"/>
    <w:rsid w:val="003F3E26"/>
    <w:rsid w:val="003F420B"/>
    <w:rsid w:val="003F4333"/>
    <w:rsid w:val="003F4435"/>
    <w:rsid w:val="003F4EB4"/>
    <w:rsid w:val="003F50CD"/>
    <w:rsid w:val="003F5718"/>
    <w:rsid w:val="003F5C68"/>
    <w:rsid w:val="003F6D44"/>
    <w:rsid w:val="003F76E2"/>
    <w:rsid w:val="00400072"/>
    <w:rsid w:val="004027BD"/>
    <w:rsid w:val="00402D53"/>
    <w:rsid w:val="00402EB7"/>
    <w:rsid w:val="0040355F"/>
    <w:rsid w:val="004040E2"/>
    <w:rsid w:val="00404761"/>
    <w:rsid w:val="00404AB7"/>
    <w:rsid w:val="00405962"/>
    <w:rsid w:val="00406A80"/>
    <w:rsid w:val="00407E28"/>
    <w:rsid w:val="00411EAD"/>
    <w:rsid w:val="004120DF"/>
    <w:rsid w:val="004121C6"/>
    <w:rsid w:val="0041533F"/>
    <w:rsid w:val="0041574D"/>
    <w:rsid w:val="0041701A"/>
    <w:rsid w:val="004230B7"/>
    <w:rsid w:val="004230CC"/>
    <w:rsid w:val="00423125"/>
    <w:rsid w:val="00423B9E"/>
    <w:rsid w:val="00424F2B"/>
    <w:rsid w:val="00426773"/>
    <w:rsid w:val="0042784C"/>
    <w:rsid w:val="00427CDA"/>
    <w:rsid w:val="004308E0"/>
    <w:rsid w:val="00430FDF"/>
    <w:rsid w:val="00432160"/>
    <w:rsid w:val="00432E68"/>
    <w:rsid w:val="0043313E"/>
    <w:rsid w:val="004347ED"/>
    <w:rsid w:val="004356FF"/>
    <w:rsid w:val="00437641"/>
    <w:rsid w:val="0044024A"/>
    <w:rsid w:val="00440661"/>
    <w:rsid w:val="004406C0"/>
    <w:rsid w:val="004407E0"/>
    <w:rsid w:val="0044167E"/>
    <w:rsid w:val="00442A9C"/>
    <w:rsid w:val="00442B41"/>
    <w:rsid w:val="00442EDA"/>
    <w:rsid w:val="0044442C"/>
    <w:rsid w:val="004451C2"/>
    <w:rsid w:val="0044597C"/>
    <w:rsid w:val="004461C5"/>
    <w:rsid w:val="00447BB3"/>
    <w:rsid w:val="00450BFB"/>
    <w:rsid w:val="004512AA"/>
    <w:rsid w:val="00451870"/>
    <w:rsid w:val="00451EF4"/>
    <w:rsid w:val="00452168"/>
    <w:rsid w:val="004530A5"/>
    <w:rsid w:val="00454DDB"/>
    <w:rsid w:val="00454F55"/>
    <w:rsid w:val="004550C9"/>
    <w:rsid w:val="00455A36"/>
    <w:rsid w:val="004568ED"/>
    <w:rsid w:val="00457106"/>
    <w:rsid w:val="00457DDC"/>
    <w:rsid w:val="00460942"/>
    <w:rsid w:val="004609A4"/>
    <w:rsid w:val="00461120"/>
    <w:rsid w:val="004630A6"/>
    <w:rsid w:val="004644C4"/>
    <w:rsid w:val="004646E1"/>
    <w:rsid w:val="004647ED"/>
    <w:rsid w:val="0046487A"/>
    <w:rsid w:val="00464932"/>
    <w:rsid w:val="00466366"/>
    <w:rsid w:val="00466CAF"/>
    <w:rsid w:val="004674EF"/>
    <w:rsid w:val="0047035D"/>
    <w:rsid w:val="00472501"/>
    <w:rsid w:val="00472704"/>
    <w:rsid w:val="004727DB"/>
    <w:rsid w:val="00473BA2"/>
    <w:rsid w:val="004741A7"/>
    <w:rsid w:val="00474505"/>
    <w:rsid w:val="0047470A"/>
    <w:rsid w:val="00475533"/>
    <w:rsid w:val="00475763"/>
    <w:rsid w:val="004777D5"/>
    <w:rsid w:val="004809A9"/>
    <w:rsid w:val="00480D5F"/>
    <w:rsid w:val="00481925"/>
    <w:rsid w:val="00482E96"/>
    <w:rsid w:val="00483C92"/>
    <w:rsid w:val="004846B5"/>
    <w:rsid w:val="004849EB"/>
    <w:rsid w:val="00485773"/>
    <w:rsid w:val="00485DC5"/>
    <w:rsid w:val="00486087"/>
    <w:rsid w:val="004866C3"/>
    <w:rsid w:val="0048697D"/>
    <w:rsid w:val="00490601"/>
    <w:rsid w:val="00491C4B"/>
    <w:rsid w:val="00493421"/>
    <w:rsid w:val="00494604"/>
    <w:rsid w:val="004A158B"/>
    <w:rsid w:val="004A172F"/>
    <w:rsid w:val="004A2E07"/>
    <w:rsid w:val="004A3C53"/>
    <w:rsid w:val="004A3DFC"/>
    <w:rsid w:val="004A4635"/>
    <w:rsid w:val="004A49EE"/>
    <w:rsid w:val="004A5851"/>
    <w:rsid w:val="004A59CA"/>
    <w:rsid w:val="004A5AC5"/>
    <w:rsid w:val="004A5F37"/>
    <w:rsid w:val="004A671F"/>
    <w:rsid w:val="004A6AF8"/>
    <w:rsid w:val="004A6ED4"/>
    <w:rsid w:val="004A70FC"/>
    <w:rsid w:val="004B0CFE"/>
    <w:rsid w:val="004B2F47"/>
    <w:rsid w:val="004B309B"/>
    <w:rsid w:val="004C013B"/>
    <w:rsid w:val="004C035D"/>
    <w:rsid w:val="004C0F84"/>
    <w:rsid w:val="004C2840"/>
    <w:rsid w:val="004C3021"/>
    <w:rsid w:val="004C4B7D"/>
    <w:rsid w:val="004C545A"/>
    <w:rsid w:val="004C5DE3"/>
    <w:rsid w:val="004C60C9"/>
    <w:rsid w:val="004D15D0"/>
    <w:rsid w:val="004D165F"/>
    <w:rsid w:val="004D182C"/>
    <w:rsid w:val="004D263C"/>
    <w:rsid w:val="004D2AA9"/>
    <w:rsid w:val="004E0E97"/>
    <w:rsid w:val="004E3410"/>
    <w:rsid w:val="004E3BCB"/>
    <w:rsid w:val="004E3EDD"/>
    <w:rsid w:val="004E548B"/>
    <w:rsid w:val="004E73F7"/>
    <w:rsid w:val="004E762F"/>
    <w:rsid w:val="004F0523"/>
    <w:rsid w:val="004F098E"/>
    <w:rsid w:val="004F1C95"/>
    <w:rsid w:val="004F244C"/>
    <w:rsid w:val="004F2477"/>
    <w:rsid w:val="004F45D8"/>
    <w:rsid w:val="004F4AFB"/>
    <w:rsid w:val="004F50D4"/>
    <w:rsid w:val="004F52FD"/>
    <w:rsid w:val="004F55C1"/>
    <w:rsid w:val="004F6970"/>
    <w:rsid w:val="004F7BF7"/>
    <w:rsid w:val="00500B38"/>
    <w:rsid w:val="005012E3"/>
    <w:rsid w:val="005019DD"/>
    <w:rsid w:val="00501C20"/>
    <w:rsid w:val="00502241"/>
    <w:rsid w:val="00502CC1"/>
    <w:rsid w:val="005040C6"/>
    <w:rsid w:val="005045AC"/>
    <w:rsid w:val="0050637B"/>
    <w:rsid w:val="005067FE"/>
    <w:rsid w:val="0050680B"/>
    <w:rsid w:val="00507A59"/>
    <w:rsid w:val="005102C4"/>
    <w:rsid w:val="0051236B"/>
    <w:rsid w:val="00512B30"/>
    <w:rsid w:val="00512E98"/>
    <w:rsid w:val="005130A2"/>
    <w:rsid w:val="0051456D"/>
    <w:rsid w:val="00515E6F"/>
    <w:rsid w:val="005164F2"/>
    <w:rsid w:val="00516AAD"/>
    <w:rsid w:val="00517499"/>
    <w:rsid w:val="0052007C"/>
    <w:rsid w:val="00521625"/>
    <w:rsid w:val="005228D5"/>
    <w:rsid w:val="0052545A"/>
    <w:rsid w:val="005257C4"/>
    <w:rsid w:val="005259BD"/>
    <w:rsid w:val="00525BBF"/>
    <w:rsid w:val="00526450"/>
    <w:rsid w:val="00527A69"/>
    <w:rsid w:val="00530B51"/>
    <w:rsid w:val="00530C58"/>
    <w:rsid w:val="00530D91"/>
    <w:rsid w:val="00530FAF"/>
    <w:rsid w:val="005311C8"/>
    <w:rsid w:val="00531CE3"/>
    <w:rsid w:val="0053259B"/>
    <w:rsid w:val="00532826"/>
    <w:rsid w:val="00532DA8"/>
    <w:rsid w:val="00532E03"/>
    <w:rsid w:val="005340C6"/>
    <w:rsid w:val="00534C9C"/>
    <w:rsid w:val="00535C03"/>
    <w:rsid w:val="00536059"/>
    <w:rsid w:val="00536228"/>
    <w:rsid w:val="00536A1B"/>
    <w:rsid w:val="00536A24"/>
    <w:rsid w:val="00536DAE"/>
    <w:rsid w:val="00537A52"/>
    <w:rsid w:val="00537A85"/>
    <w:rsid w:val="00540E36"/>
    <w:rsid w:val="00541487"/>
    <w:rsid w:val="00541AAA"/>
    <w:rsid w:val="00541DD3"/>
    <w:rsid w:val="00542130"/>
    <w:rsid w:val="00542AF4"/>
    <w:rsid w:val="00542C27"/>
    <w:rsid w:val="00543FB2"/>
    <w:rsid w:val="0054462C"/>
    <w:rsid w:val="00544D56"/>
    <w:rsid w:val="00545F84"/>
    <w:rsid w:val="00546478"/>
    <w:rsid w:val="005471B9"/>
    <w:rsid w:val="00547D6C"/>
    <w:rsid w:val="00551034"/>
    <w:rsid w:val="00554715"/>
    <w:rsid w:val="005554D3"/>
    <w:rsid w:val="00555C67"/>
    <w:rsid w:val="005564BC"/>
    <w:rsid w:val="00556A1C"/>
    <w:rsid w:val="005577FE"/>
    <w:rsid w:val="00557C10"/>
    <w:rsid w:val="00560AB1"/>
    <w:rsid w:val="00560E61"/>
    <w:rsid w:val="005611E7"/>
    <w:rsid w:val="00561727"/>
    <w:rsid w:val="0056417D"/>
    <w:rsid w:val="005648FA"/>
    <w:rsid w:val="00564D4E"/>
    <w:rsid w:val="00565009"/>
    <w:rsid w:val="005663B6"/>
    <w:rsid w:val="00567662"/>
    <w:rsid w:val="00572E12"/>
    <w:rsid w:val="00574420"/>
    <w:rsid w:val="00574BBF"/>
    <w:rsid w:val="005752AB"/>
    <w:rsid w:val="00576892"/>
    <w:rsid w:val="00577180"/>
    <w:rsid w:val="00577775"/>
    <w:rsid w:val="005804DC"/>
    <w:rsid w:val="00580C27"/>
    <w:rsid w:val="00580C3D"/>
    <w:rsid w:val="00581488"/>
    <w:rsid w:val="00583271"/>
    <w:rsid w:val="005838B9"/>
    <w:rsid w:val="00584636"/>
    <w:rsid w:val="005869FA"/>
    <w:rsid w:val="00586F74"/>
    <w:rsid w:val="00587CDA"/>
    <w:rsid w:val="00590022"/>
    <w:rsid w:val="00590223"/>
    <w:rsid w:val="00591A25"/>
    <w:rsid w:val="00593343"/>
    <w:rsid w:val="00593E85"/>
    <w:rsid w:val="00594EF1"/>
    <w:rsid w:val="00595FD4"/>
    <w:rsid w:val="00596D47"/>
    <w:rsid w:val="005974D1"/>
    <w:rsid w:val="00597F19"/>
    <w:rsid w:val="005A0790"/>
    <w:rsid w:val="005A0F55"/>
    <w:rsid w:val="005A1E1B"/>
    <w:rsid w:val="005A230C"/>
    <w:rsid w:val="005A2998"/>
    <w:rsid w:val="005A2BBF"/>
    <w:rsid w:val="005A2CEE"/>
    <w:rsid w:val="005A3D4A"/>
    <w:rsid w:val="005A47EE"/>
    <w:rsid w:val="005A5D9F"/>
    <w:rsid w:val="005A710E"/>
    <w:rsid w:val="005B0662"/>
    <w:rsid w:val="005B08CA"/>
    <w:rsid w:val="005B0A80"/>
    <w:rsid w:val="005B0C5F"/>
    <w:rsid w:val="005B103B"/>
    <w:rsid w:val="005B258E"/>
    <w:rsid w:val="005B4F88"/>
    <w:rsid w:val="005B5265"/>
    <w:rsid w:val="005B5A15"/>
    <w:rsid w:val="005B6FC9"/>
    <w:rsid w:val="005C00B2"/>
    <w:rsid w:val="005C14E8"/>
    <w:rsid w:val="005C233D"/>
    <w:rsid w:val="005C2D47"/>
    <w:rsid w:val="005C335B"/>
    <w:rsid w:val="005C385F"/>
    <w:rsid w:val="005C3DAE"/>
    <w:rsid w:val="005C4502"/>
    <w:rsid w:val="005C6C42"/>
    <w:rsid w:val="005C706A"/>
    <w:rsid w:val="005D073F"/>
    <w:rsid w:val="005D0E23"/>
    <w:rsid w:val="005D1964"/>
    <w:rsid w:val="005D2BF0"/>
    <w:rsid w:val="005D4831"/>
    <w:rsid w:val="005D48FE"/>
    <w:rsid w:val="005D6918"/>
    <w:rsid w:val="005D6D82"/>
    <w:rsid w:val="005D7E67"/>
    <w:rsid w:val="005E062A"/>
    <w:rsid w:val="005E0786"/>
    <w:rsid w:val="005E1935"/>
    <w:rsid w:val="005E1D51"/>
    <w:rsid w:val="005E258A"/>
    <w:rsid w:val="005E25DA"/>
    <w:rsid w:val="005E48A9"/>
    <w:rsid w:val="005E5BC6"/>
    <w:rsid w:val="005E60B5"/>
    <w:rsid w:val="005E72B5"/>
    <w:rsid w:val="005E734A"/>
    <w:rsid w:val="005F2750"/>
    <w:rsid w:val="005F3471"/>
    <w:rsid w:val="005F3A0A"/>
    <w:rsid w:val="005F53D0"/>
    <w:rsid w:val="005F5FB0"/>
    <w:rsid w:val="005F6F59"/>
    <w:rsid w:val="005F767C"/>
    <w:rsid w:val="005F79F5"/>
    <w:rsid w:val="006001B1"/>
    <w:rsid w:val="006028BA"/>
    <w:rsid w:val="00603AE9"/>
    <w:rsid w:val="006053F1"/>
    <w:rsid w:val="0060586E"/>
    <w:rsid w:val="00605B37"/>
    <w:rsid w:val="00605D5E"/>
    <w:rsid w:val="00605F47"/>
    <w:rsid w:val="0060626A"/>
    <w:rsid w:val="00607044"/>
    <w:rsid w:val="00607C0C"/>
    <w:rsid w:val="006114C2"/>
    <w:rsid w:val="006115A2"/>
    <w:rsid w:val="00611B31"/>
    <w:rsid w:val="0061315F"/>
    <w:rsid w:val="00614407"/>
    <w:rsid w:val="00615408"/>
    <w:rsid w:val="00615451"/>
    <w:rsid w:val="00615C21"/>
    <w:rsid w:val="0061610B"/>
    <w:rsid w:val="00617C11"/>
    <w:rsid w:val="00617CC3"/>
    <w:rsid w:val="00617DF8"/>
    <w:rsid w:val="00621C09"/>
    <w:rsid w:val="00621F2A"/>
    <w:rsid w:val="00622571"/>
    <w:rsid w:val="006245B2"/>
    <w:rsid w:val="0062477C"/>
    <w:rsid w:val="00624A66"/>
    <w:rsid w:val="0062600E"/>
    <w:rsid w:val="00627414"/>
    <w:rsid w:val="00627623"/>
    <w:rsid w:val="0062783C"/>
    <w:rsid w:val="006314E4"/>
    <w:rsid w:val="0063221B"/>
    <w:rsid w:val="00635615"/>
    <w:rsid w:val="00635816"/>
    <w:rsid w:val="00635CD6"/>
    <w:rsid w:val="0063627E"/>
    <w:rsid w:val="00636E6B"/>
    <w:rsid w:val="0063799B"/>
    <w:rsid w:val="00637AF5"/>
    <w:rsid w:val="00637E17"/>
    <w:rsid w:val="006420E8"/>
    <w:rsid w:val="0064274B"/>
    <w:rsid w:val="00645469"/>
    <w:rsid w:val="00647402"/>
    <w:rsid w:val="00647878"/>
    <w:rsid w:val="00651041"/>
    <w:rsid w:val="0065105F"/>
    <w:rsid w:val="00653D5B"/>
    <w:rsid w:val="006540D0"/>
    <w:rsid w:val="00655343"/>
    <w:rsid w:val="0065550B"/>
    <w:rsid w:val="00656701"/>
    <w:rsid w:val="00660064"/>
    <w:rsid w:val="00660586"/>
    <w:rsid w:val="00660C3A"/>
    <w:rsid w:val="00661779"/>
    <w:rsid w:val="006617A5"/>
    <w:rsid w:val="00661DD2"/>
    <w:rsid w:val="00662320"/>
    <w:rsid w:val="006624B2"/>
    <w:rsid w:val="00662615"/>
    <w:rsid w:val="0066337D"/>
    <w:rsid w:val="00663CB8"/>
    <w:rsid w:val="00663E0B"/>
    <w:rsid w:val="00663F95"/>
    <w:rsid w:val="00664F9C"/>
    <w:rsid w:val="00665F67"/>
    <w:rsid w:val="006661E7"/>
    <w:rsid w:val="006673F9"/>
    <w:rsid w:val="00667E95"/>
    <w:rsid w:val="00667F19"/>
    <w:rsid w:val="00670004"/>
    <w:rsid w:val="006706FD"/>
    <w:rsid w:val="0067084B"/>
    <w:rsid w:val="00670DBC"/>
    <w:rsid w:val="006713A6"/>
    <w:rsid w:val="0067228F"/>
    <w:rsid w:val="00673570"/>
    <w:rsid w:val="00673C45"/>
    <w:rsid w:val="00673CC8"/>
    <w:rsid w:val="0067411A"/>
    <w:rsid w:val="00674AC2"/>
    <w:rsid w:val="006750FC"/>
    <w:rsid w:val="0067529C"/>
    <w:rsid w:val="00675AD7"/>
    <w:rsid w:val="006764D3"/>
    <w:rsid w:val="00680D39"/>
    <w:rsid w:val="006838F3"/>
    <w:rsid w:val="00683CA8"/>
    <w:rsid w:val="00685527"/>
    <w:rsid w:val="00685E99"/>
    <w:rsid w:val="00686E06"/>
    <w:rsid w:val="006904F4"/>
    <w:rsid w:val="00690666"/>
    <w:rsid w:val="00690694"/>
    <w:rsid w:val="00690E74"/>
    <w:rsid w:val="006924CE"/>
    <w:rsid w:val="00695610"/>
    <w:rsid w:val="00695E5F"/>
    <w:rsid w:val="00695F39"/>
    <w:rsid w:val="006A02B7"/>
    <w:rsid w:val="006A13EC"/>
    <w:rsid w:val="006A1EEB"/>
    <w:rsid w:val="006A2A77"/>
    <w:rsid w:val="006A3131"/>
    <w:rsid w:val="006A3D56"/>
    <w:rsid w:val="006A5C98"/>
    <w:rsid w:val="006A5DE2"/>
    <w:rsid w:val="006A6980"/>
    <w:rsid w:val="006A6EDE"/>
    <w:rsid w:val="006A75C9"/>
    <w:rsid w:val="006A7B92"/>
    <w:rsid w:val="006B072B"/>
    <w:rsid w:val="006B07F5"/>
    <w:rsid w:val="006B0842"/>
    <w:rsid w:val="006B0AFB"/>
    <w:rsid w:val="006B1127"/>
    <w:rsid w:val="006B1608"/>
    <w:rsid w:val="006B177D"/>
    <w:rsid w:val="006B2160"/>
    <w:rsid w:val="006B2747"/>
    <w:rsid w:val="006B3985"/>
    <w:rsid w:val="006B44ED"/>
    <w:rsid w:val="006B4EBB"/>
    <w:rsid w:val="006B5B53"/>
    <w:rsid w:val="006B5E5A"/>
    <w:rsid w:val="006B6038"/>
    <w:rsid w:val="006B607E"/>
    <w:rsid w:val="006B7292"/>
    <w:rsid w:val="006B7612"/>
    <w:rsid w:val="006B7C14"/>
    <w:rsid w:val="006B7D5C"/>
    <w:rsid w:val="006C0721"/>
    <w:rsid w:val="006C1072"/>
    <w:rsid w:val="006C1555"/>
    <w:rsid w:val="006C18FB"/>
    <w:rsid w:val="006C2090"/>
    <w:rsid w:val="006C2992"/>
    <w:rsid w:val="006C34A8"/>
    <w:rsid w:val="006C4001"/>
    <w:rsid w:val="006C4683"/>
    <w:rsid w:val="006C5B55"/>
    <w:rsid w:val="006C6368"/>
    <w:rsid w:val="006C675F"/>
    <w:rsid w:val="006C6AFE"/>
    <w:rsid w:val="006C6D0F"/>
    <w:rsid w:val="006D104E"/>
    <w:rsid w:val="006D174C"/>
    <w:rsid w:val="006D1E33"/>
    <w:rsid w:val="006D4633"/>
    <w:rsid w:val="006D5F1B"/>
    <w:rsid w:val="006D79C4"/>
    <w:rsid w:val="006E426F"/>
    <w:rsid w:val="006E4FFF"/>
    <w:rsid w:val="006E530E"/>
    <w:rsid w:val="006F0C24"/>
    <w:rsid w:val="006F218B"/>
    <w:rsid w:val="006F3AB8"/>
    <w:rsid w:val="006F4105"/>
    <w:rsid w:val="006F43FE"/>
    <w:rsid w:val="006F4684"/>
    <w:rsid w:val="006F4C05"/>
    <w:rsid w:val="006F58C0"/>
    <w:rsid w:val="006F60C5"/>
    <w:rsid w:val="006F60E3"/>
    <w:rsid w:val="006F7A08"/>
    <w:rsid w:val="0070316F"/>
    <w:rsid w:val="00703853"/>
    <w:rsid w:val="00704BF2"/>
    <w:rsid w:val="00704BF9"/>
    <w:rsid w:val="0070548F"/>
    <w:rsid w:val="0070702B"/>
    <w:rsid w:val="007100C6"/>
    <w:rsid w:val="007122CA"/>
    <w:rsid w:val="0071273A"/>
    <w:rsid w:val="007127CC"/>
    <w:rsid w:val="0071391B"/>
    <w:rsid w:val="00713B1A"/>
    <w:rsid w:val="0071559E"/>
    <w:rsid w:val="007174B0"/>
    <w:rsid w:val="00720BC3"/>
    <w:rsid w:val="00721A2E"/>
    <w:rsid w:val="00721CE5"/>
    <w:rsid w:val="00721E63"/>
    <w:rsid w:val="00722453"/>
    <w:rsid w:val="0072254E"/>
    <w:rsid w:val="0072341D"/>
    <w:rsid w:val="00723AB2"/>
    <w:rsid w:val="00723F6C"/>
    <w:rsid w:val="00724C31"/>
    <w:rsid w:val="007265BF"/>
    <w:rsid w:val="00727FCD"/>
    <w:rsid w:val="00731509"/>
    <w:rsid w:val="007330D0"/>
    <w:rsid w:val="00734488"/>
    <w:rsid w:val="00735BC5"/>
    <w:rsid w:val="0073640E"/>
    <w:rsid w:val="00736AA8"/>
    <w:rsid w:val="007405FD"/>
    <w:rsid w:val="00740849"/>
    <w:rsid w:val="00741208"/>
    <w:rsid w:val="00741378"/>
    <w:rsid w:val="00742F9E"/>
    <w:rsid w:val="00743122"/>
    <w:rsid w:val="00744095"/>
    <w:rsid w:val="00745439"/>
    <w:rsid w:val="007459C5"/>
    <w:rsid w:val="00745AE3"/>
    <w:rsid w:val="00746C41"/>
    <w:rsid w:val="00751495"/>
    <w:rsid w:val="00753020"/>
    <w:rsid w:val="007531F5"/>
    <w:rsid w:val="00753BD3"/>
    <w:rsid w:val="007549FE"/>
    <w:rsid w:val="00754C30"/>
    <w:rsid w:val="0075538E"/>
    <w:rsid w:val="00755587"/>
    <w:rsid w:val="00755A06"/>
    <w:rsid w:val="00755B2E"/>
    <w:rsid w:val="00755B42"/>
    <w:rsid w:val="00756F08"/>
    <w:rsid w:val="00757F3E"/>
    <w:rsid w:val="00760344"/>
    <w:rsid w:val="00760722"/>
    <w:rsid w:val="007612B5"/>
    <w:rsid w:val="007612C8"/>
    <w:rsid w:val="00761820"/>
    <w:rsid w:val="00762163"/>
    <w:rsid w:val="007625F6"/>
    <w:rsid w:val="0076285B"/>
    <w:rsid w:val="00764333"/>
    <w:rsid w:val="00765A48"/>
    <w:rsid w:val="00765B2E"/>
    <w:rsid w:val="00767127"/>
    <w:rsid w:val="007672C1"/>
    <w:rsid w:val="0076733B"/>
    <w:rsid w:val="007706A4"/>
    <w:rsid w:val="007711DA"/>
    <w:rsid w:val="00771AF4"/>
    <w:rsid w:val="00771C02"/>
    <w:rsid w:val="0077209D"/>
    <w:rsid w:val="0077281C"/>
    <w:rsid w:val="00772DBE"/>
    <w:rsid w:val="00774321"/>
    <w:rsid w:val="00775329"/>
    <w:rsid w:val="007760C1"/>
    <w:rsid w:val="00777D2C"/>
    <w:rsid w:val="007840FA"/>
    <w:rsid w:val="00785D4D"/>
    <w:rsid w:val="00786176"/>
    <w:rsid w:val="007869D5"/>
    <w:rsid w:val="00787E93"/>
    <w:rsid w:val="00790E48"/>
    <w:rsid w:val="0079138D"/>
    <w:rsid w:val="007925F4"/>
    <w:rsid w:val="00792733"/>
    <w:rsid w:val="00792C80"/>
    <w:rsid w:val="00793FD0"/>
    <w:rsid w:val="00794709"/>
    <w:rsid w:val="007947FB"/>
    <w:rsid w:val="007952D6"/>
    <w:rsid w:val="00795B89"/>
    <w:rsid w:val="00796B6E"/>
    <w:rsid w:val="00797034"/>
    <w:rsid w:val="00797085"/>
    <w:rsid w:val="00797367"/>
    <w:rsid w:val="007975E6"/>
    <w:rsid w:val="00797940"/>
    <w:rsid w:val="00797DC1"/>
    <w:rsid w:val="007A05FC"/>
    <w:rsid w:val="007A2185"/>
    <w:rsid w:val="007A3136"/>
    <w:rsid w:val="007A39F6"/>
    <w:rsid w:val="007A5822"/>
    <w:rsid w:val="007A58E2"/>
    <w:rsid w:val="007A72CA"/>
    <w:rsid w:val="007B021F"/>
    <w:rsid w:val="007B0F55"/>
    <w:rsid w:val="007B142D"/>
    <w:rsid w:val="007B2550"/>
    <w:rsid w:val="007B33D1"/>
    <w:rsid w:val="007B3625"/>
    <w:rsid w:val="007B56DA"/>
    <w:rsid w:val="007B5B2B"/>
    <w:rsid w:val="007B5BCA"/>
    <w:rsid w:val="007B5D60"/>
    <w:rsid w:val="007B5E92"/>
    <w:rsid w:val="007B60CB"/>
    <w:rsid w:val="007B6C18"/>
    <w:rsid w:val="007B74AC"/>
    <w:rsid w:val="007B7703"/>
    <w:rsid w:val="007C111C"/>
    <w:rsid w:val="007C1DB1"/>
    <w:rsid w:val="007C2401"/>
    <w:rsid w:val="007C31AF"/>
    <w:rsid w:val="007C43C1"/>
    <w:rsid w:val="007C5874"/>
    <w:rsid w:val="007C7598"/>
    <w:rsid w:val="007C762A"/>
    <w:rsid w:val="007D139D"/>
    <w:rsid w:val="007D2FEB"/>
    <w:rsid w:val="007D567F"/>
    <w:rsid w:val="007D7C17"/>
    <w:rsid w:val="007E0631"/>
    <w:rsid w:val="007E0C53"/>
    <w:rsid w:val="007E10F0"/>
    <w:rsid w:val="007E184B"/>
    <w:rsid w:val="007E1D72"/>
    <w:rsid w:val="007E1D89"/>
    <w:rsid w:val="007E4005"/>
    <w:rsid w:val="007E61EA"/>
    <w:rsid w:val="007F17E1"/>
    <w:rsid w:val="007F199A"/>
    <w:rsid w:val="007F1EA3"/>
    <w:rsid w:val="007F2003"/>
    <w:rsid w:val="007F2F2D"/>
    <w:rsid w:val="007F3158"/>
    <w:rsid w:val="007F3841"/>
    <w:rsid w:val="007F3CF8"/>
    <w:rsid w:val="007F3F27"/>
    <w:rsid w:val="007F519E"/>
    <w:rsid w:val="007F5483"/>
    <w:rsid w:val="007F5C90"/>
    <w:rsid w:val="007F6286"/>
    <w:rsid w:val="007F6A4C"/>
    <w:rsid w:val="007F6DAF"/>
    <w:rsid w:val="007F724C"/>
    <w:rsid w:val="007F7592"/>
    <w:rsid w:val="008001D2"/>
    <w:rsid w:val="008005FC"/>
    <w:rsid w:val="00800FBB"/>
    <w:rsid w:val="00801393"/>
    <w:rsid w:val="00802728"/>
    <w:rsid w:val="00803290"/>
    <w:rsid w:val="008046D3"/>
    <w:rsid w:val="00804F2C"/>
    <w:rsid w:val="0080539F"/>
    <w:rsid w:val="00805934"/>
    <w:rsid w:val="00805AE8"/>
    <w:rsid w:val="00806175"/>
    <w:rsid w:val="00807D7A"/>
    <w:rsid w:val="00811BDA"/>
    <w:rsid w:val="0081269F"/>
    <w:rsid w:val="00812E2E"/>
    <w:rsid w:val="00814BB3"/>
    <w:rsid w:val="00815047"/>
    <w:rsid w:val="008155C1"/>
    <w:rsid w:val="00816555"/>
    <w:rsid w:val="00816E46"/>
    <w:rsid w:val="00816F2F"/>
    <w:rsid w:val="008172F2"/>
    <w:rsid w:val="0082031E"/>
    <w:rsid w:val="00820CA5"/>
    <w:rsid w:val="00821022"/>
    <w:rsid w:val="00822F84"/>
    <w:rsid w:val="00823B92"/>
    <w:rsid w:val="008250D1"/>
    <w:rsid w:val="008254DD"/>
    <w:rsid w:val="00825FC0"/>
    <w:rsid w:val="00826747"/>
    <w:rsid w:val="0083022D"/>
    <w:rsid w:val="00831988"/>
    <w:rsid w:val="0083229C"/>
    <w:rsid w:val="00832A2E"/>
    <w:rsid w:val="00834694"/>
    <w:rsid w:val="00840067"/>
    <w:rsid w:val="0084046E"/>
    <w:rsid w:val="00841AEC"/>
    <w:rsid w:val="00841C3C"/>
    <w:rsid w:val="00844F15"/>
    <w:rsid w:val="00846D29"/>
    <w:rsid w:val="008507A2"/>
    <w:rsid w:val="0085111D"/>
    <w:rsid w:val="0085154B"/>
    <w:rsid w:val="00851D91"/>
    <w:rsid w:val="00851FF3"/>
    <w:rsid w:val="00852739"/>
    <w:rsid w:val="00852E75"/>
    <w:rsid w:val="008552F4"/>
    <w:rsid w:val="008606F5"/>
    <w:rsid w:val="008613E0"/>
    <w:rsid w:val="008620AE"/>
    <w:rsid w:val="00862510"/>
    <w:rsid w:val="00862584"/>
    <w:rsid w:val="00863CC3"/>
    <w:rsid w:val="00864FAA"/>
    <w:rsid w:val="00865278"/>
    <w:rsid w:val="00865290"/>
    <w:rsid w:val="0086534F"/>
    <w:rsid w:val="00867557"/>
    <w:rsid w:val="00867ABE"/>
    <w:rsid w:val="00870124"/>
    <w:rsid w:val="00870EDD"/>
    <w:rsid w:val="00870FDE"/>
    <w:rsid w:val="00871122"/>
    <w:rsid w:val="0087236B"/>
    <w:rsid w:val="00872FF9"/>
    <w:rsid w:val="00874078"/>
    <w:rsid w:val="0087463A"/>
    <w:rsid w:val="00874D3B"/>
    <w:rsid w:val="00877F61"/>
    <w:rsid w:val="008804BC"/>
    <w:rsid w:val="008820EF"/>
    <w:rsid w:val="008837C7"/>
    <w:rsid w:val="00883C47"/>
    <w:rsid w:val="00884015"/>
    <w:rsid w:val="008844F8"/>
    <w:rsid w:val="008848E0"/>
    <w:rsid w:val="0088610B"/>
    <w:rsid w:val="0089097D"/>
    <w:rsid w:val="0089116D"/>
    <w:rsid w:val="0089228B"/>
    <w:rsid w:val="00892427"/>
    <w:rsid w:val="00893899"/>
    <w:rsid w:val="00894838"/>
    <w:rsid w:val="0089493D"/>
    <w:rsid w:val="00894F46"/>
    <w:rsid w:val="00894F67"/>
    <w:rsid w:val="008950BD"/>
    <w:rsid w:val="00895564"/>
    <w:rsid w:val="008966F1"/>
    <w:rsid w:val="00897BB4"/>
    <w:rsid w:val="008A0F18"/>
    <w:rsid w:val="008A157C"/>
    <w:rsid w:val="008A20CC"/>
    <w:rsid w:val="008A2D1F"/>
    <w:rsid w:val="008A3714"/>
    <w:rsid w:val="008A4957"/>
    <w:rsid w:val="008A6EF8"/>
    <w:rsid w:val="008B08AD"/>
    <w:rsid w:val="008B0E53"/>
    <w:rsid w:val="008B0F69"/>
    <w:rsid w:val="008B3256"/>
    <w:rsid w:val="008B32C9"/>
    <w:rsid w:val="008B4276"/>
    <w:rsid w:val="008B4A86"/>
    <w:rsid w:val="008B5CF8"/>
    <w:rsid w:val="008B6390"/>
    <w:rsid w:val="008C0D99"/>
    <w:rsid w:val="008C0E5A"/>
    <w:rsid w:val="008C1509"/>
    <w:rsid w:val="008C4508"/>
    <w:rsid w:val="008C4645"/>
    <w:rsid w:val="008C640F"/>
    <w:rsid w:val="008C6597"/>
    <w:rsid w:val="008C6D46"/>
    <w:rsid w:val="008C75A0"/>
    <w:rsid w:val="008C7B40"/>
    <w:rsid w:val="008D1651"/>
    <w:rsid w:val="008D40F1"/>
    <w:rsid w:val="008D4C8D"/>
    <w:rsid w:val="008D5BC2"/>
    <w:rsid w:val="008D7EA2"/>
    <w:rsid w:val="008E340C"/>
    <w:rsid w:val="008E3599"/>
    <w:rsid w:val="008E457B"/>
    <w:rsid w:val="008E6949"/>
    <w:rsid w:val="008E73F2"/>
    <w:rsid w:val="008F1F9A"/>
    <w:rsid w:val="008F3911"/>
    <w:rsid w:val="008F3B06"/>
    <w:rsid w:val="008F49FD"/>
    <w:rsid w:val="008F4C8F"/>
    <w:rsid w:val="008F4EE8"/>
    <w:rsid w:val="008F5380"/>
    <w:rsid w:val="008F67E0"/>
    <w:rsid w:val="00901321"/>
    <w:rsid w:val="009024A1"/>
    <w:rsid w:val="00902C79"/>
    <w:rsid w:val="009034BC"/>
    <w:rsid w:val="009040FA"/>
    <w:rsid w:val="00904A36"/>
    <w:rsid w:val="00904A47"/>
    <w:rsid w:val="0090557D"/>
    <w:rsid w:val="00905C71"/>
    <w:rsid w:val="00906A57"/>
    <w:rsid w:val="0090779B"/>
    <w:rsid w:val="00910843"/>
    <w:rsid w:val="009119C8"/>
    <w:rsid w:val="00911A8B"/>
    <w:rsid w:val="009121D0"/>
    <w:rsid w:val="009134D8"/>
    <w:rsid w:val="00913708"/>
    <w:rsid w:val="00914203"/>
    <w:rsid w:val="0091562C"/>
    <w:rsid w:val="00915ED2"/>
    <w:rsid w:val="0091675B"/>
    <w:rsid w:val="00917801"/>
    <w:rsid w:val="00917AB8"/>
    <w:rsid w:val="009201E7"/>
    <w:rsid w:val="00920C3E"/>
    <w:rsid w:val="00920EDB"/>
    <w:rsid w:val="00921208"/>
    <w:rsid w:val="00921538"/>
    <w:rsid w:val="0092216C"/>
    <w:rsid w:val="009222C2"/>
    <w:rsid w:val="009247EB"/>
    <w:rsid w:val="00925457"/>
    <w:rsid w:val="00925F52"/>
    <w:rsid w:val="009276E6"/>
    <w:rsid w:val="0092776B"/>
    <w:rsid w:val="00927A7E"/>
    <w:rsid w:val="009302BF"/>
    <w:rsid w:val="00930453"/>
    <w:rsid w:val="00930ADF"/>
    <w:rsid w:val="00930FA6"/>
    <w:rsid w:val="009324A8"/>
    <w:rsid w:val="00932AB3"/>
    <w:rsid w:val="0093420C"/>
    <w:rsid w:val="00936AA7"/>
    <w:rsid w:val="00937C99"/>
    <w:rsid w:val="0094047A"/>
    <w:rsid w:val="0094083F"/>
    <w:rsid w:val="009410BB"/>
    <w:rsid w:val="009428D7"/>
    <w:rsid w:val="00942E70"/>
    <w:rsid w:val="00943619"/>
    <w:rsid w:val="00943D3A"/>
    <w:rsid w:val="009451A1"/>
    <w:rsid w:val="0094670F"/>
    <w:rsid w:val="00946B81"/>
    <w:rsid w:val="00947118"/>
    <w:rsid w:val="009507E8"/>
    <w:rsid w:val="00952341"/>
    <w:rsid w:val="0095277C"/>
    <w:rsid w:val="00952D42"/>
    <w:rsid w:val="00953B45"/>
    <w:rsid w:val="00953E6C"/>
    <w:rsid w:val="00954162"/>
    <w:rsid w:val="009543F6"/>
    <w:rsid w:val="00954939"/>
    <w:rsid w:val="00955121"/>
    <w:rsid w:val="00955B7B"/>
    <w:rsid w:val="00960A58"/>
    <w:rsid w:val="00960A67"/>
    <w:rsid w:val="009612BD"/>
    <w:rsid w:val="00961AF4"/>
    <w:rsid w:val="0096260B"/>
    <w:rsid w:val="00962ED4"/>
    <w:rsid w:val="00963E21"/>
    <w:rsid w:val="00964080"/>
    <w:rsid w:val="00964112"/>
    <w:rsid w:val="00965C72"/>
    <w:rsid w:val="00965E82"/>
    <w:rsid w:val="00965F27"/>
    <w:rsid w:val="00970E09"/>
    <w:rsid w:val="009718E5"/>
    <w:rsid w:val="00971C47"/>
    <w:rsid w:val="00972284"/>
    <w:rsid w:val="009722AF"/>
    <w:rsid w:val="00972881"/>
    <w:rsid w:val="00972C6A"/>
    <w:rsid w:val="0097306B"/>
    <w:rsid w:val="00973C82"/>
    <w:rsid w:val="00974397"/>
    <w:rsid w:val="0097593B"/>
    <w:rsid w:val="0097614B"/>
    <w:rsid w:val="009766E8"/>
    <w:rsid w:val="00982FCB"/>
    <w:rsid w:val="009843B6"/>
    <w:rsid w:val="00984C47"/>
    <w:rsid w:val="00984E51"/>
    <w:rsid w:val="0098505A"/>
    <w:rsid w:val="009850FE"/>
    <w:rsid w:val="009853BC"/>
    <w:rsid w:val="00986CAC"/>
    <w:rsid w:val="00990D60"/>
    <w:rsid w:val="00990D74"/>
    <w:rsid w:val="009933A5"/>
    <w:rsid w:val="009935C9"/>
    <w:rsid w:val="009951AF"/>
    <w:rsid w:val="00995C53"/>
    <w:rsid w:val="009972BD"/>
    <w:rsid w:val="00997C5C"/>
    <w:rsid w:val="009A01EC"/>
    <w:rsid w:val="009A0B23"/>
    <w:rsid w:val="009A0D73"/>
    <w:rsid w:val="009A142F"/>
    <w:rsid w:val="009A4326"/>
    <w:rsid w:val="009A457B"/>
    <w:rsid w:val="009A4D1B"/>
    <w:rsid w:val="009A565B"/>
    <w:rsid w:val="009A5A90"/>
    <w:rsid w:val="009A70C6"/>
    <w:rsid w:val="009A7948"/>
    <w:rsid w:val="009B1A7B"/>
    <w:rsid w:val="009B2324"/>
    <w:rsid w:val="009B26C9"/>
    <w:rsid w:val="009B2EF6"/>
    <w:rsid w:val="009B3C1B"/>
    <w:rsid w:val="009B3F80"/>
    <w:rsid w:val="009B4112"/>
    <w:rsid w:val="009B50E7"/>
    <w:rsid w:val="009B5A51"/>
    <w:rsid w:val="009B5C62"/>
    <w:rsid w:val="009B5EF2"/>
    <w:rsid w:val="009C011B"/>
    <w:rsid w:val="009C1343"/>
    <w:rsid w:val="009C26EE"/>
    <w:rsid w:val="009C2C3A"/>
    <w:rsid w:val="009C324E"/>
    <w:rsid w:val="009C3717"/>
    <w:rsid w:val="009C3EBE"/>
    <w:rsid w:val="009C4193"/>
    <w:rsid w:val="009C4CFD"/>
    <w:rsid w:val="009D0058"/>
    <w:rsid w:val="009D033E"/>
    <w:rsid w:val="009D03BB"/>
    <w:rsid w:val="009D0686"/>
    <w:rsid w:val="009D0CC8"/>
    <w:rsid w:val="009D27B3"/>
    <w:rsid w:val="009D48CF"/>
    <w:rsid w:val="009D54AA"/>
    <w:rsid w:val="009D5A9D"/>
    <w:rsid w:val="009E0541"/>
    <w:rsid w:val="009E065B"/>
    <w:rsid w:val="009E0985"/>
    <w:rsid w:val="009E1536"/>
    <w:rsid w:val="009E2A7A"/>
    <w:rsid w:val="009E2B62"/>
    <w:rsid w:val="009E511F"/>
    <w:rsid w:val="009E5DE5"/>
    <w:rsid w:val="009E65B1"/>
    <w:rsid w:val="009E6872"/>
    <w:rsid w:val="009E709F"/>
    <w:rsid w:val="009E7E6A"/>
    <w:rsid w:val="009F01D4"/>
    <w:rsid w:val="009F0888"/>
    <w:rsid w:val="009F0A4C"/>
    <w:rsid w:val="009F1773"/>
    <w:rsid w:val="009F349C"/>
    <w:rsid w:val="009F44D3"/>
    <w:rsid w:val="009F4B19"/>
    <w:rsid w:val="009F689D"/>
    <w:rsid w:val="009F6D0E"/>
    <w:rsid w:val="009F71A5"/>
    <w:rsid w:val="009F7C31"/>
    <w:rsid w:val="00A01AD0"/>
    <w:rsid w:val="00A01D1D"/>
    <w:rsid w:val="00A028E1"/>
    <w:rsid w:val="00A02AA1"/>
    <w:rsid w:val="00A03017"/>
    <w:rsid w:val="00A046F8"/>
    <w:rsid w:val="00A04A20"/>
    <w:rsid w:val="00A054AA"/>
    <w:rsid w:val="00A06F5F"/>
    <w:rsid w:val="00A074F0"/>
    <w:rsid w:val="00A07DCA"/>
    <w:rsid w:val="00A102EA"/>
    <w:rsid w:val="00A112ED"/>
    <w:rsid w:val="00A1227A"/>
    <w:rsid w:val="00A12342"/>
    <w:rsid w:val="00A12352"/>
    <w:rsid w:val="00A126C6"/>
    <w:rsid w:val="00A12E37"/>
    <w:rsid w:val="00A14B8D"/>
    <w:rsid w:val="00A15C5E"/>
    <w:rsid w:val="00A164BC"/>
    <w:rsid w:val="00A20139"/>
    <w:rsid w:val="00A205DC"/>
    <w:rsid w:val="00A209F2"/>
    <w:rsid w:val="00A20BED"/>
    <w:rsid w:val="00A219F5"/>
    <w:rsid w:val="00A221D7"/>
    <w:rsid w:val="00A22377"/>
    <w:rsid w:val="00A230B6"/>
    <w:rsid w:val="00A231C1"/>
    <w:rsid w:val="00A238C1"/>
    <w:rsid w:val="00A2519E"/>
    <w:rsid w:val="00A251DB"/>
    <w:rsid w:val="00A25C26"/>
    <w:rsid w:val="00A27893"/>
    <w:rsid w:val="00A27C83"/>
    <w:rsid w:val="00A27C88"/>
    <w:rsid w:val="00A30E88"/>
    <w:rsid w:val="00A3102A"/>
    <w:rsid w:val="00A3124D"/>
    <w:rsid w:val="00A32375"/>
    <w:rsid w:val="00A32B2C"/>
    <w:rsid w:val="00A3377C"/>
    <w:rsid w:val="00A34996"/>
    <w:rsid w:val="00A35656"/>
    <w:rsid w:val="00A37CD0"/>
    <w:rsid w:val="00A4011B"/>
    <w:rsid w:val="00A4011C"/>
    <w:rsid w:val="00A404AD"/>
    <w:rsid w:val="00A43601"/>
    <w:rsid w:val="00A44F7C"/>
    <w:rsid w:val="00A462B0"/>
    <w:rsid w:val="00A46C1D"/>
    <w:rsid w:val="00A47981"/>
    <w:rsid w:val="00A47988"/>
    <w:rsid w:val="00A47C00"/>
    <w:rsid w:val="00A47F09"/>
    <w:rsid w:val="00A50806"/>
    <w:rsid w:val="00A52D63"/>
    <w:rsid w:val="00A52D83"/>
    <w:rsid w:val="00A53760"/>
    <w:rsid w:val="00A54229"/>
    <w:rsid w:val="00A54784"/>
    <w:rsid w:val="00A54F90"/>
    <w:rsid w:val="00A55F4A"/>
    <w:rsid w:val="00A57815"/>
    <w:rsid w:val="00A60B5F"/>
    <w:rsid w:val="00A61989"/>
    <w:rsid w:val="00A63F13"/>
    <w:rsid w:val="00A65159"/>
    <w:rsid w:val="00A658A5"/>
    <w:rsid w:val="00A66698"/>
    <w:rsid w:val="00A670D9"/>
    <w:rsid w:val="00A67784"/>
    <w:rsid w:val="00A7008D"/>
    <w:rsid w:val="00A707E2"/>
    <w:rsid w:val="00A7094B"/>
    <w:rsid w:val="00A70D35"/>
    <w:rsid w:val="00A76497"/>
    <w:rsid w:val="00A76CCB"/>
    <w:rsid w:val="00A8008C"/>
    <w:rsid w:val="00A81643"/>
    <w:rsid w:val="00A818CB"/>
    <w:rsid w:val="00A83EB5"/>
    <w:rsid w:val="00A84618"/>
    <w:rsid w:val="00A84672"/>
    <w:rsid w:val="00A84B04"/>
    <w:rsid w:val="00A85356"/>
    <w:rsid w:val="00A8541E"/>
    <w:rsid w:val="00A85714"/>
    <w:rsid w:val="00A85813"/>
    <w:rsid w:val="00A860E5"/>
    <w:rsid w:val="00A86AC1"/>
    <w:rsid w:val="00A87E91"/>
    <w:rsid w:val="00A94938"/>
    <w:rsid w:val="00A9573E"/>
    <w:rsid w:val="00A96555"/>
    <w:rsid w:val="00A96A8B"/>
    <w:rsid w:val="00A9727C"/>
    <w:rsid w:val="00AA0DE4"/>
    <w:rsid w:val="00AA2A9E"/>
    <w:rsid w:val="00AA2F43"/>
    <w:rsid w:val="00AA4095"/>
    <w:rsid w:val="00AA433C"/>
    <w:rsid w:val="00AA440D"/>
    <w:rsid w:val="00AA49D7"/>
    <w:rsid w:val="00AA640D"/>
    <w:rsid w:val="00AA650B"/>
    <w:rsid w:val="00AA6814"/>
    <w:rsid w:val="00AA68F3"/>
    <w:rsid w:val="00AA6A50"/>
    <w:rsid w:val="00AA6BA9"/>
    <w:rsid w:val="00AA70ED"/>
    <w:rsid w:val="00AA7750"/>
    <w:rsid w:val="00AB0455"/>
    <w:rsid w:val="00AB108E"/>
    <w:rsid w:val="00AB189A"/>
    <w:rsid w:val="00AB34B2"/>
    <w:rsid w:val="00AB407C"/>
    <w:rsid w:val="00AB6F36"/>
    <w:rsid w:val="00AC165E"/>
    <w:rsid w:val="00AC1BA0"/>
    <w:rsid w:val="00AC1C06"/>
    <w:rsid w:val="00AC2397"/>
    <w:rsid w:val="00AC264D"/>
    <w:rsid w:val="00AC2DEC"/>
    <w:rsid w:val="00AC3616"/>
    <w:rsid w:val="00AC3A8E"/>
    <w:rsid w:val="00AC3AA1"/>
    <w:rsid w:val="00AC57F0"/>
    <w:rsid w:val="00AC6BEC"/>
    <w:rsid w:val="00AD0889"/>
    <w:rsid w:val="00AD0A1A"/>
    <w:rsid w:val="00AD1675"/>
    <w:rsid w:val="00AD2859"/>
    <w:rsid w:val="00AD4CFD"/>
    <w:rsid w:val="00AD5920"/>
    <w:rsid w:val="00AD5AEE"/>
    <w:rsid w:val="00AD5F5B"/>
    <w:rsid w:val="00AD6F92"/>
    <w:rsid w:val="00AD7313"/>
    <w:rsid w:val="00AD7DF8"/>
    <w:rsid w:val="00AD7F18"/>
    <w:rsid w:val="00AE0BF8"/>
    <w:rsid w:val="00AE0D39"/>
    <w:rsid w:val="00AE15CA"/>
    <w:rsid w:val="00AE18AF"/>
    <w:rsid w:val="00AE24D1"/>
    <w:rsid w:val="00AE4555"/>
    <w:rsid w:val="00AE508C"/>
    <w:rsid w:val="00AE70C6"/>
    <w:rsid w:val="00AF0C03"/>
    <w:rsid w:val="00AF1567"/>
    <w:rsid w:val="00AF2B0E"/>
    <w:rsid w:val="00AF2B51"/>
    <w:rsid w:val="00AF2B6E"/>
    <w:rsid w:val="00AF2C60"/>
    <w:rsid w:val="00AF302C"/>
    <w:rsid w:val="00AF35A5"/>
    <w:rsid w:val="00AF3CA0"/>
    <w:rsid w:val="00AF4DE4"/>
    <w:rsid w:val="00AF4DF8"/>
    <w:rsid w:val="00AF5A5C"/>
    <w:rsid w:val="00AF5C88"/>
    <w:rsid w:val="00AF5DBC"/>
    <w:rsid w:val="00AF7003"/>
    <w:rsid w:val="00AF72BA"/>
    <w:rsid w:val="00B00945"/>
    <w:rsid w:val="00B017B4"/>
    <w:rsid w:val="00B03E12"/>
    <w:rsid w:val="00B043A8"/>
    <w:rsid w:val="00B0440C"/>
    <w:rsid w:val="00B046B2"/>
    <w:rsid w:val="00B0570D"/>
    <w:rsid w:val="00B06856"/>
    <w:rsid w:val="00B073DE"/>
    <w:rsid w:val="00B073ED"/>
    <w:rsid w:val="00B107B2"/>
    <w:rsid w:val="00B1194B"/>
    <w:rsid w:val="00B11C93"/>
    <w:rsid w:val="00B11CF8"/>
    <w:rsid w:val="00B12272"/>
    <w:rsid w:val="00B124D7"/>
    <w:rsid w:val="00B128AE"/>
    <w:rsid w:val="00B134B9"/>
    <w:rsid w:val="00B145CD"/>
    <w:rsid w:val="00B14D8D"/>
    <w:rsid w:val="00B174BF"/>
    <w:rsid w:val="00B1756F"/>
    <w:rsid w:val="00B21B82"/>
    <w:rsid w:val="00B2322B"/>
    <w:rsid w:val="00B23535"/>
    <w:rsid w:val="00B238D1"/>
    <w:rsid w:val="00B24AF1"/>
    <w:rsid w:val="00B25B03"/>
    <w:rsid w:val="00B2603B"/>
    <w:rsid w:val="00B26628"/>
    <w:rsid w:val="00B2726D"/>
    <w:rsid w:val="00B279F3"/>
    <w:rsid w:val="00B27C47"/>
    <w:rsid w:val="00B30448"/>
    <w:rsid w:val="00B308BF"/>
    <w:rsid w:val="00B31562"/>
    <w:rsid w:val="00B31F30"/>
    <w:rsid w:val="00B32E1B"/>
    <w:rsid w:val="00B33EE9"/>
    <w:rsid w:val="00B33F13"/>
    <w:rsid w:val="00B34E4D"/>
    <w:rsid w:val="00B35FE0"/>
    <w:rsid w:val="00B37013"/>
    <w:rsid w:val="00B37685"/>
    <w:rsid w:val="00B4062D"/>
    <w:rsid w:val="00B40AF2"/>
    <w:rsid w:val="00B41555"/>
    <w:rsid w:val="00B41D0A"/>
    <w:rsid w:val="00B42CDA"/>
    <w:rsid w:val="00B42F3E"/>
    <w:rsid w:val="00B43A44"/>
    <w:rsid w:val="00B454A4"/>
    <w:rsid w:val="00B456AC"/>
    <w:rsid w:val="00B457AD"/>
    <w:rsid w:val="00B4581F"/>
    <w:rsid w:val="00B47686"/>
    <w:rsid w:val="00B523EB"/>
    <w:rsid w:val="00B52D17"/>
    <w:rsid w:val="00B52DBA"/>
    <w:rsid w:val="00B539CD"/>
    <w:rsid w:val="00B53B88"/>
    <w:rsid w:val="00B544E4"/>
    <w:rsid w:val="00B55087"/>
    <w:rsid w:val="00B5685A"/>
    <w:rsid w:val="00B60411"/>
    <w:rsid w:val="00B60F29"/>
    <w:rsid w:val="00B621A4"/>
    <w:rsid w:val="00B6226A"/>
    <w:rsid w:val="00B62CF8"/>
    <w:rsid w:val="00B63730"/>
    <w:rsid w:val="00B63B1E"/>
    <w:rsid w:val="00B63B9D"/>
    <w:rsid w:val="00B63C99"/>
    <w:rsid w:val="00B644C4"/>
    <w:rsid w:val="00B6569A"/>
    <w:rsid w:val="00B6615C"/>
    <w:rsid w:val="00B66367"/>
    <w:rsid w:val="00B67CEC"/>
    <w:rsid w:val="00B700DF"/>
    <w:rsid w:val="00B715AE"/>
    <w:rsid w:val="00B71A2E"/>
    <w:rsid w:val="00B71CD8"/>
    <w:rsid w:val="00B71EB9"/>
    <w:rsid w:val="00B72762"/>
    <w:rsid w:val="00B735FB"/>
    <w:rsid w:val="00B73C08"/>
    <w:rsid w:val="00B74030"/>
    <w:rsid w:val="00B74214"/>
    <w:rsid w:val="00B74B11"/>
    <w:rsid w:val="00B74DCC"/>
    <w:rsid w:val="00B80EE5"/>
    <w:rsid w:val="00B82642"/>
    <w:rsid w:val="00B82CD6"/>
    <w:rsid w:val="00B836B5"/>
    <w:rsid w:val="00B85E19"/>
    <w:rsid w:val="00B875F1"/>
    <w:rsid w:val="00B87E74"/>
    <w:rsid w:val="00B909AE"/>
    <w:rsid w:val="00B936A3"/>
    <w:rsid w:val="00B94A54"/>
    <w:rsid w:val="00B9555A"/>
    <w:rsid w:val="00B96128"/>
    <w:rsid w:val="00B96ED6"/>
    <w:rsid w:val="00B97E63"/>
    <w:rsid w:val="00BA1BDF"/>
    <w:rsid w:val="00BA1C36"/>
    <w:rsid w:val="00BA1D4E"/>
    <w:rsid w:val="00BA30F9"/>
    <w:rsid w:val="00BA33A6"/>
    <w:rsid w:val="00BA3FE1"/>
    <w:rsid w:val="00BA4791"/>
    <w:rsid w:val="00BA496B"/>
    <w:rsid w:val="00BA49BC"/>
    <w:rsid w:val="00BA49DE"/>
    <w:rsid w:val="00BA4F45"/>
    <w:rsid w:val="00BA52A7"/>
    <w:rsid w:val="00BA5602"/>
    <w:rsid w:val="00BA5DDB"/>
    <w:rsid w:val="00BA7AE6"/>
    <w:rsid w:val="00BB003C"/>
    <w:rsid w:val="00BB1C12"/>
    <w:rsid w:val="00BB25A5"/>
    <w:rsid w:val="00BB2DFF"/>
    <w:rsid w:val="00BB41F9"/>
    <w:rsid w:val="00BB4635"/>
    <w:rsid w:val="00BB5260"/>
    <w:rsid w:val="00BB5290"/>
    <w:rsid w:val="00BB5CC4"/>
    <w:rsid w:val="00BB6842"/>
    <w:rsid w:val="00BB6D1D"/>
    <w:rsid w:val="00BB7E1A"/>
    <w:rsid w:val="00BC0006"/>
    <w:rsid w:val="00BC1C51"/>
    <w:rsid w:val="00BC2712"/>
    <w:rsid w:val="00BC4BD1"/>
    <w:rsid w:val="00BC6D71"/>
    <w:rsid w:val="00BC720C"/>
    <w:rsid w:val="00BC7CA5"/>
    <w:rsid w:val="00BD06CB"/>
    <w:rsid w:val="00BD2554"/>
    <w:rsid w:val="00BD2FC4"/>
    <w:rsid w:val="00BD3EE6"/>
    <w:rsid w:val="00BD43B0"/>
    <w:rsid w:val="00BD4A2C"/>
    <w:rsid w:val="00BD585D"/>
    <w:rsid w:val="00BE0DAF"/>
    <w:rsid w:val="00BE2DFE"/>
    <w:rsid w:val="00BE4EA0"/>
    <w:rsid w:val="00BE5F2E"/>
    <w:rsid w:val="00BE6C82"/>
    <w:rsid w:val="00BE7E6C"/>
    <w:rsid w:val="00BE7E7D"/>
    <w:rsid w:val="00BF38B5"/>
    <w:rsid w:val="00BF3A2D"/>
    <w:rsid w:val="00BF4482"/>
    <w:rsid w:val="00BF460C"/>
    <w:rsid w:val="00BF4C00"/>
    <w:rsid w:val="00BF58F8"/>
    <w:rsid w:val="00BF5D1B"/>
    <w:rsid w:val="00BF715E"/>
    <w:rsid w:val="00C0072C"/>
    <w:rsid w:val="00C011D4"/>
    <w:rsid w:val="00C01F6F"/>
    <w:rsid w:val="00C02325"/>
    <w:rsid w:val="00C02717"/>
    <w:rsid w:val="00C029E5"/>
    <w:rsid w:val="00C02FF4"/>
    <w:rsid w:val="00C04500"/>
    <w:rsid w:val="00C04D69"/>
    <w:rsid w:val="00C05426"/>
    <w:rsid w:val="00C0680C"/>
    <w:rsid w:val="00C109A0"/>
    <w:rsid w:val="00C10C4E"/>
    <w:rsid w:val="00C14998"/>
    <w:rsid w:val="00C14BB7"/>
    <w:rsid w:val="00C154BA"/>
    <w:rsid w:val="00C156B7"/>
    <w:rsid w:val="00C170C3"/>
    <w:rsid w:val="00C1794D"/>
    <w:rsid w:val="00C22E38"/>
    <w:rsid w:val="00C247AC"/>
    <w:rsid w:val="00C24D3B"/>
    <w:rsid w:val="00C258D0"/>
    <w:rsid w:val="00C276B4"/>
    <w:rsid w:val="00C27A48"/>
    <w:rsid w:val="00C27C06"/>
    <w:rsid w:val="00C301E1"/>
    <w:rsid w:val="00C30EEB"/>
    <w:rsid w:val="00C310EB"/>
    <w:rsid w:val="00C31B66"/>
    <w:rsid w:val="00C31E23"/>
    <w:rsid w:val="00C330FE"/>
    <w:rsid w:val="00C3395B"/>
    <w:rsid w:val="00C33E9C"/>
    <w:rsid w:val="00C34C09"/>
    <w:rsid w:val="00C35A70"/>
    <w:rsid w:val="00C36376"/>
    <w:rsid w:val="00C3734D"/>
    <w:rsid w:val="00C37C03"/>
    <w:rsid w:val="00C423D7"/>
    <w:rsid w:val="00C424E5"/>
    <w:rsid w:val="00C42669"/>
    <w:rsid w:val="00C42DC8"/>
    <w:rsid w:val="00C43A6E"/>
    <w:rsid w:val="00C45FE7"/>
    <w:rsid w:val="00C46F08"/>
    <w:rsid w:val="00C476D5"/>
    <w:rsid w:val="00C47A12"/>
    <w:rsid w:val="00C503BF"/>
    <w:rsid w:val="00C50567"/>
    <w:rsid w:val="00C5417B"/>
    <w:rsid w:val="00C55AE5"/>
    <w:rsid w:val="00C56908"/>
    <w:rsid w:val="00C571B6"/>
    <w:rsid w:val="00C573FC"/>
    <w:rsid w:val="00C576E7"/>
    <w:rsid w:val="00C6023F"/>
    <w:rsid w:val="00C6089A"/>
    <w:rsid w:val="00C60A65"/>
    <w:rsid w:val="00C61A2E"/>
    <w:rsid w:val="00C62054"/>
    <w:rsid w:val="00C620D7"/>
    <w:rsid w:val="00C63F61"/>
    <w:rsid w:val="00C64080"/>
    <w:rsid w:val="00C64FA6"/>
    <w:rsid w:val="00C658B0"/>
    <w:rsid w:val="00C65CD6"/>
    <w:rsid w:val="00C67C2A"/>
    <w:rsid w:val="00C67D76"/>
    <w:rsid w:val="00C7001D"/>
    <w:rsid w:val="00C700D5"/>
    <w:rsid w:val="00C70CDF"/>
    <w:rsid w:val="00C711CB"/>
    <w:rsid w:val="00C718AF"/>
    <w:rsid w:val="00C735D4"/>
    <w:rsid w:val="00C743A1"/>
    <w:rsid w:val="00C74409"/>
    <w:rsid w:val="00C746D6"/>
    <w:rsid w:val="00C761D2"/>
    <w:rsid w:val="00C761EA"/>
    <w:rsid w:val="00C7677D"/>
    <w:rsid w:val="00C77FF3"/>
    <w:rsid w:val="00C8113E"/>
    <w:rsid w:val="00C817A0"/>
    <w:rsid w:val="00C8431A"/>
    <w:rsid w:val="00C850D0"/>
    <w:rsid w:val="00C858B6"/>
    <w:rsid w:val="00C860BD"/>
    <w:rsid w:val="00C860D8"/>
    <w:rsid w:val="00C86659"/>
    <w:rsid w:val="00C86B87"/>
    <w:rsid w:val="00C86E3A"/>
    <w:rsid w:val="00C87BE7"/>
    <w:rsid w:val="00C90938"/>
    <w:rsid w:val="00C91E6A"/>
    <w:rsid w:val="00C921F9"/>
    <w:rsid w:val="00C9242A"/>
    <w:rsid w:val="00C93985"/>
    <w:rsid w:val="00C93A35"/>
    <w:rsid w:val="00C97BB3"/>
    <w:rsid w:val="00CA1E0B"/>
    <w:rsid w:val="00CA5AA1"/>
    <w:rsid w:val="00CA6902"/>
    <w:rsid w:val="00CA6F2D"/>
    <w:rsid w:val="00CA701D"/>
    <w:rsid w:val="00CB028E"/>
    <w:rsid w:val="00CB1F33"/>
    <w:rsid w:val="00CB30B2"/>
    <w:rsid w:val="00CB31AB"/>
    <w:rsid w:val="00CB354D"/>
    <w:rsid w:val="00CB3EF1"/>
    <w:rsid w:val="00CB3FF4"/>
    <w:rsid w:val="00CB417E"/>
    <w:rsid w:val="00CB4220"/>
    <w:rsid w:val="00CB485D"/>
    <w:rsid w:val="00CB4FAD"/>
    <w:rsid w:val="00CB58B4"/>
    <w:rsid w:val="00CB5C27"/>
    <w:rsid w:val="00CB627C"/>
    <w:rsid w:val="00CB78FF"/>
    <w:rsid w:val="00CB7AB9"/>
    <w:rsid w:val="00CC08CC"/>
    <w:rsid w:val="00CC12BB"/>
    <w:rsid w:val="00CC191E"/>
    <w:rsid w:val="00CC2404"/>
    <w:rsid w:val="00CC2699"/>
    <w:rsid w:val="00CC6197"/>
    <w:rsid w:val="00CC6D8B"/>
    <w:rsid w:val="00CC6EE3"/>
    <w:rsid w:val="00CC729B"/>
    <w:rsid w:val="00CC73EC"/>
    <w:rsid w:val="00CD0762"/>
    <w:rsid w:val="00CD0D79"/>
    <w:rsid w:val="00CD1FAB"/>
    <w:rsid w:val="00CD238A"/>
    <w:rsid w:val="00CD262E"/>
    <w:rsid w:val="00CD3F39"/>
    <w:rsid w:val="00CD4283"/>
    <w:rsid w:val="00CD44E1"/>
    <w:rsid w:val="00CD54D4"/>
    <w:rsid w:val="00CD571D"/>
    <w:rsid w:val="00CD7D58"/>
    <w:rsid w:val="00CE051B"/>
    <w:rsid w:val="00CE0DAD"/>
    <w:rsid w:val="00CE1CCA"/>
    <w:rsid w:val="00CE22B6"/>
    <w:rsid w:val="00CE2D31"/>
    <w:rsid w:val="00CE3896"/>
    <w:rsid w:val="00CE3E86"/>
    <w:rsid w:val="00CE40E7"/>
    <w:rsid w:val="00CE4E50"/>
    <w:rsid w:val="00CE5558"/>
    <w:rsid w:val="00CE5A28"/>
    <w:rsid w:val="00CE6505"/>
    <w:rsid w:val="00CE6FBC"/>
    <w:rsid w:val="00CE7720"/>
    <w:rsid w:val="00CF0328"/>
    <w:rsid w:val="00CF04DF"/>
    <w:rsid w:val="00CF27F2"/>
    <w:rsid w:val="00CF2E3D"/>
    <w:rsid w:val="00CF3599"/>
    <w:rsid w:val="00CF3CEA"/>
    <w:rsid w:val="00CF3E04"/>
    <w:rsid w:val="00CF4982"/>
    <w:rsid w:val="00CF5BF5"/>
    <w:rsid w:val="00CF60FB"/>
    <w:rsid w:val="00CF6725"/>
    <w:rsid w:val="00CF6B52"/>
    <w:rsid w:val="00CF6ED5"/>
    <w:rsid w:val="00CF6F13"/>
    <w:rsid w:val="00D0063F"/>
    <w:rsid w:val="00D00C6C"/>
    <w:rsid w:val="00D01B54"/>
    <w:rsid w:val="00D04695"/>
    <w:rsid w:val="00D04D84"/>
    <w:rsid w:val="00D05181"/>
    <w:rsid w:val="00D057B4"/>
    <w:rsid w:val="00D059C1"/>
    <w:rsid w:val="00D05F8A"/>
    <w:rsid w:val="00D067EF"/>
    <w:rsid w:val="00D06863"/>
    <w:rsid w:val="00D07A5B"/>
    <w:rsid w:val="00D10F51"/>
    <w:rsid w:val="00D1142B"/>
    <w:rsid w:val="00D11B00"/>
    <w:rsid w:val="00D12B82"/>
    <w:rsid w:val="00D12C67"/>
    <w:rsid w:val="00D13737"/>
    <w:rsid w:val="00D13FAA"/>
    <w:rsid w:val="00D14709"/>
    <w:rsid w:val="00D16711"/>
    <w:rsid w:val="00D20072"/>
    <w:rsid w:val="00D20844"/>
    <w:rsid w:val="00D218A7"/>
    <w:rsid w:val="00D218B4"/>
    <w:rsid w:val="00D21E65"/>
    <w:rsid w:val="00D22931"/>
    <w:rsid w:val="00D2568C"/>
    <w:rsid w:val="00D25BED"/>
    <w:rsid w:val="00D26B0F"/>
    <w:rsid w:val="00D27386"/>
    <w:rsid w:val="00D27B86"/>
    <w:rsid w:val="00D31AC8"/>
    <w:rsid w:val="00D31DD8"/>
    <w:rsid w:val="00D3255E"/>
    <w:rsid w:val="00D32AA4"/>
    <w:rsid w:val="00D334D2"/>
    <w:rsid w:val="00D375B5"/>
    <w:rsid w:val="00D37634"/>
    <w:rsid w:val="00D40125"/>
    <w:rsid w:val="00D42646"/>
    <w:rsid w:val="00D42A5E"/>
    <w:rsid w:val="00D42C2E"/>
    <w:rsid w:val="00D44CB5"/>
    <w:rsid w:val="00D44F87"/>
    <w:rsid w:val="00D450D2"/>
    <w:rsid w:val="00D45C60"/>
    <w:rsid w:val="00D46B21"/>
    <w:rsid w:val="00D46E4A"/>
    <w:rsid w:val="00D46E95"/>
    <w:rsid w:val="00D507E2"/>
    <w:rsid w:val="00D51035"/>
    <w:rsid w:val="00D5115D"/>
    <w:rsid w:val="00D51A45"/>
    <w:rsid w:val="00D51D2D"/>
    <w:rsid w:val="00D523B7"/>
    <w:rsid w:val="00D54666"/>
    <w:rsid w:val="00D554C6"/>
    <w:rsid w:val="00D55B5B"/>
    <w:rsid w:val="00D56AF7"/>
    <w:rsid w:val="00D60DBD"/>
    <w:rsid w:val="00D60F4D"/>
    <w:rsid w:val="00D6155D"/>
    <w:rsid w:val="00D61567"/>
    <w:rsid w:val="00D61AE4"/>
    <w:rsid w:val="00D61D66"/>
    <w:rsid w:val="00D62CE7"/>
    <w:rsid w:val="00D632A4"/>
    <w:rsid w:val="00D64462"/>
    <w:rsid w:val="00D667AC"/>
    <w:rsid w:val="00D669F3"/>
    <w:rsid w:val="00D70847"/>
    <w:rsid w:val="00D7191B"/>
    <w:rsid w:val="00D72440"/>
    <w:rsid w:val="00D72A8B"/>
    <w:rsid w:val="00D7407B"/>
    <w:rsid w:val="00D7482B"/>
    <w:rsid w:val="00D75276"/>
    <w:rsid w:val="00D7550D"/>
    <w:rsid w:val="00D83CD7"/>
    <w:rsid w:val="00D8408B"/>
    <w:rsid w:val="00D843D8"/>
    <w:rsid w:val="00D847F0"/>
    <w:rsid w:val="00D871A1"/>
    <w:rsid w:val="00D87948"/>
    <w:rsid w:val="00D87A2E"/>
    <w:rsid w:val="00D92321"/>
    <w:rsid w:val="00D9282D"/>
    <w:rsid w:val="00D941E2"/>
    <w:rsid w:val="00D944B3"/>
    <w:rsid w:val="00D9457D"/>
    <w:rsid w:val="00D94F29"/>
    <w:rsid w:val="00D979AA"/>
    <w:rsid w:val="00D97E27"/>
    <w:rsid w:val="00D97FE6"/>
    <w:rsid w:val="00DA101D"/>
    <w:rsid w:val="00DA1672"/>
    <w:rsid w:val="00DA2DD5"/>
    <w:rsid w:val="00DA40BE"/>
    <w:rsid w:val="00DA4CFD"/>
    <w:rsid w:val="00DA5122"/>
    <w:rsid w:val="00DA5375"/>
    <w:rsid w:val="00DA6457"/>
    <w:rsid w:val="00DA7DA5"/>
    <w:rsid w:val="00DB19C2"/>
    <w:rsid w:val="00DB1D74"/>
    <w:rsid w:val="00DB246D"/>
    <w:rsid w:val="00DB2510"/>
    <w:rsid w:val="00DB26AA"/>
    <w:rsid w:val="00DB389F"/>
    <w:rsid w:val="00DB4D80"/>
    <w:rsid w:val="00DB4FDD"/>
    <w:rsid w:val="00DB57B5"/>
    <w:rsid w:val="00DB610F"/>
    <w:rsid w:val="00DB7D40"/>
    <w:rsid w:val="00DC0A9E"/>
    <w:rsid w:val="00DC22A9"/>
    <w:rsid w:val="00DC27B0"/>
    <w:rsid w:val="00DC2CAB"/>
    <w:rsid w:val="00DC3509"/>
    <w:rsid w:val="00DC3704"/>
    <w:rsid w:val="00DC49F4"/>
    <w:rsid w:val="00DC5B32"/>
    <w:rsid w:val="00DC668D"/>
    <w:rsid w:val="00DC67A2"/>
    <w:rsid w:val="00DC7E36"/>
    <w:rsid w:val="00DC7F33"/>
    <w:rsid w:val="00DD0E58"/>
    <w:rsid w:val="00DD0EED"/>
    <w:rsid w:val="00DD1C96"/>
    <w:rsid w:val="00DD2892"/>
    <w:rsid w:val="00DD5361"/>
    <w:rsid w:val="00DD7B32"/>
    <w:rsid w:val="00DE0757"/>
    <w:rsid w:val="00DE130E"/>
    <w:rsid w:val="00DE18B9"/>
    <w:rsid w:val="00DE1E44"/>
    <w:rsid w:val="00DE32E3"/>
    <w:rsid w:val="00DE5356"/>
    <w:rsid w:val="00DE66A6"/>
    <w:rsid w:val="00DE6A3C"/>
    <w:rsid w:val="00DE6C27"/>
    <w:rsid w:val="00DE7B11"/>
    <w:rsid w:val="00DF0E33"/>
    <w:rsid w:val="00DF1C46"/>
    <w:rsid w:val="00DF1E61"/>
    <w:rsid w:val="00DF3CCD"/>
    <w:rsid w:val="00DF48D4"/>
    <w:rsid w:val="00DF4D7D"/>
    <w:rsid w:val="00DF60AB"/>
    <w:rsid w:val="00DF6224"/>
    <w:rsid w:val="00DF7E43"/>
    <w:rsid w:val="00E00A68"/>
    <w:rsid w:val="00E00FE5"/>
    <w:rsid w:val="00E017F3"/>
    <w:rsid w:val="00E02FCA"/>
    <w:rsid w:val="00E03153"/>
    <w:rsid w:val="00E04AED"/>
    <w:rsid w:val="00E066BD"/>
    <w:rsid w:val="00E06927"/>
    <w:rsid w:val="00E07147"/>
    <w:rsid w:val="00E07DFF"/>
    <w:rsid w:val="00E11CFF"/>
    <w:rsid w:val="00E128AE"/>
    <w:rsid w:val="00E143FF"/>
    <w:rsid w:val="00E1517B"/>
    <w:rsid w:val="00E20169"/>
    <w:rsid w:val="00E21F67"/>
    <w:rsid w:val="00E2376E"/>
    <w:rsid w:val="00E24377"/>
    <w:rsid w:val="00E2557C"/>
    <w:rsid w:val="00E25D89"/>
    <w:rsid w:val="00E27DA1"/>
    <w:rsid w:val="00E3012E"/>
    <w:rsid w:val="00E30254"/>
    <w:rsid w:val="00E30561"/>
    <w:rsid w:val="00E30CC9"/>
    <w:rsid w:val="00E33598"/>
    <w:rsid w:val="00E34DDD"/>
    <w:rsid w:val="00E3649F"/>
    <w:rsid w:val="00E36C54"/>
    <w:rsid w:val="00E36FFA"/>
    <w:rsid w:val="00E37E66"/>
    <w:rsid w:val="00E37F30"/>
    <w:rsid w:val="00E40096"/>
    <w:rsid w:val="00E40512"/>
    <w:rsid w:val="00E40689"/>
    <w:rsid w:val="00E42362"/>
    <w:rsid w:val="00E42D69"/>
    <w:rsid w:val="00E43D0A"/>
    <w:rsid w:val="00E44085"/>
    <w:rsid w:val="00E4471D"/>
    <w:rsid w:val="00E45487"/>
    <w:rsid w:val="00E4555C"/>
    <w:rsid w:val="00E45A4D"/>
    <w:rsid w:val="00E50627"/>
    <w:rsid w:val="00E50C11"/>
    <w:rsid w:val="00E50DDE"/>
    <w:rsid w:val="00E513BC"/>
    <w:rsid w:val="00E51FA9"/>
    <w:rsid w:val="00E52E3C"/>
    <w:rsid w:val="00E52F17"/>
    <w:rsid w:val="00E538D3"/>
    <w:rsid w:val="00E53D75"/>
    <w:rsid w:val="00E548E5"/>
    <w:rsid w:val="00E55198"/>
    <w:rsid w:val="00E551B0"/>
    <w:rsid w:val="00E55A36"/>
    <w:rsid w:val="00E57141"/>
    <w:rsid w:val="00E57297"/>
    <w:rsid w:val="00E576DF"/>
    <w:rsid w:val="00E57C0F"/>
    <w:rsid w:val="00E57F21"/>
    <w:rsid w:val="00E60357"/>
    <w:rsid w:val="00E614C7"/>
    <w:rsid w:val="00E61FA7"/>
    <w:rsid w:val="00E62618"/>
    <w:rsid w:val="00E63193"/>
    <w:rsid w:val="00E65A85"/>
    <w:rsid w:val="00E66A10"/>
    <w:rsid w:val="00E66E9F"/>
    <w:rsid w:val="00E6730E"/>
    <w:rsid w:val="00E675E4"/>
    <w:rsid w:val="00E677BD"/>
    <w:rsid w:val="00E67F88"/>
    <w:rsid w:val="00E7054E"/>
    <w:rsid w:val="00E71014"/>
    <w:rsid w:val="00E71155"/>
    <w:rsid w:val="00E7120E"/>
    <w:rsid w:val="00E71680"/>
    <w:rsid w:val="00E717C4"/>
    <w:rsid w:val="00E71B81"/>
    <w:rsid w:val="00E71E4B"/>
    <w:rsid w:val="00E73DDD"/>
    <w:rsid w:val="00E7567D"/>
    <w:rsid w:val="00E75CF2"/>
    <w:rsid w:val="00E805C9"/>
    <w:rsid w:val="00E8164C"/>
    <w:rsid w:val="00E81A8E"/>
    <w:rsid w:val="00E82CF4"/>
    <w:rsid w:val="00E84099"/>
    <w:rsid w:val="00E84E2B"/>
    <w:rsid w:val="00E87712"/>
    <w:rsid w:val="00E87DBB"/>
    <w:rsid w:val="00E91D58"/>
    <w:rsid w:val="00E91F40"/>
    <w:rsid w:val="00E933A7"/>
    <w:rsid w:val="00E93F11"/>
    <w:rsid w:val="00E9455E"/>
    <w:rsid w:val="00E95860"/>
    <w:rsid w:val="00E96D04"/>
    <w:rsid w:val="00E97AA0"/>
    <w:rsid w:val="00EA020B"/>
    <w:rsid w:val="00EA1D56"/>
    <w:rsid w:val="00EA2E4C"/>
    <w:rsid w:val="00EA4BBF"/>
    <w:rsid w:val="00EA4DB9"/>
    <w:rsid w:val="00EA610C"/>
    <w:rsid w:val="00EA79AB"/>
    <w:rsid w:val="00EB05BE"/>
    <w:rsid w:val="00EB2795"/>
    <w:rsid w:val="00EB2D8E"/>
    <w:rsid w:val="00EB4E0F"/>
    <w:rsid w:val="00EB556E"/>
    <w:rsid w:val="00EB593B"/>
    <w:rsid w:val="00EB6987"/>
    <w:rsid w:val="00EB7FCD"/>
    <w:rsid w:val="00EC0863"/>
    <w:rsid w:val="00EC0C7C"/>
    <w:rsid w:val="00EC211F"/>
    <w:rsid w:val="00EC2FCA"/>
    <w:rsid w:val="00EC31A6"/>
    <w:rsid w:val="00EC4B2F"/>
    <w:rsid w:val="00EC6488"/>
    <w:rsid w:val="00EC7B24"/>
    <w:rsid w:val="00EC7BA0"/>
    <w:rsid w:val="00ED0AEB"/>
    <w:rsid w:val="00ED10D2"/>
    <w:rsid w:val="00ED1800"/>
    <w:rsid w:val="00ED1D21"/>
    <w:rsid w:val="00ED3B18"/>
    <w:rsid w:val="00ED4368"/>
    <w:rsid w:val="00ED43CE"/>
    <w:rsid w:val="00ED4C0E"/>
    <w:rsid w:val="00ED4DE6"/>
    <w:rsid w:val="00ED7161"/>
    <w:rsid w:val="00EE1E74"/>
    <w:rsid w:val="00EE54D0"/>
    <w:rsid w:val="00EE660A"/>
    <w:rsid w:val="00EE7265"/>
    <w:rsid w:val="00EE750C"/>
    <w:rsid w:val="00EE751B"/>
    <w:rsid w:val="00EF2F68"/>
    <w:rsid w:val="00EF45CA"/>
    <w:rsid w:val="00EF5D03"/>
    <w:rsid w:val="00EF785F"/>
    <w:rsid w:val="00EF7DE3"/>
    <w:rsid w:val="00F02885"/>
    <w:rsid w:val="00F03749"/>
    <w:rsid w:val="00F04C27"/>
    <w:rsid w:val="00F06A30"/>
    <w:rsid w:val="00F07E29"/>
    <w:rsid w:val="00F10AA0"/>
    <w:rsid w:val="00F10ADD"/>
    <w:rsid w:val="00F10D7B"/>
    <w:rsid w:val="00F10DDF"/>
    <w:rsid w:val="00F133C5"/>
    <w:rsid w:val="00F13A3F"/>
    <w:rsid w:val="00F14E83"/>
    <w:rsid w:val="00F15936"/>
    <w:rsid w:val="00F15D7D"/>
    <w:rsid w:val="00F16435"/>
    <w:rsid w:val="00F16DEE"/>
    <w:rsid w:val="00F2134C"/>
    <w:rsid w:val="00F217A9"/>
    <w:rsid w:val="00F21B8D"/>
    <w:rsid w:val="00F21DEC"/>
    <w:rsid w:val="00F21F3D"/>
    <w:rsid w:val="00F2223C"/>
    <w:rsid w:val="00F2290F"/>
    <w:rsid w:val="00F239C6"/>
    <w:rsid w:val="00F249AB"/>
    <w:rsid w:val="00F2510A"/>
    <w:rsid w:val="00F260BD"/>
    <w:rsid w:val="00F26634"/>
    <w:rsid w:val="00F2666F"/>
    <w:rsid w:val="00F268A5"/>
    <w:rsid w:val="00F27968"/>
    <w:rsid w:val="00F3009E"/>
    <w:rsid w:val="00F30439"/>
    <w:rsid w:val="00F31D8B"/>
    <w:rsid w:val="00F3394C"/>
    <w:rsid w:val="00F34415"/>
    <w:rsid w:val="00F36283"/>
    <w:rsid w:val="00F362C7"/>
    <w:rsid w:val="00F376E6"/>
    <w:rsid w:val="00F3779E"/>
    <w:rsid w:val="00F4059A"/>
    <w:rsid w:val="00F440DC"/>
    <w:rsid w:val="00F44FAF"/>
    <w:rsid w:val="00F4633A"/>
    <w:rsid w:val="00F4686D"/>
    <w:rsid w:val="00F52D33"/>
    <w:rsid w:val="00F53C0B"/>
    <w:rsid w:val="00F5596A"/>
    <w:rsid w:val="00F5648B"/>
    <w:rsid w:val="00F57340"/>
    <w:rsid w:val="00F610E3"/>
    <w:rsid w:val="00F619BD"/>
    <w:rsid w:val="00F61A8E"/>
    <w:rsid w:val="00F622AE"/>
    <w:rsid w:val="00F62B95"/>
    <w:rsid w:val="00F63862"/>
    <w:rsid w:val="00F63EAC"/>
    <w:rsid w:val="00F640BB"/>
    <w:rsid w:val="00F64224"/>
    <w:rsid w:val="00F643AC"/>
    <w:rsid w:val="00F65B29"/>
    <w:rsid w:val="00F66ABA"/>
    <w:rsid w:val="00F67C16"/>
    <w:rsid w:val="00F7176B"/>
    <w:rsid w:val="00F71867"/>
    <w:rsid w:val="00F76B9B"/>
    <w:rsid w:val="00F76E34"/>
    <w:rsid w:val="00F77EB5"/>
    <w:rsid w:val="00F8274A"/>
    <w:rsid w:val="00F82905"/>
    <w:rsid w:val="00F8341D"/>
    <w:rsid w:val="00F84DCF"/>
    <w:rsid w:val="00F85C4F"/>
    <w:rsid w:val="00F867D7"/>
    <w:rsid w:val="00F86F07"/>
    <w:rsid w:val="00F871C5"/>
    <w:rsid w:val="00F87BA1"/>
    <w:rsid w:val="00F9174D"/>
    <w:rsid w:val="00F934DB"/>
    <w:rsid w:val="00F94B17"/>
    <w:rsid w:val="00F94FBD"/>
    <w:rsid w:val="00F972E9"/>
    <w:rsid w:val="00FA0003"/>
    <w:rsid w:val="00FA0764"/>
    <w:rsid w:val="00FA07B9"/>
    <w:rsid w:val="00FA0CED"/>
    <w:rsid w:val="00FA366C"/>
    <w:rsid w:val="00FA404C"/>
    <w:rsid w:val="00FA42AA"/>
    <w:rsid w:val="00FA5949"/>
    <w:rsid w:val="00FA5DBD"/>
    <w:rsid w:val="00FA647E"/>
    <w:rsid w:val="00FA693C"/>
    <w:rsid w:val="00FA7B23"/>
    <w:rsid w:val="00FB05D0"/>
    <w:rsid w:val="00FB0770"/>
    <w:rsid w:val="00FB0E14"/>
    <w:rsid w:val="00FB23A8"/>
    <w:rsid w:val="00FB55B5"/>
    <w:rsid w:val="00FB5E07"/>
    <w:rsid w:val="00FB6FB3"/>
    <w:rsid w:val="00FB7634"/>
    <w:rsid w:val="00FC31BF"/>
    <w:rsid w:val="00FC3362"/>
    <w:rsid w:val="00FC39DD"/>
    <w:rsid w:val="00FC5E29"/>
    <w:rsid w:val="00FC6275"/>
    <w:rsid w:val="00FC6DBD"/>
    <w:rsid w:val="00FC717C"/>
    <w:rsid w:val="00FD09BE"/>
    <w:rsid w:val="00FD2F3D"/>
    <w:rsid w:val="00FD4C4F"/>
    <w:rsid w:val="00FD585E"/>
    <w:rsid w:val="00FD5F3D"/>
    <w:rsid w:val="00FD7438"/>
    <w:rsid w:val="00FD7555"/>
    <w:rsid w:val="00FE0591"/>
    <w:rsid w:val="00FE16D2"/>
    <w:rsid w:val="00FE1A61"/>
    <w:rsid w:val="00FE1EBE"/>
    <w:rsid w:val="00FE359C"/>
    <w:rsid w:val="00FE3AE4"/>
    <w:rsid w:val="00FE4003"/>
    <w:rsid w:val="00FE45CB"/>
    <w:rsid w:val="00FE5C3F"/>
    <w:rsid w:val="00FE710B"/>
    <w:rsid w:val="00FF15E3"/>
    <w:rsid w:val="00FF1E18"/>
    <w:rsid w:val="00FF2ACB"/>
    <w:rsid w:val="00FF2E8A"/>
    <w:rsid w:val="00FF44C6"/>
    <w:rsid w:val="00FF51C6"/>
    <w:rsid w:val="00FF59E7"/>
    <w:rsid w:val="00FF6219"/>
    <w:rsid w:val="00FF7EE2"/>
    <w:rsid w:val="00FF7FF2"/>
    <w:rsid w:val="07EA25B7"/>
    <w:rsid w:val="08926D7B"/>
    <w:rsid w:val="0933163F"/>
    <w:rsid w:val="0ABD3CC0"/>
    <w:rsid w:val="0D05E12C"/>
    <w:rsid w:val="0D57E47A"/>
    <w:rsid w:val="103F0542"/>
    <w:rsid w:val="124BE4F7"/>
    <w:rsid w:val="12DEBDE2"/>
    <w:rsid w:val="136BB2E5"/>
    <w:rsid w:val="17C4F934"/>
    <w:rsid w:val="22A2DD27"/>
    <w:rsid w:val="2B263378"/>
    <w:rsid w:val="2E990B76"/>
    <w:rsid w:val="308426EF"/>
    <w:rsid w:val="31CE1399"/>
    <w:rsid w:val="39D5E627"/>
    <w:rsid w:val="39F0DA82"/>
    <w:rsid w:val="3B36AAF3"/>
    <w:rsid w:val="420DE862"/>
    <w:rsid w:val="464F7CB1"/>
    <w:rsid w:val="4880197A"/>
    <w:rsid w:val="4D4E4A55"/>
    <w:rsid w:val="52B925E1"/>
    <w:rsid w:val="552C5CB3"/>
    <w:rsid w:val="554FE872"/>
    <w:rsid w:val="571ABAE4"/>
    <w:rsid w:val="57598A24"/>
    <w:rsid w:val="5867D58F"/>
    <w:rsid w:val="5D3C92CE"/>
    <w:rsid w:val="5EF1864E"/>
    <w:rsid w:val="68AC44CF"/>
    <w:rsid w:val="690E6BF4"/>
    <w:rsid w:val="7146E909"/>
    <w:rsid w:val="762F77CE"/>
    <w:rsid w:val="7F04B391"/>
    <w:rsid w:val="7F76E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5449AD00-DE3F-4E6F-8D2D-23934DBF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1518">
      <w:bodyDiv w:val="1"/>
      <w:marLeft w:val="0"/>
      <w:marRight w:val="0"/>
      <w:marTop w:val="0"/>
      <w:marBottom w:val="0"/>
      <w:divBdr>
        <w:top w:val="none" w:sz="0" w:space="0" w:color="auto"/>
        <w:left w:val="none" w:sz="0" w:space="0" w:color="auto"/>
        <w:bottom w:val="none" w:sz="0" w:space="0" w:color="auto"/>
        <w:right w:val="none" w:sz="0" w:space="0" w:color="auto"/>
      </w:divBdr>
    </w:div>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338433453">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 w:id="722800546">
      <w:bodyDiv w:val="1"/>
      <w:marLeft w:val="0"/>
      <w:marRight w:val="0"/>
      <w:marTop w:val="0"/>
      <w:marBottom w:val="0"/>
      <w:divBdr>
        <w:top w:val="none" w:sz="0" w:space="0" w:color="auto"/>
        <w:left w:val="none" w:sz="0" w:space="0" w:color="auto"/>
        <w:bottom w:val="none" w:sz="0" w:space="0" w:color="auto"/>
        <w:right w:val="none" w:sz="0" w:space="0" w:color="auto"/>
      </w:divBdr>
    </w:div>
    <w:div w:id="1131677856">
      <w:bodyDiv w:val="1"/>
      <w:marLeft w:val="0"/>
      <w:marRight w:val="0"/>
      <w:marTop w:val="0"/>
      <w:marBottom w:val="0"/>
      <w:divBdr>
        <w:top w:val="none" w:sz="0" w:space="0" w:color="auto"/>
        <w:left w:val="none" w:sz="0" w:space="0" w:color="auto"/>
        <w:bottom w:val="none" w:sz="0" w:space="0" w:color="auto"/>
        <w:right w:val="none" w:sz="0" w:space="0" w:color="auto"/>
      </w:divBdr>
    </w:div>
    <w:div w:id="15709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header" Target="header5.xml"/><Relationship Id="rId39" Type="http://schemas.openxmlformats.org/officeDocument/2006/relationships/footer" Target="footer9.xml"/><Relationship Id="rId21" Type="http://schemas.openxmlformats.org/officeDocument/2006/relationships/hyperlink" Target="https://www.nps.gov/subjects/concessions/upload/LSI-Fixture-Table5.pdf" TargetMode="External"/><Relationship Id="rId34" Type="http://schemas.openxmlformats.org/officeDocument/2006/relationships/header" Target="header8.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yperlink" Target="https://www.doi.gov/privacy/sorn"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jpeg"/><Relationship Id="rId32" Type="http://schemas.openxmlformats.org/officeDocument/2006/relationships/footer" Target="footer7.xml"/><Relationship Id="rId37" Type="http://schemas.openxmlformats.org/officeDocument/2006/relationships/hyperlink" Target="https://www.federalregister.gov/documents/2025/02/14/2025-02735/ending-procurement-and-forced-use-of-paper-straw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doi.gov/privacy/sorn" TargetMode="External"/><Relationship Id="rId36" Type="http://schemas.openxmlformats.org/officeDocument/2006/relationships/hyperlink" Target="https://www.doi.gov/document-library/secretary-order/so-3430-rescission-secretarys-order-so-3407-department-wide"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image" Target="media/image2.png"/><Relationship Id="rId33" Type="http://schemas.openxmlformats.org/officeDocument/2006/relationships/hyperlink" Target="https://www.doi.gov/privacy/sorn" TargetMode="External"/><Relationship Id="rId38"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
      <w:docPartPr>
        <w:name w:val="EE43709BE69241DCB131EDE8D39DA5CE"/>
        <w:category>
          <w:name w:val="General"/>
          <w:gallery w:val="placeholder"/>
        </w:category>
        <w:types>
          <w:type w:val="bbPlcHdr"/>
        </w:types>
        <w:behaviors>
          <w:behavior w:val="content"/>
        </w:behaviors>
        <w:guid w:val="{28C1232A-D09E-4A46-882F-409BE01F0CCB}"/>
      </w:docPartPr>
      <w:docPartBody>
        <w:p w:rsidR="00EF2E21" w:rsidRDefault="001B2D8E" w:rsidP="001B2D8E">
          <w:pPr>
            <w:pStyle w:val="EE43709BE69241DCB131EDE8D39DA5CE"/>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Std 45 Light">
    <w:panose1 w:val="020B0402020204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121F8"/>
    <w:rsid w:val="00060012"/>
    <w:rsid w:val="00064975"/>
    <w:rsid w:val="0007251C"/>
    <w:rsid w:val="00077D87"/>
    <w:rsid w:val="000C5B7D"/>
    <w:rsid w:val="00110CB3"/>
    <w:rsid w:val="00112FCD"/>
    <w:rsid w:val="00174989"/>
    <w:rsid w:val="00176A8E"/>
    <w:rsid w:val="00191392"/>
    <w:rsid w:val="001B2D8E"/>
    <w:rsid w:val="001E6B52"/>
    <w:rsid w:val="00204928"/>
    <w:rsid w:val="00230C86"/>
    <w:rsid w:val="002465B8"/>
    <w:rsid w:val="002C6FE3"/>
    <w:rsid w:val="002D4349"/>
    <w:rsid w:val="00333473"/>
    <w:rsid w:val="00361A9D"/>
    <w:rsid w:val="0038628A"/>
    <w:rsid w:val="003926AE"/>
    <w:rsid w:val="003C2275"/>
    <w:rsid w:val="003E5437"/>
    <w:rsid w:val="00405265"/>
    <w:rsid w:val="004673AD"/>
    <w:rsid w:val="00476851"/>
    <w:rsid w:val="004809A9"/>
    <w:rsid w:val="0048697D"/>
    <w:rsid w:val="004B7019"/>
    <w:rsid w:val="004F1C95"/>
    <w:rsid w:val="004F2477"/>
    <w:rsid w:val="004F3635"/>
    <w:rsid w:val="005206F1"/>
    <w:rsid w:val="00527D8C"/>
    <w:rsid w:val="00535A07"/>
    <w:rsid w:val="00571CB7"/>
    <w:rsid w:val="00596040"/>
    <w:rsid w:val="005A4297"/>
    <w:rsid w:val="005B0A80"/>
    <w:rsid w:val="005D2BF0"/>
    <w:rsid w:val="00603AE9"/>
    <w:rsid w:val="00632534"/>
    <w:rsid w:val="00634EBF"/>
    <w:rsid w:val="00635830"/>
    <w:rsid w:val="0064166C"/>
    <w:rsid w:val="00673C45"/>
    <w:rsid w:val="00685F84"/>
    <w:rsid w:val="006B6D0D"/>
    <w:rsid w:val="006D79C4"/>
    <w:rsid w:val="00731883"/>
    <w:rsid w:val="007411DB"/>
    <w:rsid w:val="00742E20"/>
    <w:rsid w:val="00744095"/>
    <w:rsid w:val="007459DA"/>
    <w:rsid w:val="007672C1"/>
    <w:rsid w:val="00773591"/>
    <w:rsid w:val="00787E93"/>
    <w:rsid w:val="007B7703"/>
    <w:rsid w:val="007C4F7A"/>
    <w:rsid w:val="007E10F0"/>
    <w:rsid w:val="00810BB3"/>
    <w:rsid w:val="0082106C"/>
    <w:rsid w:val="00836FB7"/>
    <w:rsid w:val="00837457"/>
    <w:rsid w:val="0085345D"/>
    <w:rsid w:val="0086750F"/>
    <w:rsid w:val="00872FF9"/>
    <w:rsid w:val="008848E0"/>
    <w:rsid w:val="009A3F02"/>
    <w:rsid w:val="009B2EF6"/>
    <w:rsid w:val="009E77DC"/>
    <w:rsid w:val="00A04A20"/>
    <w:rsid w:val="00A06E15"/>
    <w:rsid w:val="00A1227A"/>
    <w:rsid w:val="00A166E1"/>
    <w:rsid w:val="00A3187F"/>
    <w:rsid w:val="00A34674"/>
    <w:rsid w:val="00AA49D7"/>
    <w:rsid w:val="00B053B8"/>
    <w:rsid w:val="00B27C47"/>
    <w:rsid w:val="00B60C88"/>
    <w:rsid w:val="00B71CD8"/>
    <w:rsid w:val="00BA33A6"/>
    <w:rsid w:val="00BA496B"/>
    <w:rsid w:val="00BA4F5B"/>
    <w:rsid w:val="00BC00A1"/>
    <w:rsid w:val="00C02325"/>
    <w:rsid w:val="00C02717"/>
    <w:rsid w:val="00C029E5"/>
    <w:rsid w:val="00C11292"/>
    <w:rsid w:val="00C850D0"/>
    <w:rsid w:val="00CB3484"/>
    <w:rsid w:val="00CD0762"/>
    <w:rsid w:val="00CD0D79"/>
    <w:rsid w:val="00CD311D"/>
    <w:rsid w:val="00CE7720"/>
    <w:rsid w:val="00D25369"/>
    <w:rsid w:val="00D4330F"/>
    <w:rsid w:val="00D51A45"/>
    <w:rsid w:val="00D73484"/>
    <w:rsid w:val="00D9282D"/>
    <w:rsid w:val="00DC074F"/>
    <w:rsid w:val="00DE04D7"/>
    <w:rsid w:val="00DF48D4"/>
    <w:rsid w:val="00E017F3"/>
    <w:rsid w:val="00E31471"/>
    <w:rsid w:val="00E83DCD"/>
    <w:rsid w:val="00E87712"/>
    <w:rsid w:val="00E95860"/>
    <w:rsid w:val="00EB6272"/>
    <w:rsid w:val="00EC211F"/>
    <w:rsid w:val="00ED1403"/>
    <w:rsid w:val="00EF2E21"/>
    <w:rsid w:val="00F44FAF"/>
    <w:rsid w:val="00F76FBE"/>
    <w:rsid w:val="00F8550D"/>
    <w:rsid w:val="00FA647E"/>
    <w:rsid w:val="00FC0093"/>
    <w:rsid w:val="00FE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D8E"/>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 w:type="paragraph" w:customStyle="1" w:styleId="EE43709BE69241DCB131EDE8D39DA5CE">
    <w:name w:val="EE43709BE69241DCB131EDE8D39DA5CE"/>
    <w:rsid w:val="001B2D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e7939c-b7e4-4af8-b187-3a13f5265278" xsi:nil="true"/>
    <lcf76f155ced4ddcb4097134ff3c332f xmlns="3da0a9b9-fdd0-42bc-8f4a-d3209c79f4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42A684167BE2478C21AAF2F93D891F" ma:contentTypeVersion="12" ma:contentTypeDescription="Create a new document." ma:contentTypeScope="" ma:versionID="864d6acf7ec9a843073085d65826d541">
  <xsd:schema xmlns:xsd="http://www.w3.org/2001/XMLSchema" xmlns:xs="http://www.w3.org/2001/XMLSchema" xmlns:p="http://schemas.microsoft.com/office/2006/metadata/properties" xmlns:ns2="3da0a9b9-fdd0-42bc-8f4a-d3209c79f4f3" xmlns:ns3="d2e7939c-b7e4-4af8-b187-3a13f5265278" targetNamespace="http://schemas.microsoft.com/office/2006/metadata/properties" ma:root="true" ma:fieldsID="7e6af87c754c025fe8300edf9992d87d" ns2:_="" ns3:_="">
    <xsd:import namespace="3da0a9b9-fdd0-42bc-8f4a-d3209c79f4f3"/>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a9b9-fdd0-42bc-8f4a-d3209c79f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67360-ad49-444b-b650-62212d85b8a5}"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4D598-89D1-4E27-9AFB-8FDECA69F0D1}">
  <ds:schemaRefs>
    <ds:schemaRef ds:uri="http://purl.org/dc/terms/"/>
    <ds:schemaRef ds:uri="http://www.w3.org/XML/1998/namespace"/>
    <ds:schemaRef ds:uri="http://purl.org/dc/elements/1.1/"/>
    <ds:schemaRef ds:uri="3da0a9b9-fdd0-42bc-8f4a-d3209c79f4f3"/>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d2e7939c-b7e4-4af8-b187-3a13f5265278"/>
    <ds:schemaRef ds:uri="http://schemas.microsoft.com/office/2006/metadata/properties"/>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4.xml><?xml version="1.0" encoding="utf-8"?>
<ds:datastoreItem xmlns:ds="http://schemas.openxmlformats.org/officeDocument/2006/customXml" ds:itemID="{470AFB26-6EA2-4CCD-9530-E47FB21E2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a9b9-fdd0-42bc-8f4a-d3209c79f4f3"/>
    <ds:schemaRef ds:uri="d2e7939c-b7e4-4af8-b187-3a13f526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1</TotalTime>
  <Pages>31</Pages>
  <Words>11192</Words>
  <Characters>63798</Characters>
  <Application>Microsoft Office Word</Application>
  <DocSecurity>4</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74841</CharactersWithSpaces>
  <SharedDoc>false</SharedDoc>
  <HLinks>
    <vt:vector size="54" baseType="variant">
      <vt:variant>
        <vt:i4>5636174</vt:i4>
      </vt:variant>
      <vt:variant>
        <vt:i4>24</vt:i4>
      </vt:variant>
      <vt:variant>
        <vt:i4>0</vt:i4>
      </vt:variant>
      <vt:variant>
        <vt:i4>5</vt:i4>
      </vt:variant>
      <vt:variant>
        <vt:lpwstr>https://www.federalregister.gov/documents/2025/02/14/2025-02735/ending-procurement-and-forced-use-of-paper-straws</vt:lpwstr>
      </vt:variant>
      <vt:variant>
        <vt:lpwstr/>
      </vt:variant>
      <vt:variant>
        <vt:i4>4259918</vt:i4>
      </vt:variant>
      <vt:variant>
        <vt:i4>21</vt:i4>
      </vt:variant>
      <vt:variant>
        <vt:i4>0</vt:i4>
      </vt:variant>
      <vt:variant>
        <vt:i4>5</vt:i4>
      </vt:variant>
      <vt:variant>
        <vt:lpwstr>https://www.doi.gov/document-library/secretary-order/so-3430-rescission-secretarys-order-so-3407-department-wide</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92</vt:i4>
      </vt:variant>
      <vt:variant>
        <vt:i4>12</vt:i4>
      </vt:variant>
      <vt:variant>
        <vt:i4>0</vt:i4>
      </vt:variant>
      <vt:variant>
        <vt:i4>5</vt:i4>
      </vt:variant>
      <vt:variant>
        <vt:lpwstr>https://www.doi.gov/privacy/sorn</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CC-GRTE001-27 Proposal Package</dc:title>
  <dc:subject/>
  <dc:creator>Towery, Samantha M.</dc:creator>
  <cp:keywords/>
  <cp:lastModifiedBy>Erica Harris</cp:lastModifiedBy>
  <cp:revision>2</cp:revision>
  <dcterms:created xsi:type="dcterms:W3CDTF">2025-12-05T17:40:00Z</dcterms:created>
  <dcterms:modified xsi:type="dcterms:W3CDTF">2025-12-05T17:40:00Z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0x0101001042A684167BE2478C21AAF2F93D891F</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MediaServiceImageTags">
    <vt:lpwstr/>
  </property>
</Properties>
</file>