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F5F991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D7263">
        <w:rPr>
          <w:rFonts w:ascii="Arial" w:hAnsi="Arial" w:cs="Arial"/>
        </w:rPr>
        <w:t>$</w:t>
      </w:r>
      <w:r w:rsidR="00E76A21">
        <w:rPr>
          <w:rFonts w:ascii="Arial" w:hAnsi="Arial" w:cs="Arial"/>
        </w:rPr>
        <w:t>165</w:t>
      </w:r>
      <w:r w:rsidR="005D7263">
        <w:rPr>
          <w:rFonts w:ascii="Arial" w:hAnsi="Arial" w:cs="Arial"/>
        </w:rPr>
        <w:t>.00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10D2B">
              <w:rPr>
                <w:rFonts w:ascii="Arial" w:hAnsi="Arial" w:cs="Arial"/>
                <w:sz w:val="18"/>
                <w:szCs w:val="18"/>
              </w:rPr>
            </w:r>
            <w:r w:rsidR="00E10D2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0D2B">
        <w:rPr>
          <w:rFonts w:ascii="Arial" w:hAnsi="Arial" w:cs="Arial"/>
        </w:rPr>
      </w:r>
      <w:r w:rsidR="00E10D2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69B3CB48" w14:textId="77777777" w:rsidR="005D7263" w:rsidRPr="00B114A0" w:rsidRDefault="00EC3AC6" w:rsidP="005D7263">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w:t>
      </w:r>
      <w:r w:rsidR="005D7263" w:rsidRPr="005D7263">
        <w:rPr>
          <w:rFonts w:ascii="Arial" w:hAnsi="Arial" w:cs="Arial"/>
        </w:rPr>
        <w:t>form of an electronic payment to St. Croix NSR Special Use Permit Fees via the website www.pay.gov.</w:t>
      </w:r>
      <w:r w:rsidR="005D7263">
        <w:rPr>
          <w:sz w:val="18"/>
          <w:szCs w:val="18"/>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CBEEBA4" w:rsidR="00111BD8" w:rsidRPr="003A4758" w:rsidRDefault="005D726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Saint Croix National Scenic Riverway</w:t>
          </w:r>
        </w:p>
        <w:p w14:paraId="6D098C7E" w14:textId="63D10C61" w:rsidR="00111BD8" w:rsidRPr="003A4758" w:rsidRDefault="005D726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401 N. Hamilton Street</w:t>
          </w:r>
        </w:p>
        <w:p w14:paraId="225FBFA0" w14:textId="0B12082E" w:rsidR="00111BD8" w:rsidRPr="003A4758" w:rsidRDefault="005D726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 Croix Falls, WI 54024</w:t>
          </w:r>
        </w:p>
        <w:p w14:paraId="2D97FFF9" w14:textId="5A5BA309" w:rsidR="00111BD8" w:rsidRPr="002615D8" w:rsidRDefault="005D7263"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(715)483-224</w:t>
          </w:r>
          <w:r w:rsidR="00E10D2B">
            <w:rPr>
              <w:rFonts w:ascii="Arial" w:hAnsi="Arial" w:cs="Arial"/>
              <w:sz w:val="18"/>
              <w:szCs w:val="18"/>
            </w:rPr>
            <w:t>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989023">
    <w:abstractNumId w:val="2"/>
  </w:num>
  <w:num w:numId="2" w16cid:durableId="1909413788">
    <w:abstractNumId w:val="0"/>
  </w:num>
  <w:num w:numId="3" w16cid:durableId="461847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5D7263"/>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93D1B"/>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0D2B"/>
    <w:rsid w:val="00E11493"/>
    <w:rsid w:val="00E13194"/>
    <w:rsid w:val="00E178F2"/>
    <w:rsid w:val="00E260FC"/>
    <w:rsid w:val="00E65993"/>
    <w:rsid w:val="00E65F7E"/>
    <w:rsid w:val="00E6683C"/>
    <w:rsid w:val="00E76A21"/>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949387c3-6f53-457b-84df-c7ef7f2e8cab"/>
    <ds:schemaRef ds:uri="7300c821-b393-4048-a11b-221ac5d24ecd"/>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Wannarka, Jedediah J</cp:lastModifiedBy>
  <cp:revision>3</cp:revision>
  <cp:lastPrinted>2015-06-04T18:12:00Z</cp:lastPrinted>
  <dcterms:created xsi:type="dcterms:W3CDTF">2024-04-18T16:47:00Z</dcterms:created>
  <dcterms:modified xsi:type="dcterms:W3CDTF">2024-04-18T16:48:00Z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