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7ECFA915">
      <w:pPr>
        <w:pStyle w:val="Body"/>
      </w:pPr>
      <w:r>
        <w:t>Read all application instructions (at the end of this application) as well as all conditions of the authorization before completing and submitting the application.</w:t>
      </w:r>
      <w:r w:rsidR="00397DB9">
        <w:t xml:space="preserve">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000000">
        <w:rPr>
          <w:rFonts w:ascii="Arial" w:hAnsi="Arial" w:cs="Arial"/>
          <w:i/>
          <w:sz w:val="18"/>
          <w:szCs w:val="18"/>
        </w:rPr>
      </w:r>
      <w:r w:rsidR="0000000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1"/>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2"/>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5"/>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78C9874" w14:textId="77777777" w:rsidR="00CF7F27" w:rsidRDefault="00CF7F27" w:rsidP="00CF7F27">
      <w:pPr>
        <w:pStyle w:val="ListParagraph"/>
        <w:numPr>
          <w:ilvl w:val="1"/>
          <w:numId w:val="5"/>
        </w:numPr>
        <w:spacing w:after="120"/>
        <w:rPr>
          <w:rFonts w:ascii="Arial" w:hAnsi="Arial" w:cs="Arial"/>
          <w:sz w:val="18"/>
          <w:szCs w:val="18"/>
        </w:rPr>
      </w:pPr>
      <w:r>
        <w:rPr>
          <w:rFonts w:ascii="Arial" w:hAnsi="Arial" w:cs="Arial"/>
          <w:sz w:val="18"/>
          <w:szCs w:val="18"/>
        </w:rPr>
        <w:t>Guided tours and shuttle, by non-motorized boat for single or multi-day trips</w:t>
      </w:r>
    </w:p>
    <w:p w14:paraId="67C194CC" w14:textId="77777777" w:rsidR="00CF7F27" w:rsidRDefault="00CF7F27" w:rsidP="00CF7F27">
      <w:pPr>
        <w:pStyle w:val="ListParagraph"/>
        <w:numPr>
          <w:ilvl w:val="1"/>
          <w:numId w:val="5"/>
        </w:numPr>
        <w:spacing w:after="120"/>
        <w:rPr>
          <w:rFonts w:ascii="Arial" w:hAnsi="Arial" w:cs="Arial"/>
          <w:sz w:val="18"/>
          <w:szCs w:val="18"/>
        </w:rPr>
      </w:pPr>
      <w:r>
        <w:rPr>
          <w:rFonts w:ascii="Arial" w:hAnsi="Arial" w:cs="Arial"/>
          <w:sz w:val="18"/>
          <w:szCs w:val="18"/>
        </w:rPr>
        <w:t>Guided fishing trips and shuttle, by motorized and non-motorized boat for single day trips</w:t>
      </w:r>
    </w:p>
    <w:p w14:paraId="08763D4A" w14:textId="77777777" w:rsidR="00CF7F27" w:rsidRDefault="00CF7F27" w:rsidP="00CF7F27">
      <w:pPr>
        <w:pStyle w:val="ListParagraph"/>
        <w:numPr>
          <w:ilvl w:val="1"/>
          <w:numId w:val="5"/>
        </w:numPr>
        <w:spacing w:after="120"/>
        <w:rPr>
          <w:rFonts w:ascii="Arial" w:hAnsi="Arial" w:cs="Arial"/>
          <w:sz w:val="18"/>
          <w:szCs w:val="18"/>
        </w:rPr>
      </w:pPr>
      <w:r>
        <w:rPr>
          <w:rFonts w:ascii="Arial" w:hAnsi="Arial" w:cs="Arial"/>
          <w:sz w:val="18"/>
          <w:szCs w:val="18"/>
        </w:rPr>
        <w:t>Guided bear hunting trips, by foot for single day trips</w:t>
      </w:r>
    </w:p>
    <w:p w14:paraId="3B19F7EE" w14:textId="2BAC28F8" w:rsidR="00CF7F27" w:rsidRDefault="00CF7F27" w:rsidP="00CF7F27">
      <w:pPr>
        <w:pStyle w:val="ListParagraph"/>
        <w:numPr>
          <w:ilvl w:val="1"/>
          <w:numId w:val="5"/>
        </w:numPr>
        <w:spacing w:after="120"/>
        <w:rPr>
          <w:rFonts w:ascii="Arial" w:hAnsi="Arial" w:cs="Arial"/>
          <w:sz w:val="18"/>
          <w:szCs w:val="18"/>
        </w:rPr>
      </w:pPr>
      <w:r>
        <w:rPr>
          <w:rFonts w:ascii="Arial" w:hAnsi="Arial" w:cs="Arial"/>
          <w:sz w:val="18"/>
          <w:szCs w:val="18"/>
        </w:rPr>
        <w:t>Guided water-based tours, by motorized boat</w:t>
      </w:r>
    </w:p>
    <w:p w14:paraId="06AC8352" w14:textId="629D0A5A" w:rsidR="00CF7F27" w:rsidRDefault="00CF7F27" w:rsidP="00CF7F27">
      <w:pPr>
        <w:pStyle w:val="ListParagraph"/>
        <w:numPr>
          <w:ilvl w:val="1"/>
          <w:numId w:val="5"/>
        </w:numPr>
        <w:spacing w:after="120"/>
        <w:rPr>
          <w:rFonts w:ascii="Arial" w:hAnsi="Arial" w:cs="Arial"/>
          <w:sz w:val="18"/>
          <w:szCs w:val="18"/>
        </w:rPr>
      </w:pPr>
      <w:r w:rsidRPr="00462D8F">
        <w:rPr>
          <w:rFonts w:ascii="Arial" w:hAnsi="Arial" w:cs="Arial"/>
          <w:sz w:val="18"/>
          <w:szCs w:val="18"/>
        </w:rPr>
        <w:t xml:space="preserve">Equipment rental </w:t>
      </w:r>
      <w:r>
        <w:rPr>
          <w:rFonts w:ascii="Arial" w:hAnsi="Arial" w:cs="Arial"/>
          <w:sz w:val="18"/>
          <w:szCs w:val="18"/>
        </w:rPr>
        <w:t>and shuttle of</w:t>
      </w:r>
      <w:r>
        <w:rPr>
          <w:rFonts w:ascii="Arial" w:hAnsi="Arial" w:cs="Arial"/>
          <w:sz w:val="18"/>
          <w:szCs w:val="18"/>
        </w:rPr>
        <w:t xml:space="preserve"> </w:t>
      </w:r>
      <w:r>
        <w:rPr>
          <w:rFonts w:ascii="Arial" w:hAnsi="Arial" w:cs="Arial"/>
          <w:sz w:val="18"/>
          <w:szCs w:val="18"/>
        </w:rPr>
        <w:t>motorized boat</w:t>
      </w:r>
      <w:r>
        <w:rPr>
          <w:rFonts w:ascii="Arial" w:hAnsi="Arial" w:cs="Arial"/>
          <w:sz w:val="18"/>
          <w:szCs w:val="18"/>
        </w:rPr>
        <w:t>s</w:t>
      </w:r>
    </w:p>
    <w:p w14:paraId="6E493A34" w14:textId="77777777" w:rsidR="00CF7F27" w:rsidRDefault="00CF7F27" w:rsidP="00CF7F27">
      <w:pPr>
        <w:pStyle w:val="ListParagraph"/>
        <w:numPr>
          <w:ilvl w:val="1"/>
          <w:numId w:val="5"/>
        </w:numPr>
        <w:spacing w:after="120"/>
        <w:rPr>
          <w:rFonts w:ascii="Arial" w:hAnsi="Arial" w:cs="Arial"/>
          <w:sz w:val="18"/>
          <w:szCs w:val="18"/>
        </w:rPr>
      </w:pPr>
      <w:r w:rsidRPr="00462D8F">
        <w:rPr>
          <w:rFonts w:ascii="Arial" w:hAnsi="Arial" w:cs="Arial"/>
          <w:sz w:val="18"/>
          <w:szCs w:val="18"/>
        </w:rPr>
        <w:t xml:space="preserve">Equipment rental </w:t>
      </w:r>
      <w:r>
        <w:rPr>
          <w:rFonts w:ascii="Arial" w:hAnsi="Arial" w:cs="Arial"/>
          <w:sz w:val="18"/>
          <w:szCs w:val="18"/>
        </w:rPr>
        <w:t>and shuttle of canoes</w:t>
      </w:r>
    </w:p>
    <w:p w14:paraId="0A4AC771" w14:textId="77777777" w:rsidR="00CF7F27" w:rsidRDefault="00CF7F27" w:rsidP="00CF7F27">
      <w:pPr>
        <w:pStyle w:val="ListParagraph"/>
        <w:numPr>
          <w:ilvl w:val="1"/>
          <w:numId w:val="5"/>
        </w:numPr>
        <w:spacing w:after="120"/>
        <w:rPr>
          <w:rFonts w:ascii="Arial" w:hAnsi="Arial" w:cs="Arial"/>
          <w:sz w:val="18"/>
          <w:szCs w:val="18"/>
        </w:rPr>
      </w:pPr>
      <w:r w:rsidRPr="00462D8F">
        <w:rPr>
          <w:rFonts w:ascii="Arial" w:hAnsi="Arial" w:cs="Arial"/>
          <w:sz w:val="18"/>
          <w:szCs w:val="18"/>
        </w:rPr>
        <w:t xml:space="preserve">Equipment rental </w:t>
      </w:r>
      <w:r>
        <w:rPr>
          <w:rFonts w:ascii="Arial" w:hAnsi="Arial" w:cs="Arial"/>
          <w:sz w:val="18"/>
          <w:szCs w:val="18"/>
        </w:rPr>
        <w:t>and shuttle of kayaks</w:t>
      </w:r>
    </w:p>
    <w:p w14:paraId="71D1F8EA" w14:textId="77777777" w:rsidR="00CF7F27" w:rsidRDefault="00CF7F27" w:rsidP="00CF7F27">
      <w:pPr>
        <w:pStyle w:val="ListParagraph"/>
        <w:numPr>
          <w:ilvl w:val="1"/>
          <w:numId w:val="5"/>
        </w:numPr>
        <w:spacing w:after="120"/>
        <w:rPr>
          <w:rFonts w:ascii="Arial" w:hAnsi="Arial" w:cs="Arial"/>
          <w:sz w:val="18"/>
          <w:szCs w:val="18"/>
        </w:rPr>
      </w:pPr>
      <w:r w:rsidRPr="00462D8F">
        <w:rPr>
          <w:rFonts w:ascii="Arial" w:hAnsi="Arial" w:cs="Arial"/>
          <w:sz w:val="18"/>
          <w:szCs w:val="18"/>
        </w:rPr>
        <w:t xml:space="preserve">Equipment rental </w:t>
      </w:r>
      <w:r>
        <w:rPr>
          <w:rFonts w:ascii="Arial" w:hAnsi="Arial" w:cs="Arial"/>
          <w:sz w:val="18"/>
          <w:szCs w:val="18"/>
        </w:rPr>
        <w:t>and shuttle of stand up paddleboards (SUPs)</w:t>
      </w:r>
    </w:p>
    <w:p w14:paraId="1F47120F" w14:textId="77777777" w:rsidR="00CF7F27" w:rsidRDefault="00CF7F27" w:rsidP="00CF7F27">
      <w:pPr>
        <w:pStyle w:val="ListParagraph"/>
        <w:numPr>
          <w:ilvl w:val="1"/>
          <w:numId w:val="5"/>
        </w:numPr>
        <w:spacing w:after="120"/>
        <w:rPr>
          <w:rFonts w:ascii="Arial" w:hAnsi="Arial" w:cs="Arial"/>
          <w:sz w:val="18"/>
          <w:szCs w:val="18"/>
        </w:rPr>
      </w:pPr>
      <w:r w:rsidRPr="00462D8F">
        <w:rPr>
          <w:rFonts w:ascii="Arial" w:hAnsi="Arial" w:cs="Arial"/>
          <w:sz w:val="18"/>
          <w:szCs w:val="18"/>
        </w:rPr>
        <w:t xml:space="preserve">Equipment rental </w:t>
      </w:r>
      <w:r>
        <w:rPr>
          <w:rFonts w:ascii="Arial" w:hAnsi="Arial" w:cs="Arial"/>
          <w:sz w:val="18"/>
          <w:szCs w:val="18"/>
        </w:rPr>
        <w:t>and shuttle of individual-sized inflatable tubes</w:t>
      </w:r>
    </w:p>
    <w:p w14:paraId="048C9668" w14:textId="77777777" w:rsidR="00CF7F27" w:rsidRDefault="00CF7F27" w:rsidP="00CF7F27">
      <w:pPr>
        <w:pStyle w:val="ListParagraph"/>
        <w:numPr>
          <w:ilvl w:val="1"/>
          <w:numId w:val="5"/>
        </w:numPr>
        <w:spacing w:after="120"/>
        <w:rPr>
          <w:rFonts w:ascii="Arial" w:hAnsi="Arial" w:cs="Arial"/>
          <w:sz w:val="18"/>
          <w:szCs w:val="18"/>
        </w:rPr>
      </w:pPr>
      <w:r>
        <w:rPr>
          <w:rFonts w:ascii="Arial" w:hAnsi="Arial" w:cs="Arial"/>
          <w:sz w:val="18"/>
          <w:szCs w:val="18"/>
        </w:rPr>
        <w:t>Shuttle of passengers, by vehicle only</w:t>
      </w:r>
    </w:p>
    <w:p w14:paraId="2072B5CD" w14:textId="77777777" w:rsidR="00CF7F27" w:rsidRDefault="00CF7F27" w:rsidP="00CF7F27">
      <w:pPr>
        <w:pStyle w:val="ListParagraph"/>
        <w:numPr>
          <w:ilvl w:val="1"/>
          <w:numId w:val="5"/>
        </w:numPr>
        <w:spacing w:after="120"/>
        <w:rPr>
          <w:rFonts w:ascii="Arial" w:hAnsi="Arial" w:cs="Arial"/>
          <w:sz w:val="18"/>
          <w:szCs w:val="18"/>
        </w:rPr>
      </w:pPr>
      <w:r>
        <w:rPr>
          <w:rFonts w:ascii="Arial" w:hAnsi="Arial" w:cs="Arial"/>
          <w:sz w:val="18"/>
          <w:szCs w:val="18"/>
        </w:rPr>
        <w:t>Shuttle of private-owned equipment, not including motorized boats</w:t>
      </w:r>
    </w:p>
    <w:p w14:paraId="6BB53EC7" w14:textId="77777777" w:rsidR="00CF7F27" w:rsidRDefault="00CF7F27" w:rsidP="00CF7F27">
      <w:pPr>
        <w:pStyle w:val="ListParagraph"/>
        <w:numPr>
          <w:ilvl w:val="1"/>
          <w:numId w:val="5"/>
        </w:numPr>
        <w:spacing w:after="120"/>
        <w:rPr>
          <w:rFonts w:ascii="Arial" w:hAnsi="Arial" w:cs="Arial"/>
          <w:sz w:val="18"/>
          <w:szCs w:val="18"/>
        </w:rPr>
      </w:pPr>
      <w:r>
        <w:rPr>
          <w:rFonts w:ascii="Arial" w:hAnsi="Arial" w:cs="Arial"/>
          <w:sz w:val="18"/>
          <w:szCs w:val="18"/>
        </w:rPr>
        <w:t>Water-based performances at Lake Hayward</w:t>
      </w:r>
    </w:p>
    <w:p w14:paraId="2336592C" w14:textId="77777777" w:rsidR="00CF7F27" w:rsidRDefault="00CF7F27" w:rsidP="00CF7F27">
      <w:pPr>
        <w:pStyle w:val="ListParagraph"/>
        <w:numPr>
          <w:ilvl w:val="1"/>
          <w:numId w:val="5"/>
        </w:numPr>
        <w:spacing w:after="120"/>
        <w:rPr>
          <w:rFonts w:ascii="Arial" w:hAnsi="Arial" w:cs="Arial"/>
          <w:sz w:val="18"/>
          <w:szCs w:val="18"/>
        </w:rPr>
      </w:pPr>
      <w:r>
        <w:rPr>
          <w:rFonts w:ascii="Arial" w:hAnsi="Arial" w:cs="Arial"/>
          <w:sz w:val="18"/>
          <w:szCs w:val="18"/>
        </w:rPr>
        <w:t>Marina slip rentals</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lastRenderedPageBreak/>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51D6BDCB"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00982AE8" w:rsidRPr="00725C56">
        <w:rPr>
          <w:rFonts w:ascii="Arial" w:hAnsi="Arial" w:cs="Arial"/>
          <w:sz w:val="18"/>
          <w:szCs w:val="18"/>
        </w:rPr>
        <w:t xml:space="preserve"> </w:t>
      </w:r>
      <w:r w:rsidR="00982AE8" w:rsidRPr="00424116">
        <w:rPr>
          <w:rFonts w:ascii="Arial" w:hAnsi="Arial" w:cs="Arial"/>
          <w:sz w:val="18"/>
          <w:szCs w:val="18"/>
        </w:rPr>
        <w:t>$</w:t>
      </w:r>
      <w:r w:rsidR="00982AE8">
        <w:rPr>
          <w:rFonts w:ascii="Arial" w:hAnsi="Arial" w:cs="Arial"/>
          <w:sz w:val="18"/>
          <w:szCs w:val="18"/>
        </w:rPr>
        <w:t>260.00 by Pay.gov only.</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5"/>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78444E">
      <w:pPr>
        <w:numPr>
          <w:ilvl w:val="0"/>
          <w:numId w:val="15"/>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5"/>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5"/>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5"/>
        </w:numPr>
        <w:rPr>
          <w:rFonts w:ascii="Arial" w:hAnsi="Arial" w:cs="Arial"/>
          <w:sz w:val="18"/>
          <w:szCs w:val="18"/>
        </w:rPr>
      </w:pPr>
      <w:r>
        <w:rPr>
          <w:rStyle w:val="InstructionsChar"/>
        </w:rPr>
        <w:lastRenderedPageBreak/>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and also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rsidP="0080561C">
      <w:pPr>
        <w:pStyle w:val="ListParagraph"/>
        <w:numPr>
          <w:ilvl w:val="0"/>
          <w:numId w:val="15"/>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230A62C6"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197B6B">
        <w:rPr>
          <w:rFonts w:ascii="Arial" w:hAnsi="Arial" w:cs="Arial"/>
          <w:sz w:val="18"/>
          <w:szCs w:val="18"/>
        </w:rPr>
        <w:t xml:space="preserve">(715) </w:t>
      </w:r>
      <w:r w:rsidR="00E41D8B">
        <w:rPr>
          <w:rFonts w:ascii="Arial" w:hAnsi="Arial" w:cs="Arial"/>
          <w:sz w:val="18"/>
          <w:szCs w:val="18"/>
        </w:rPr>
        <w:t>483</w:t>
      </w:r>
      <w:r w:rsidR="00197B6B">
        <w:rPr>
          <w:rFonts w:ascii="Arial" w:hAnsi="Arial" w:cs="Arial"/>
          <w:sz w:val="18"/>
          <w:szCs w:val="18"/>
        </w:rPr>
        <w:t>-</w:t>
      </w:r>
      <w:r w:rsidR="00E41D8B">
        <w:rPr>
          <w:rFonts w:ascii="Arial" w:hAnsi="Arial" w:cs="Arial"/>
          <w:sz w:val="18"/>
          <w:szCs w:val="18"/>
        </w:rPr>
        <w:t>2245</w:t>
      </w:r>
      <w:r w:rsidR="00197B6B">
        <w:rPr>
          <w:rFonts w:ascii="Arial" w:hAnsi="Arial" w:cs="Arial"/>
          <w:sz w:val="18"/>
          <w:szCs w:val="18"/>
        </w:rPr>
        <w:t xml:space="preserve"> </w:t>
      </w:r>
      <w:r w:rsidR="00197B6B" w:rsidRPr="00E7411C">
        <w:rPr>
          <w:rFonts w:ascii="Arial" w:hAnsi="Arial" w:cs="Arial"/>
          <w:sz w:val="18"/>
          <w:szCs w:val="18"/>
        </w:rPr>
        <w:t xml:space="preserve">or by going to the park CUA webpage at </w:t>
      </w:r>
      <w:r w:rsidR="00197B6B" w:rsidRPr="00424116">
        <w:rPr>
          <w:rFonts w:ascii="Arial" w:hAnsi="Arial" w:cs="Arial"/>
          <w:sz w:val="18"/>
          <w:szCs w:val="18"/>
        </w:rPr>
        <w:t>https://www.nps.gov/sacn/getinvolved/dobusinesswithus.htm</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5"/>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540B739B">
      <w:pPr>
        <w:pStyle w:val="ListParagraph"/>
        <w:numPr>
          <w:ilvl w:val="0"/>
          <w:numId w:val="15"/>
        </w:numPr>
        <w:rPr>
          <w:rFonts w:ascii="Arial" w:hAnsi="Arial" w:cs="Arial"/>
          <w:b/>
          <w:bCs/>
          <w:sz w:val="18"/>
          <w:szCs w:val="18"/>
        </w:rPr>
      </w:pPr>
      <w:r w:rsidRPr="00E7411C">
        <w:rPr>
          <w:rStyle w:val="InstructionsChar"/>
        </w:rPr>
        <w:t>Nondiscrimination</w:t>
      </w:r>
      <w:r w:rsidRPr="540B739B">
        <w:rPr>
          <w:rFonts w:ascii="Arial" w:hAnsi="Arial" w:cs="Arial"/>
          <w:b/>
          <w:bCs/>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540B739B">
      <w:pPr>
        <w:pStyle w:val="ListParagraph"/>
        <w:numPr>
          <w:ilvl w:val="0"/>
          <w:numId w:val="15"/>
        </w:numPr>
        <w:rPr>
          <w:rFonts w:ascii="Arial" w:hAnsi="Arial" w:cs="Arial"/>
          <w:b/>
          <w:bCs/>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bookmarkEnd w:id="2"/>
    <w:p w14:paraId="04FC2DA3" w14:textId="77777777" w:rsidR="00F94168" w:rsidRPr="00BB3473" w:rsidRDefault="00F94168" w:rsidP="00F94168">
      <w:pPr>
        <w:tabs>
          <w:tab w:val="left" w:pos="6480"/>
        </w:tabs>
        <w:ind w:left="720" w:hanging="720"/>
        <w:jc w:val="center"/>
        <w:rPr>
          <w:rFonts w:ascii="Arial" w:hAnsi="Arial" w:cs="Arial"/>
          <w:sz w:val="16"/>
          <w:szCs w:val="16"/>
        </w:rPr>
      </w:pPr>
    </w:p>
    <w:p w14:paraId="5D1397B1" w14:textId="77777777" w:rsidR="00BE706A" w:rsidRPr="00331886" w:rsidRDefault="00BE706A" w:rsidP="00BE706A">
      <w:pPr>
        <w:pStyle w:val="ListParagraph"/>
        <w:widowControl w:val="0"/>
        <w:numPr>
          <w:ilvl w:val="0"/>
          <w:numId w:val="20"/>
        </w:numPr>
        <w:tabs>
          <w:tab w:val="left" w:pos="-720"/>
        </w:tabs>
        <w:suppressAutoHyphens/>
        <w:rPr>
          <w:rFonts w:ascii="Arial" w:hAnsi="Arial" w:cs="Arial"/>
          <w:sz w:val="18"/>
          <w:szCs w:val="18"/>
        </w:rPr>
      </w:pPr>
      <w:r w:rsidRPr="00331886">
        <w:rPr>
          <w:rFonts w:ascii="Arial" w:hAnsi="Arial" w:cs="Arial"/>
          <w:b/>
          <w:sz w:val="18"/>
          <w:szCs w:val="18"/>
        </w:rPr>
        <w:t xml:space="preserve">Closures and Public Use Limits:  </w:t>
      </w:r>
      <w:r w:rsidRPr="00331886">
        <w:rPr>
          <w:rFonts w:ascii="Arial" w:hAnsi="Arial" w:cs="Arial"/>
          <w:sz w:val="18"/>
          <w:szCs w:val="18"/>
        </w:rPr>
        <w:t>The St. Croix National Scenic Riverway retains the right to close any landing or associated area during emergencies, floods, rainfall events exceeding two (2) inches in a 24 hour period, or other unforeseen situations. In the event the National Park Service closes a National Park Service-controlled area, the Commercial Use Authorization (CUA) holder (Holder) is not permitted to use the closed portion of the controlled area for any reason. No reimbursement for canceled reservations will be provided to the Holder.</w:t>
      </w:r>
    </w:p>
    <w:p w14:paraId="53AF4807" w14:textId="77777777" w:rsidR="00BE706A" w:rsidRPr="00331886" w:rsidRDefault="00BE706A" w:rsidP="00BE706A">
      <w:pPr>
        <w:pStyle w:val="ListParagraph"/>
        <w:tabs>
          <w:tab w:val="left" w:pos="-720"/>
        </w:tabs>
        <w:suppressAutoHyphens/>
        <w:rPr>
          <w:rFonts w:ascii="Arial" w:hAnsi="Arial" w:cs="Arial"/>
          <w:sz w:val="18"/>
          <w:szCs w:val="18"/>
        </w:rPr>
      </w:pPr>
    </w:p>
    <w:p w14:paraId="066B0F82" w14:textId="77777777" w:rsidR="00BE706A" w:rsidRPr="00555A01" w:rsidRDefault="00BE706A" w:rsidP="00BE706A">
      <w:pPr>
        <w:pStyle w:val="ListParagraph"/>
        <w:widowControl w:val="0"/>
        <w:numPr>
          <w:ilvl w:val="0"/>
          <w:numId w:val="20"/>
        </w:numPr>
        <w:tabs>
          <w:tab w:val="left" w:pos="-720"/>
        </w:tabs>
        <w:suppressAutoHyphens/>
        <w:rPr>
          <w:rFonts w:ascii="Arial" w:hAnsi="Arial" w:cs="Arial"/>
          <w:sz w:val="18"/>
          <w:szCs w:val="18"/>
        </w:rPr>
      </w:pPr>
      <w:r w:rsidRPr="00331886">
        <w:rPr>
          <w:rFonts w:ascii="Arial" w:hAnsi="Arial" w:cs="Arial"/>
          <w:b/>
          <w:sz w:val="18"/>
          <w:szCs w:val="18"/>
        </w:rPr>
        <w:t>No Right of Renewal:</w:t>
      </w:r>
      <w:r w:rsidRPr="00331886">
        <w:rPr>
          <w:rFonts w:ascii="Arial" w:hAnsi="Arial" w:cs="Arial"/>
          <w:sz w:val="18"/>
          <w:szCs w:val="18"/>
        </w:rPr>
        <w:t xml:space="preserve"> No right of renewal attaches hereto. Upon expiration of this authorization, the viability of this service inside the park shall be reviewed </w:t>
      </w:r>
      <w:r w:rsidRPr="00555A01">
        <w:rPr>
          <w:rFonts w:ascii="Arial" w:hAnsi="Arial" w:cs="Arial"/>
          <w:sz w:val="18"/>
          <w:szCs w:val="18"/>
        </w:rPr>
        <w:t>and the reviewing body shall determine if authorization of this service shall continue under a CUA or whether the Authorization will be canceled. If a determination is made to continue the service under this type of authorization, the Holder may then apply for a new Commercial Use Authorization.</w:t>
      </w:r>
    </w:p>
    <w:p w14:paraId="543EB555" w14:textId="77777777" w:rsidR="00BE706A" w:rsidRPr="00555A01" w:rsidRDefault="00BE706A" w:rsidP="00BE706A">
      <w:pPr>
        <w:pStyle w:val="ListParagraph"/>
        <w:rPr>
          <w:rFonts w:ascii="Arial" w:hAnsi="Arial" w:cs="Arial"/>
          <w:sz w:val="18"/>
          <w:szCs w:val="18"/>
        </w:rPr>
      </w:pPr>
    </w:p>
    <w:p w14:paraId="04BF662F" w14:textId="77777777" w:rsidR="00BE706A" w:rsidRPr="00555A01" w:rsidRDefault="00BE706A" w:rsidP="00BE706A">
      <w:pPr>
        <w:pStyle w:val="ListParagraph"/>
        <w:widowControl w:val="0"/>
        <w:numPr>
          <w:ilvl w:val="0"/>
          <w:numId w:val="20"/>
        </w:numPr>
        <w:rPr>
          <w:rFonts w:ascii="Arial" w:hAnsi="Arial" w:cs="Arial"/>
          <w:b/>
          <w:sz w:val="18"/>
          <w:szCs w:val="18"/>
        </w:rPr>
      </w:pPr>
      <w:r w:rsidRPr="00555A01">
        <w:rPr>
          <w:rFonts w:ascii="Arial" w:hAnsi="Arial" w:cs="Arial"/>
          <w:b/>
          <w:sz w:val="18"/>
          <w:szCs w:val="18"/>
        </w:rPr>
        <w:t xml:space="preserve">No Privileges: </w:t>
      </w:r>
      <w:r w:rsidRPr="00555A01">
        <w:rPr>
          <w:rFonts w:ascii="Arial" w:hAnsi="Arial" w:cs="Arial"/>
          <w:sz w:val="18"/>
          <w:szCs w:val="18"/>
        </w:rPr>
        <w:t>The Holder shall have none of the rights or privileges of P.L. 105-391 specified for concession contracts. The National Park Service does not grant the Holder a preferential or exclusive right to conduct business in any National Park Service administered areas.</w:t>
      </w:r>
    </w:p>
    <w:p w14:paraId="3DBFC68E" w14:textId="77777777" w:rsidR="00BE706A" w:rsidRPr="00555A01" w:rsidRDefault="00BE706A" w:rsidP="00BE706A">
      <w:pPr>
        <w:pStyle w:val="ListParagraph"/>
        <w:suppressAutoHyphens/>
        <w:rPr>
          <w:rFonts w:ascii="Arial" w:hAnsi="Arial" w:cs="Arial"/>
          <w:sz w:val="18"/>
          <w:szCs w:val="18"/>
        </w:rPr>
      </w:pPr>
    </w:p>
    <w:p w14:paraId="0131193F" w14:textId="77777777" w:rsidR="00BE706A" w:rsidRPr="00555A01" w:rsidRDefault="00BE706A" w:rsidP="00BE706A">
      <w:pPr>
        <w:pStyle w:val="ListParagraph"/>
        <w:widowControl w:val="0"/>
        <w:numPr>
          <w:ilvl w:val="0"/>
          <w:numId w:val="20"/>
        </w:numPr>
        <w:suppressAutoHyphens/>
        <w:rPr>
          <w:rFonts w:ascii="Arial" w:hAnsi="Arial" w:cs="Arial"/>
          <w:sz w:val="18"/>
          <w:szCs w:val="18"/>
        </w:rPr>
      </w:pPr>
      <w:r w:rsidRPr="00555A01">
        <w:rPr>
          <w:rFonts w:ascii="Arial" w:hAnsi="Arial" w:cs="Arial"/>
          <w:b/>
          <w:sz w:val="18"/>
          <w:szCs w:val="18"/>
        </w:rPr>
        <w:t>Subject to Change:</w:t>
      </w:r>
      <w:r w:rsidRPr="00555A01">
        <w:rPr>
          <w:rFonts w:ascii="Arial" w:hAnsi="Arial" w:cs="Arial"/>
          <w:sz w:val="18"/>
          <w:szCs w:val="18"/>
        </w:rPr>
        <w:t xml:space="preserve"> All stipulations and conditions herein are subject to change without written notice, and without compensation to the Holder or liability to the United States. There is no appeal process.</w:t>
      </w:r>
    </w:p>
    <w:p w14:paraId="53A22954" w14:textId="77777777" w:rsidR="00BE706A" w:rsidRPr="00555A01" w:rsidRDefault="00BE706A" w:rsidP="00BE706A">
      <w:pPr>
        <w:pStyle w:val="ListParagraph"/>
        <w:rPr>
          <w:rFonts w:ascii="Arial" w:hAnsi="Arial" w:cs="Arial"/>
          <w:sz w:val="18"/>
          <w:szCs w:val="18"/>
        </w:rPr>
      </w:pPr>
    </w:p>
    <w:p w14:paraId="0F185223" w14:textId="77777777" w:rsidR="00BE706A" w:rsidRPr="00555A01" w:rsidRDefault="00BE706A" w:rsidP="00BE706A">
      <w:pPr>
        <w:pStyle w:val="ListParagraph"/>
        <w:widowControl w:val="0"/>
        <w:numPr>
          <w:ilvl w:val="0"/>
          <w:numId w:val="20"/>
        </w:numPr>
        <w:suppressAutoHyphens/>
        <w:rPr>
          <w:rFonts w:ascii="Arial" w:hAnsi="Arial" w:cs="Arial"/>
          <w:b/>
          <w:sz w:val="18"/>
          <w:szCs w:val="18"/>
        </w:rPr>
      </w:pPr>
      <w:r w:rsidRPr="00555A01">
        <w:rPr>
          <w:rFonts w:ascii="Arial" w:hAnsi="Arial" w:cs="Arial"/>
          <w:b/>
          <w:sz w:val="18"/>
          <w:szCs w:val="18"/>
        </w:rPr>
        <w:t xml:space="preserve">Revocation or Suspension: </w:t>
      </w:r>
      <w:r w:rsidRPr="00555A01">
        <w:rPr>
          <w:rFonts w:ascii="Arial" w:hAnsi="Arial" w:cs="Arial"/>
          <w:sz w:val="18"/>
          <w:szCs w:val="18"/>
        </w:rPr>
        <w:t xml:space="preserve">At the discretion of the Superintendent, the authorization may be canceled or suspended at any time for any length of time without compensation to the Holder or liability to the United States. Any appeal process will be </w:t>
      </w:r>
      <w:r w:rsidRPr="00CB2A3F">
        <w:rPr>
          <w:rFonts w:ascii="Arial" w:hAnsi="Arial" w:cs="Arial"/>
          <w:sz w:val="18"/>
          <w:szCs w:val="18"/>
        </w:rPr>
        <w:t xml:space="preserve">made available to the appropriate party if a </w:t>
      </w:r>
      <w:r>
        <w:rPr>
          <w:rFonts w:ascii="Arial" w:hAnsi="Arial" w:cs="Arial"/>
          <w:sz w:val="18"/>
          <w:szCs w:val="18"/>
        </w:rPr>
        <w:t>CUA</w:t>
      </w:r>
      <w:r w:rsidRPr="00CB2A3F">
        <w:rPr>
          <w:rFonts w:ascii="Arial" w:hAnsi="Arial" w:cs="Arial"/>
          <w:sz w:val="18"/>
          <w:szCs w:val="18"/>
        </w:rPr>
        <w:t xml:space="preserve"> is suspended, terminated, etc</w:t>
      </w:r>
      <w:r w:rsidRPr="00057BEF">
        <w:rPr>
          <w:rFonts w:ascii="Arial" w:hAnsi="Arial" w:cs="Arial"/>
          <w:sz w:val="18"/>
          <w:szCs w:val="18"/>
        </w:rPr>
        <w:t>.</w:t>
      </w:r>
    </w:p>
    <w:p w14:paraId="3313C6C2" w14:textId="77777777" w:rsidR="00BE706A" w:rsidRPr="00555A01" w:rsidRDefault="00BE706A" w:rsidP="00BE706A">
      <w:pPr>
        <w:pStyle w:val="ListParagraph"/>
        <w:rPr>
          <w:rFonts w:ascii="Arial" w:hAnsi="Arial" w:cs="Arial"/>
          <w:b/>
          <w:sz w:val="18"/>
          <w:szCs w:val="18"/>
        </w:rPr>
      </w:pPr>
    </w:p>
    <w:p w14:paraId="18BCC33E" w14:textId="77777777" w:rsidR="00BE706A" w:rsidRPr="00555A01" w:rsidRDefault="00BE706A" w:rsidP="00BE706A">
      <w:pPr>
        <w:pStyle w:val="ListParagraph"/>
        <w:widowControl w:val="0"/>
        <w:numPr>
          <w:ilvl w:val="0"/>
          <w:numId w:val="20"/>
        </w:numPr>
        <w:tabs>
          <w:tab w:val="left" w:pos="-720"/>
        </w:tabs>
        <w:suppressAutoHyphens/>
        <w:ind w:right="36"/>
        <w:rPr>
          <w:rFonts w:ascii="Arial" w:hAnsi="Arial" w:cs="Arial"/>
          <w:b/>
          <w:sz w:val="18"/>
          <w:szCs w:val="18"/>
        </w:rPr>
      </w:pPr>
      <w:r w:rsidRPr="00555A01">
        <w:rPr>
          <w:rFonts w:ascii="Arial" w:hAnsi="Arial" w:cs="Arial"/>
          <w:b/>
          <w:sz w:val="18"/>
          <w:szCs w:val="18"/>
        </w:rPr>
        <w:t>Non-compliance or Non-adherence:</w:t>
      </w:r>
      <w:r w:rsidRPr="00555A01">
        <w:rPr>
          <w:rFonts w:ascii="Arial" w:hAnsi="Arial" w:cs="Arial"/>
          <w:sz w:val="18"/>
          <w:szCs w:val="18"/>
        </w:rPr>
        <w:t xml:space="preserve"> Failure to comply with any of the Special Park Conditions of the Commercial Use Authorization per 54 USC sec 101925 may result in the immediate suspension or termination or non-renewal of the Holders’ application by the Superintendent. There is no appeal process to this determination. </w:t>
      </w:r>
    </w:p>
    <w:p w14:paraId="1C9ACEEF" w14:textId="77777777" w:rsidR="00BE706A" w:rsidRPr="00555A01" w:rsidRDefault="00BE706A" w:rsidP="00BE706A">
      <w:pPr>
        <w:pStyle w:val="ListParagraph"/>
        <w:tabs>
          <w:tab w:val="left" w:pos="-720"/>
        </w:tabs>
        <w:suppressAutoHyphens/>
        <w:ind w:right="36"/>
        <w:rPr>
          <w:rFonts w:ascii="Arial" w:hAnsi="Arial" w:cs="Arial"/>
          <w:b/>
          <w:sz w:val="18"/>
          <w:szCs w:val="18"/>
        </w:rPr>
      </w:pPr>
    </w:p>
    <w:p w14:paraId="7A015D25" w14:textId="77777777" w:rsidR="00BE706A" w:rsidRPr="00555A01" w:rsidRDefault="00BE706A" w:rsidP="00BE706A">
      <w:pPr>
        <w:pStyle w:val="ListParagraph"/>
        <w:widowControl w:val="0"/>
        <w:numPr>
          <w:ilvl w:val="0"/>
          <w:numId w:val="20"/>
        </w:numPr>
        <w:tabs>
          <w:tab w:val="left" w:pos="-720"/>
        </w:tabs>
        <w:suppressAutoHyphens/>
        <w:ind w:right="36"/>
        <w:rPr>
          <w:rFonts w:ascii="Arial" w:hAnsi="Arial" w:cs="Arial"/>
          <w:b/>
          <w:sz w:val="18"/>
          <w:szCs w:val="18"/>
        </w:rPr>
      </w:pPr>
      <w:r w:rsidRPr="00555A01">
        <w:rPr>
          <w:rFonts w:ascii="Arial" w:hAnsi="Arial" w:cs="Arial"/>
          <w:b/>
          <w:sz w:val="18"/>
          <w:szCs w:val="18"/>
        </w:rPr>
        <w:t>Carrying Commercial Use Authorization at All Times:</w:t>
      </w:r>
      <w:r w:rsidRPr="00555A01">
        <w:rPr>
          <w:rFonts w:ascii="Arial" w:hAnsi="Arial" w:cs="Arial"/>
          <w:sz w:val="18"/>
          <w:szCs w:val="18"/>
        </w:rPr>
        <w:t xml:space="preserve">  Holder shall ensure that each of their employees receives a copy of the authorization and understands the content, conditions, and stipulations. Additionally, Holder ensures the signed </w:t>
      </w:r>
      <w:r>
        <w:rPr>
          <w:rFonts w:ascii="Arial" w:hAnsi="Arial" w:cs="Arial"/>
          <w:sz w:val="18"/>
          <w:szCs w:val="18"/>
        </w:rPr>
        <w:t>A</w:t>
      </w:r>
      <w:r w:rsidRPr="00555A01">
        <w:rPr>
          <w:rFonts w:ascii="Arial" w:hAnsi="Arial" w:cs="Arial"/>
          <w:sz w:val="18"/>
          <w:szCs w:val="18"/>
        </w:rPr>
        <w:t>uthorization, or at a minimum, the Special Conditions section, will be carried by the Holder and/or their staff at all times when on National Park Service property. The National Park Service retains the right for the CUA Program Manager, Superintendent, law enforcement Park Rangers, and any other person designated by the CUA Program Manager to request an Authorization check at any time on National Park Service property, including during peak use.</w:t>
      </w:r>
    </w:p>
    <w:p w14:paraId="215F48BB" w14:textId="77777777" w:rsidR="00BE706A" w:rsidRPr="00555A01" w:rsidRDefault="00BE706A" w:rsidP="00BE706A">
      <w:pPr>
        <w:pStyle w:val="ListParagraph"/>
        <w:rPr>
          <w:rFonts w:ascii="Arial" w:hAnsi="Arial" w:cs="Arial"/>
          <w:sz w:val="18"/>
          <w:szCs w:val="18"/>
        </w:rPr>
      </w:pPr>
    </w:p>
    <w:p w14:paraId="5F76042D" w14:textId="77777777" w:rsidR="00BE706A" w:rsidRPr="00555A01" w:rsidRDefault="00BE706A" w:rsidP="00BE706A">
      <w:pPr>
        <w:pStyle w:val="ListParagraph"/>
        <w:widowControl w:val="0"/>
        <w:numPr>
          <w:ilvl w:val="0"/>
          <w:numId w:val="20"/>
        </w:numPr>
        <w:tabs>
          <w:tab w:val="left" w:pos="-720"/>
        </w:tabs>
        <w:suppressAutoHyphens/>
        <w:rPr>
          <w:rFonts w:ascii="Arial" w:hAnsi="Arial" w:cs="Arial"/>
          <w:sz w:val="18"/>
          <w:szCs w:val="18"/>
        </w:rPr>
      </w:pPr>
      <w:r w:rsidRPr="00555A01">
        <w:rPr>
          <w:rFonts w:ascii="Arial" w:hAnsi="Arial" w:cs="Arial"/>
          <w:b/>
          <w:bCs/>
          <w:sz w:val="18"/>
          <w:szCs w:val="18"/>
        </w:rPr>
        <w:t>Payment Rendered for Services:</w:t>
      </w:r>
      <w:r w:rsidRPr="00555A01">
        <w:rPr>
          <w:rFonts w:ascii="Arial" w:hAnsi="Arial" w:cs="Arial"/>
          <w:sz w:val="18"/>
          <w:szCs w:val="18"/>
        </w:rPr>
        <w:t xml:space="preserve"> Holder and their employees are not permitted to collect any form of payment</w:t>
      </w:r>
      <w:r>
        <w:rPr>
          <w:rFonts w:ascii="Arial" w:hAnsi="Arial" w:cs="Arial"/>
          <w:sz w:val="18"/>
          <w:szCs w:val="18"/>
        </w:rPr>
        <w:t xml:space="preserve"> </w:t>
      </w:r>
      <w:r w:rsidRPr="00555A01">
        <w:rPr>
          <w:rFonts w:ascii="Arial" w:hAnsi="Arial" w:cs="Arial"/>
          <w:sz w:val="18"/>
          <w:szCs w:val="18"/>
        </w:rPr>
        <w:t xml:space="preserve">on National Park Service property for any reason. </w:t>
      </w:r>
    </w:p>
    <w:p w14:paraId="4D8B0ECF" w14:textId="77777777" w:rsidR="00BE706A" w:rsidRPr="00555A01" w:rsidRDefault="00BE706A" w:rsidP="00BE706A">
      <w:pPr>
        <w:pStyle w:val="ListParagraph"/>
        <w:rPr>
          <w:rFonts w:ascii="Arial" w:hAnsi="Arial" w:cs="Arial"/>
          <w:b/>
          <w:sz w:val="18"/>
          <w:szCs w:val="18"/>
        </w:rPr>
      </w:pPr>
    </w:p>
    <w:p w14:paraId="6AC3FA95" w14:textId="77777777" w:rsidR="00BE706A" w:rsidRPr="00555A01" w:rsidRDefault="00BE706A" w:rsidP="00BE706A">
      <w:pPr>
        <w:pStyle w:val="ListParagraph"/>
        <w:widowControl w:val="0"/>
        <w:numPr>
          <w:ilvl w:val="0"/>
          <w:numId w:val="20"/>
        </w:numPr>
        <w:tabs>
          <w:tab w:val="left" w:pos="-720"/>
        </w:tabs>
        <w:suppressAutoHyphens/>
        <w:rPr>
          <w:rFonts w:ascii="Arial" w:hAnsi="Arial" w:cs="Arial"/>
          <w:sz w:val="18"/>
          <w:szCs w:val="18"/>
        </w:rPr>
      </w:pPr>
      <w:r w:rsidRPr="00555A01">
        <w:rPr>
          <w:rFonts w:ascii="Arial" w:hAnsi="Arial" w:cs="Arial"/>
          <w:b/>
          <w:sz w:val="18"/>
          <w:szCs w:val="18"/>
        </w:rPr>
        <w:t xml:space="preserve">Visitor Safety: </w:t>
      </w:r>
      <w:r w:rsidRPr="00555A01">
        <w:rPr>
          <w:rFonts w:ascii="Arial" w:hAnsi="Arial" w:cs="Arial"/>
          <w:sz w:val="18"/>
          <w:szCs w:val="18"/>
        </w:rPr>
        <w:t>Holder and their employees shall brief the participants on safety concerns relevant to each day's activity at the beginning of the trip. Staff shall be well acquainted with park regulations and support compliance with all regulations</w:t>
      </w:r>
      <w:r>
        <w:rPr>
          <w:rFonts w:ascii="Arial" w:hAnsi="Arial" w:cs="Arial"/>
          <w:sz w:val="18"/>
          <w:szCs w:val="18"/>
        </w:rPr>
        <w:t>.</w:t>
      </w:r>
    </w:p>
    <w:p w14:paraId="7B7108BB" w14:textId="77777777" w:rsidR="00BE706A" w:rsidRPr="00555A01" w:rsidRDefault="00BE706A" w:rsidP="00BE706A">
      <w:pPr>
        <w:pStyle w:val="ListParagraph"/>
        <w:widowControl w:val="0"/>
        <w:numPr>
          <w:ilvl w:val="1"/>
          <w:numId w:val="20"/>
        </w:numPr>
        <w:rPr>
          <w:rFonts w:ascii="Arial" w:hAnsi="Arial" w:cs="Arial"/>
          <w:sz w:val="18"/>
          <w:szCs w:val="18"/>
        </w:rPr>
      </w:pPr>
      <w:r w:rsidRPr="00555A01">
        <w:rPr>
          <w:rFonts w:ascii="Arial" w:hAnsi="Arial" w:cs="Arial"/>
          <w:i/>
          <w:sz w:val="18"/>
          <w:szCs w:val="18"/>
        </w:rPr>
        <w:t>Visitor Acknowledgment of Risks (VARs)</w:t>
      </w:r>
      <w:r w:rsidRPr="00555A01">
        <w:rPr>
          <w:rFonts w:ascii="Arial" w:hAnsi="Arial" w:cs="Arial"/>
          <w:sz w:val="18"/>
          <w:szCs w:val="18"/>
        </w:rPr>
        <w:t>:  The National Park Service will provide a single, standardized Visitor Acknowledgment of Risks (VAR) form as part of the application package and at the time of issuing a CUA to a Holder. VARs</w:t>
      </w:r>
      <w:r>
        <w:rPr>
          <w:rFonts w:ascii="Arial" w:hAnsi="Arial" w:cs="Arial"/>
          <w:sz w:val="18"/>
          <w:szCs w:val="18"/>
        </w:rPr>
        <w:t>—not waivers—will be the only documentation used</w:t>
      </w:r>
      <w:r w:rsidRPr="00555A01">
        <w:rPr>
          <w:rFonts w:ascii="Arial" w:hAnsi="Arial" w:cs="Arial"/>
          <w:sz w:val="18"/>
          <w:szCs w:val="18"/>
        </w:rPr>
        <w:t xml:space="preserve"> for </w:t>
      </w:r>
      <w:r>
        <w:rPr>
          <w:rFonts w:ascii="Arial" w:hAnsi="Arial" w:cs="Arial"/>
          <w:sz w:val="18"/>
          <w:szCs w:val="18"/>
        </w:rPr>
        <w:t xml:space="preserve">communicating risk of </w:t>
      </w:r>
      <w:r w:rsidRPr="00555A01">
        <w:rPr>
          <w:rFonts w:ascii="Arial" w:hAnsi="Arial" w:cs="Arial"/>
          <w:sz w:val="18"/>
          <w:szCs w:val="18"/>
        </w:rPr>
        <w:t>any activit</w:t>
      </w:r>
      <w:r>
        <w:rPr>
          <w:rFonts w:ascii="Arial" w:hAnsi="Arial" w:cs="Arial"/>
          <w:sz w:val="18"/>
          <w:szCs w:val="18"/>
        </w:rPr>
        <w:t>ies</w:t>
      </w:r>
      <w:r w:rsidRPr="00555A01">
        <w:rPr>
          <w:rFonts w:ascii="Arial" w:hAnsi="Arial" w:cs="Arial"/>
          <w:sz w:val="18"/>
          <w:szCs w:val="18"/>
        </w:rPr>
        <w:t xml:space="preserve"> involving the rental of non-motorized vessels. </w:t>
      </w:r>
    </w:p>
    <w:p w14:paraId="3A68EFA3" w14:textId="77777777" w:rsidR="00BE706A" w:rsidRPr="00555A01" w:rsidRDefault="00BE706A" w:rsidP="00BE706A">
      <w:pPr>
        <w:pStyle w:val="ListParagraph"/>
        <w:widowControl w:val="0"/>
        <w:numPr>
          <w:ilvl w:val="2"/>
          <w:numId w:val="20"/>
        </w:numPr>
        <w:rPr>
          <w:rFonts w:ascii="Arial" w:hAnsi="Arial" w:cs="Arial"/>
          <w:sz w:val="18"/>
          <w:szCs w:val="18"/>
        </w:rPr>
      </w:pPr>
      <w:r w:rsidRPr="00555A01">
        <w:rPr>
          <w:rFonts w:ascii="Arial" w:hAnsi="Arial" w:cs="Arial"/>
          <w:sz w:val="18"/>
          <w:szCs w:val="18"/>
        </w:rPr>
        <w:t xml:space="preserve">Only the National Park Service-issued </w:t>
      </w:r>
      <w:r>
        <w:rPr>
          <w:rFonts w:ascii="Arial" w:hAnsi="Arial" w:cs="Arial"/>
          <w:sz w:val="18"/>
          <w:szCs w:val="18"/>
        </w:rPr>
        <w:t xml:space="preserve">VAR </w:t>
      </w:r>
      <w:r w:rsidRPr="00555A01">
        <w:rPr>
          <w:rFonts w:ascii="Arial" w:hAnsi="Arial" w:cs="Arial"/>
          <w:sz w:val="18"/>
          <w:szCs w:val="18"/>
        </w:rPr>
        <w:t xml:space="preserve">can and </w:t>
      </w:r>
      <w:r>
        <w:rPr>
          <w:rFonts w:ascii="Arial" w:hAnsi="Arial" w:cs="Arial"/>
          <w:sz w:val="18"/>
          <w:szCs w:val="18"/>
        </w:rPr>
        <w:t xml:space="preserve">should </w:t>
      </w:r>
      <w:r w:rsidRPr="00555A01">
        <w:rPr>
          <w:rFonts w:ascii="Arial" w:hAnsi="Arial" w:cs="Arial"/>
          <w:sz w:val="18"/>
          <w:szCs w:val="18"/>
        </w:rPr>
        <w:t xml:space="preserve">be </w:t>
      </w:r>
      <w:r>
        <w:rPr>
          <w:rFonts w:ascii="Arial" w:hAnsi="Arial" w:cs="Arial"/>
          <w:sz w:val="18"/>
          <w:szCs w:val="18"/>
        </w:rPr>
        <w:t xml:space="preserve">used </w:t>
      </w:r>
      <w:r w:rsidRPr="00555A01">
        <w:rPr>
          <w:rFonts w:ascii="Arial" w:hAnsi="Arial" w:cs="Arial"/>
          <w:sz w:val="18"/>
          <w:szCs w:val="18"/>
        </w:rPr>
        <w:t xml:space="preserve">by the Holder. Waivers </w:t>
      </w:r>
      <w:r>
        <w:rPr>
          <w:rFonts w:ascii="Arial" w:hAnsi="Arial" w:cs="Arial"/>
          <w:sz w:val="18"/>
          <w:szCs w:val="18"/>
        </w:rPr>
        <w:t xml:space="preserve">cannot </w:t>
      </w:r>
      <w:r w:rsidRPr="00555A01">
        <w:rPr>
          <w:rFonts w:ascii="Arial" w:hAnsi="Arial" w:cs="Arial"/>
          <w:sz w:val="18"/>
          <w:szCs w:val="18"/>
        </w:rPr>
        <w:t xml:space="preserve">be required for signature by Holder’s customers for </w:t>
      </w:r>
      <w:r>
        <w:rPr>
          <w:rFonts w:ascii="Arial" w:hAnsi="Arial" w:cs="Arial"/>
          <w:sz w:val="18"/>
          <w:szCs w:val="18"/>
        </w:rPr>
        <w:t xml:space="preserve">CUA activity(ies) taking </w:t>
      </w:r>
      <w:r w:rsidRPr="00555A01">
        <w:rPr>
          <w:rFonts w:ascii="Arial" w:hAnsi="Arial" w:cs="Arial"/>
          <w:sz w:val="18"/>
          <w:szCs w:val="18"/>
        </w:rPr>
        <w:t xml:space="preserve">place on NPS property. </w:t>
      </w:r>
    </w:p>
    <w:p w14:paraId="66BE03E0" w14:textId="77777777" w:rsidR="00BE706A" w:rsidRPr="00555A01" w:rsidRDefault="00BE706A" w:rsidP="00BE706A">
      <w:pPr>
        <w:pStyle w:val="ListParagraph"/>
        <w:widowControl w:val="0"/>
        <w:numPr>
          <w:ilvl w:val="2"/>
          <w:numId w:val="20"/>
        </w:numPr>
        <w:rPr>
          <w:rFonts w:ascii="Arial" w:hAnsi="Arial" w:cs="Arial"/>
          <w:sz w:val="18"/>
          <w:szCs w:val="18"/>
        </w:rPr>
      </w:pPr>
      <w:r w:rsidRPr="00555A01">
        <w:rPr>
          <w:rFonts w:ascii="Arial" w:hAnsi="Arial" w:cs="Arial"/>
          <w:sz w:val="18"/>
          <w:szCs w:val="18"/>
        </w:rPr>
        <w:t>In the event it is needed, the Holder must provide any given person’s signed VAR to the CUA Program Manager, National Park Service law enforcement personnel and/or Superintendent within 24 hours.</w:t>
      </w:r>
    </w:p>
    <w:p w14:paraId="22A7830A" w14:textId="77777777" w:rsidR="00BE706A" w:rsidRPr="00555A01" w:rsidRDefault="00BE706A" w:rsidP="00BE706A">
      <w:pPr>
        <w:pStyle w:val="ListParagraph"/>
        <w:widowControl w:val="0"/>
        <w:numPr>
          <w:ilvl w:val="1"/>
          <w:numId w:val="20"/>
        </w:numPr>
        <w:rPr>
          <w:rFonts w:ascii="Arial" w:hAnsi="Arial" w:cs="Arial"/>
          <w:sz w:val="18"/>
          <w:szCs w:val="18"/>
        </w:rPr>
      </w:pPr>
      <w:r w:rsidRPr="00555A01">
        <w:rPr>
          <w:rFonts w:ascii="Arial" w:hAnsi="Arial" w:cs="Arial"/>
          <w:i/>
          <w:sz w:val="18"/>
          <w:szCs w:val="18"/>
        </w:rPr>
        <w:t>Float Plans:</w:t>
      </w:r>
      <w:r w:rsidRPr="00555A01">
        <w:rPr>
          <w:rFonts w:ascii="Arial" w:hAnsi="Arial" w:cs="Arial"/>
          <w:sz w:val="18"/>
          <w:szCs w:val="18"/>
        </w:rPr>
        <w:t xml:space="preserve"> For an individual or group planning to participate in a multi-day (i.e., greater than 12 hour) float on the St Croix or Namekagon Rivers, the Holder must maintain a float plan at the Holder’s office. The float plan must include the following information: 1) name of point-of-contact, 2) phone number for point-of-contract, 3) planned dates of trip, 4) planned put-in and take-out locations, 5) number in party, and 6) number and type of vessels in party. In the event it is needed, the Holder must provide any given group’s float plan to the CUA Program Manager, National Park Service law enforcement personnel and/or Superintendent within 24 hours.</w:t>
      </w:r>
    </w:p>
    <w:p w14:paraId="0F5AE83C"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sz w:val="18"/>
          <w:szCs w:val="18"/>
        </w:rPr>
        <w:t>Accidents</w:t>
      </w:r>
      <w:r w:rsidRPr="00555A01">
        <w:rPr>
          <w:rFonts w:ascii="Arial" w:hAnsi="Arial" w:cs="Arial"/>
          <w:sz w:val="18"/>
          <w:szCs w:val="18"/>
        </w:rPr>
        <w:t xml:space="preserve">:  Permitted party staff must notify the Riverway law enforcement staff immediately following any accident or injury by calling the National Park Service Emergency Dispatch at 1-800-PARK-TIP. </w:t>
      </w:r>
    </w:p>
    <w:p w14:paraId="2D8BF1DB"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sz w:val="18"/>
          <w:szCs w:val="18"/>
        </w:rPr>
        <w:t>Reporting Accidents</w:t>
      </w:r>
      <w:r w:rsidRPr="00555A01">
        <w:rPr>
          <w:rFonts w:ascii="Arial" w:hAnsi="Arial" w:cs="Arial"/>
          <w:sz w:val="18"/>
          <w:szCs w:val="18"/>
        </w:rPr>
        <w:t>: Near-misses, accidents and injuries are required to be reported on the Annual Report (Form 10-660). The Annual Report is due each year for the preceding year by mail, or the date of application, whichever occurs first.</w:t>
      </w:r>
    </w:p>
    <w:p w14:paraId="6CCA30E7"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sz w:val="18"/>
          <w:szCs w:val="18"/>
        </w:rPr>
        <w:t>First-Aid Supplies</w:t>
      </w:r>
      <w:r w:rsidRPr="00555A01">
        <w:rPr>
          <w:rFonts w:ascii="Arial" w:hAnsi="Arial" w:cs="Arial"/>
          <w:sz w:val="18"/>
          <w:szCs w:val="18"/>
        </w:rPr>
        <w:t>:</w:t>
      </w:r>
      <w:r w:rsidRPr="00555A01">
        <w:rPr>
          <w:rFonts w:ascii="Arial" w:hAnsi="Arial" w:cs="Arial"/>
          <w:b/>
          <w:sz w:val="18"/>
          <w:szCs w:val="18"/>
        </w:rPr>
        <w:t xml:space="preserve"> </w:t>
      </w:r>
      <w:r w:rsidRPr="00555A01">
        <w:rPr>
          <w:rFonts w:ascii="Arial" w:hAnsi="Arial" w:cs="Arial"/>
          <w:sz w:val="18"/>
          <w:szCs w:val="18"/>
        </w:rPr>
        <w:t xml:space="preserve">First-aid kits shall be carried by all guide(s) on single or multi-day activities. The contents of the first-aid kit should be appropriate to activity level. </w:t>
      </w:r>
    </w:p>
    <w:p w14:paraId="23C2FFA9"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sz w:val="18"/>
          <w:szCs w:val="18"/>
        </w:rPr>
        <w:t>Flotation Devices</w:t>
      </w:r>
      <w:r w:rsidRPr="00555A01">
        <w:rPr>
          <w:rFonts w:ascii="Arial" w:hAnsi="Arial" w:cs="Arial"/>
          <w:sz w:val="18"/>
          <w:szCs w:val="18"/>
        </w:rPr>
        <w:t>:</w:t>
      </w:r>
      <w:r w:rsidRPr="00555A01">
        <w:rPr>
          <w:rFonts w:ascii="Arial" w:hAnsi="Arial" w:cs="Arial"/>
          <w:b/>
          <w:sz w:val="18"/>
          <w:szCs w:val="18"/>
        </w:rPr>
        <w:t xml:space="preserve">  </w:t>
      </w:r>
      <w:r w:rsidRPr="00555A01">
        <w:rPr>
          <w:rFonts w:ascii="Arial" w:hAnsi="Arial" w:cs="Arial"/>
          <w:sz w:val="18"/>
          <w:szCs w:val="18"/>
        </w:rPr>
        <w:t xml:space="preserve">A minimum of one (1) Coast Guard approved Personal Flotation Device (PFD) of the proper size will be </w:t>
      </w:r>
      <w:r>
        <w:rPr>
          <w:rFonts w:ascii="Arial" w:hAnsi="Arial" w:cs="Arial"/>
          <w:sz w:val="18"/>
          <w:szCs w:val="18"/>
        </w:rPr>
        <w:t xml:space="preserve">made available </w:t>
      </w:r>
      <w:r w:rsidRPr="00555A01">
        <w:rPr>
          <w:rFonts w:ascii="Arial" w:hAnsi="Arial" w:cs="Arial"/>
          <w:sz w:val="18"/>
          <w:szCs w:val="18"/>
        </w:rPr>
        <w:t xml:space="preserve">to each </w:t>
      </w:r>
      <w:r>
        <w:rPr>
          <w:rFonts w:ascii="Arial" w:hAnsi="Arial" w:cs="Arial"/>
          <w:sz w:val="18"/>
          <w:szCs w:val="18"/>
        </w:rPr>
        <w:t xml:space="preserve">visitor </w:t>
      </w:r>
      <w:r w:rsidRPr="00555A01">
        <w:rPr>
          <w:rFonts w:ascii="Arial" w:hAnsi="Arial" w:cs="Arial"/>
          <w:sz w:val="18"/>
          <w:szCs w:val="18"/>
        </w:rPr>
        <w:t>regardless of the type of vessel</w:t>
      </w:r>
      <w:r>
        <w:rPr>
          <w:rFonts w:ascii="Arial" w:hAnsi="Arial" w:cs="Arial"/>
          <w:sz w:val="18"/>
          <w:szCs w:val="18"/>
        </w:rPr>
        <w:t xml:space="preserve">, except for </w:t>
      </w:r>
      <w:r w:rsidRPr="00555A01">
        <w:rPr>
          <w:rFonts w:ascii="Arial" w:hAnsi="Arial" w:cs="Arial"/>
          <w:sz w:val="18"/>
          <w:szCs w:val="18"/>
        </w:rPr>
        <w:t xml:space="preserve">tubes. Children under 13 are </w:t>
      </w:r>
      <w:r w:rsidRPr="00555A01">
        <w:rPr>
          <w:rFonts w:ascii="Arial" w:hAnsi="Arial" w:cs="Arial"/>
          <w:sz w:val="18"/>
          <w:szCs w:val="18"/>
          <w:u w:val="single"/>
        </w:rPr>
        <w:t>required</w:t>
      </w:r>
      <w:r w:rsidRPr="00555A01">
        <w:rPr>
          <w:rFonts w:ascii="Arial" w:hAnsi="Arial" w:cs="Arial"/>
          <w:sz w:val="18"/>
          <w:szCs w:val="18"/>
        </w:rPr>
        <w:t xml:space="preserve"> to wear a properly fitted, serviceable PFD at all times when the vessel is in motion. </w:t>
      </w:r>
    </w:p>
    <w:p w14:paraId="0AD6C60C"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sz w:val="18"/>
          <w:szCs w:val="18"/>
        </w:rPr>
        <w:t>Glass Food or Beverage Containers</w:t>
      </w:r>
      <w:r w:rsidRPr="00555A01">
        <w:rPr>
          <w:rFonts w:ascii="Arial" w:hAnsi="Arial" w:cs="Arial"/>
          <w:sz w:val="18"/>
          <w:szCs w:val="18"/>
        </w:rPr>
        <w:t>:</w:t>
      </w:r>
      <w:r w:rsidRPr="00555A01">
        <w:rPr>
          <w:rFonts w:ascii="Arial" w:hAnsi="Arial" w:cs="Arial"/>
          <w:b/>
          <w:sz w:val="18"/>
          <w:szCs w:val="18"/>
        </w:rPr>
        <w:t xml:space="preserve"> </w:t>
      </w:r>
      <w:r w:rsidRPr="00555A01">
        <w:rPr>
          <w:rFonts w:ascii="Arial" w:hAnsi="Arial" w:cs="Arial"/>
          <w:sz w:val="18"/>
          <w:szCs w:val="18"/>
        </w:rPr>
        <w:t>The possession or use of glass food or beverage containers is prohibited in sections of the Riverway. Please refer to the Superintendent’s Compendium for further information at http://www.nps.gov/sacn/parkmgmt/lawsandpolicies.htm.</w:t>
      </w:r>
    </w:p>
    <w:p w14:paraId="6C78710E"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sz w:val="18"/>
          <w:szCs w:val="18"/>
        </w:rPr>
        <w:t>Pets</w:t>
      </w:r>
      <w:r w:rsidRPr="00555A01">
        <w:rPr>
          <w:rFonts w:ascii="Arial" w:hAnsi="Arial" w:cs="Arial"/>
          <w:sz w:val="18"/>
          <w:szCs w:val="18"/>
        </w:rPr>
        <w:t xml:space="preserve">:  Pets accompanying CUA staff or their guests in the St. Croix National Scenic Riverway must be physically confined at all times.  Failing to crate, cage, restrain on a six-foot long or shorter leash is prohibited while within the boundary of the Riverway.  Refer to the Superintendent’s Compendium at </w:t>
      </w:r>
      <w:hyperlink r:id="rId12" w:history="1">
        <w:r w:rsidRPr="00555A01">
          <w:rPr>
            <w:rStyle w:val="Hyperlink"/>
            <w:rFonts w:ascii="Arial" w:hAnsi="Arial" w:cs="Arial"/>
            <w:sz w:val="18"/>
            <w:szCs w:val="18"/>
          </w:rPr>
          <w:t>https://www.nps.gov/sacn/learn/management/lawsandpolicies.htm</w:t>
        </w:r>
      </w:hyperlink>
      <w:r w:rsidRPr="00555A01">
        <w:rPr>
          <w:rFonts w:ascii="Arial" w:hAnsi="Arial" w:cs="Arial"/>
          <w:sz w:val="18"/>
          <w:szCs w:val="18"/>
        </w:rPr>
        <w:t xml:space="preserve"> for more detailed information.</w:t>
      </w:r>
    </w:p>
    <w:p w14:paraId="639616DA" w14:textId="77777777" w:rsidR="00BE706A" w:rsidRPr="00555A01" w:rsidRDefault="00BE706A" w:rsidP="00BE706A">
      <w:pPr>
        <w:pStyle w:val="ListParagraph"/>
        <w:tabs>
          <w:tab w:val="left" w:pos="-720"/>
        </w:tabs>
        <w:suppressAutoHyphens/>
        <w:rPr>
          <w:rFonts w:ascii="Arial" w:hAnsi="Arial" w:cs="Arial"/>
          <w:sz w:val="18"/>
          <w:szCs w:val="18"/>
        </w:rPr>
      </w:pPr>
    </w:p>
    <w:p w14:paraId="0FF79146" w14:textId="77777777" w:rsidR="00BE706A" w:rsidRPr="00555A01" w:rsidRDefault="00BE706A" w:rsidP="00BE706A">
      <w:pPr>
        <w:pStyle w:val="ListParagraph"/>
        <w:widowControl w:val="0"/>
        <w:numPr>
          <w:ilvl w:val="0"/>
          <w:numId w:val="20"/>
        </w:numPr>
        <w:tabs>
          <w:tab w:val="left" w:pos="-720"/>
        </w:tabs>
        <w:suppressAutoHyphens/>
        <w:rPr>
          <w:rFonts w:ascii="Arial" w:hAnsi="Arial" w:cs="Arial"/>
          <w:b/>
          <w:sz w:val="18"/>
          <w:szCs w:val="18"/>
        </w:rPr>
      </w:pPr>
      <w:r w:rsidRPr="00555A01">
        <w:rPr>
          <w:rFonts w:ascii="Arial" w:hAnsi="Arial" w:cs="Arial"/>
          <w:b/>
          <w:sz w:val="18"/>
          <w:szCs w:val="18"/>
        </w:rPr>
        <w:t xml:space="preserve">Holder Administrative Requirements:  </w:t>
      </w:r>
      <w:r w:rsidRPr="00C30314">
        <w:rPr>
          <w:rFonts w:ascii="Arial" w:hAnsi="Arial" w:cs="Arial"/>
          <w:bCs/>
          <w:sz w:val="18"/>
          <w:szCs w:val="18"/>
        </w:rPr>
        <w:t xml:space="preserve">CUA </w:t>
      </w:r>
      <w:r w:rsidRPr="00555A01">
        <w:rPr>
          <w:rFonts w:ascii="Arial" w:hAnsi="Arial" w:cs="Arial"/>
          <w:sz w:val="18"/>
          <w:szCs w:val="18"/>
        </w:rPr>
        <w:t>Holder is required to ensure state and federal laws are adhered to regarding the administrative functions outlined below. Applicable state laws are based upon the legal address of the Holder’s business. As such, Holders are responsible for notifying the CUA Program Manager within 15 calendar days if their business address changes, or the business is sold to another party. Requirements of state park concessioner contracts or similar permits are not managed by the National Park Service.</w:t>
      </w:r>
    </w:p>
    <w:p w14:paraId="278CE95F"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sz w:val="18"/>
          <w:szCs w:val="18"/>
        </w:rPr>
        <w:t>Vessel Registration</w:t>
      </w:r>
      <w:r w:rsidRPr="00555A01">
        <w:rPr>
          <w:rFonts w:ascii="Arial" w:hAnsi="Arial" w:cs="Arial"/>
          <w:sz w:val="18"/>
          <w:szCs w:val="18"/>
        </w:rPr>
        <w:t xml:space="preserve">:  </w:t>
      </w:r>
    </w:p>
    <w:p w14:paraId="63E1AB2A" w14:textId="77777777" w:rsidR="00BE706A" w:rsidRPr="00555A01" w:rsidRDefault="00BE706A" w:rsidP="00BE706A">
      <w:pPr>
        <w:pStyle w:val="ListParagraph"/>
        <w:widowControl w:val="0"/>
        <w:numPr>
          <w:ilvl w:val="2"/>
          <w:numId w:val="20"/>
        </w:numPr>
        <w:tabs>
          <w:tab w:val="left" w:pos="-720"/>
        </w:tabs>
        <w:suppressAutoHyphens/>
        <w:rPr>
          <w:rFonts w:ascii="Arial" w:hAnsi="Arial" w:cs="Arial"/>
          <w:sz w:val="18"/>
          <w:szCs w:val="18"/>
        </w:rPr>
      </w:pPr>
      <w:r w:rsidRPr="00555A01">
        <w:rPr>
          <w:rFonts w:ascii="Arial" w:hAnsi="Arial" w:cs="Arial"/>
          <w:sz w:val="18"/>
          <w:szCs w:val="18"/>
        </w:rPr>
        <w:t xml:space="preserve">Watercraft must comply with either Minnesota or Wisconsin state registration requirements, whichever is applicable and is based upon the address included in the final </w:t>
      </w:r>
      <w:r>
        <w:rPr>
          <w:rFonts w:ascii="Arial" w:hAnsi="Arial" w:cs="Arial"/>
          <w:sz w:val="18"/>
          <w:szCs w:val="18"/>
        </w:rPr>
        <w:t>CUA</w:t>
      </w:r>
      <w:r w:rsidRPr="00555A01">
        <w:rPr>
          <w:rFonts w:ascii="Arial" w:hAnsi="Arial" w:cs="Arial"/>
          <w:sz w:val="18"/>
          <w:szCs w:val="18"/>
        </w:rPr>
        <w:t xml:space="preserve"> issued to the permittee. </w:t>
      </w:r>
    </w:p>
    <w:p w14:paraId="6370594D" w14:textId="77777777" w:rsidR="00BE706A" w:rsidRPr="00555A01" w:rsidRDefault="00BE706A" w:rsidP="00BE706A">
      <w:pPr>
        <w:pStyle w:val="ListParagraph"/>
        <w:widowControl w:val="0"/>
        <w:numPr>
          <w:ilvl w:val="3"/>
          <w:numId w:val="20"/>
        </w:numPr>
        <w:tabs>
          <w:tab w:val="left" w:pos="-720"/>
        </w:tabs>
        <w:suppressAutoHyphens/>
        <w:rPr>
          <w:rFonts w:ascii="Arial" w:hAnsi="Arial" w:cs="Arial"/>
          <w:sz w:val="18"/>
          <w:szCs w:val="18"/>
        </w:rPr>
      </w:pPr>
      <w:r w:rsidRPr="00555A01">
        <w:rPr>
          <w:rFonts w:ascii="Arial" w:hAnsi="Arial" w:cs="Arial"/>
          <w:sz w:val="18"/>
          <w:szCs w:val="18"/>
        </w:rPr>
        <w:t xml:space="preserve">MN: </w:t>
      </w:r>
      <w:hyperlink r:id="rId13" w:history="1">
        <w:r w:rsidRPr="00555A01">
          <w:rPr>
            <w:rStyle w:val="Hyperlink"/>
            <w:rFonts w:ascii="Arial" w:hAnsi="Arial" w:cs="Arial"/>
            <w:sz w:val="18"/>
            <w:szCs w:val="18"/>
          </w:rPr>
          <w:t>https://www.dnr.state.mn.us/licenses/watercraft/index.html</w:t>
        </w:r>
      </w:hyperlink>
    </w:p>
    <w:p w14:paraId="681EC027" w14:textId="77777777" w:rsidR="00BE706A" w:rsidRPr="00555A01" w:rsidRDefault="00BE706A" w:rsidP="00BE706A">
      <w:pPr>
        <w:pStyle w:val="ListParagraph"/>
        <w:widowControl w:val="0"/>
        <w:numPr>
          <w:ilvl w:val="3"/>
          <w:numId w:val="20"/>
        </w:numPr>
        <w:tabs>
          <w:tab w:val="left" w:pos="-720"/>
        </w:tabs>
        <w:suppressAutoHyphens/>
        <w:rPr>
          <w:rFonts w:ascii="Arial" w:hAnsi="Arial" w:cs="Arial"/>
          <w:sz w:val="18"/>
          <w:szCs w:val="18"/>
        </w:rPr>
      </w:pPr>
      <w:r w:rsidRPr="00555A01">
        <w:rPr>
          <w:rFonts w:ascii="Arial" w:hAnsi="Arial" w:cs="Arial"/>
          <w:sz w:val="18"/>
          <w:szCs w:val="18"/>
        </w:rPr>
        <w:t xml:space="preserve">WI: </w:t>
      </w:r>
      <w:hyperlink r:id="rId14" w:history="1">
        <w:r w:rsidRPr="00555A01">
          <w:rPr>
            <w:rStyle w:val="Hyperlink"/>
            <w:rFonts w:ascii="Arial" w:hAnsi="Arial" w:cs="Arial"/>
            <w:sz w:val="18"/>
            <w:szCs w:val="18"/>
          </w:rPr>
          <w:t>https://dnr.wisconsin.gov/permits/registrations/boat</w:t>
        </w:r>
      </w:hyperlink>
      <w:r w:rsidRPr="00555A01">
        <w:rPr>
          <w:rFonts w:ascii="Arial" w:hAnsi="Arial" w:cs="Arial"/>
          <w:sz w:val="18"/>
          <w:szCs w:val="18"/>
        </w:rPr>
        <w:t xml:space="preserve"> </w:t>
      </w:r>
    </w:p>
    <w:p w14:paraId="7EBE888F" w14:textId="77777777" w:rsidR="00BE706A" w:rsidRDefault="00BE706A" w:rsidP="00BE706A">
      <w:pPr>
        <w:pStyle w:val="ListParagraph"/>
        <w:widowControl w:val="0"/>
        <w:numPr>
          <w:ilvl w:val="2"/>
          <w:numId w:val="20"/>
        </w:numPr>
        <w:tabs>
          <w:tab w:val="left" w:pos="-720"/>
        </w:tabs>
        <w:suppressAutoHyphens/>
        <w:rPr>
          <w:rFonts w:ascii="Arial" w:hAnsi="Arial" w:cs="Arial"/>
          <w:sz w:val="18"/>
          <w:szCs w:val="18"/>
        </w:rPr>
      </w:pPr>
      <w:r>
        <w:rPr>
          <w:rFonts w:ascii="Arial" w:hAnsi="Arial" w:cs="Arial"/>
          <w:sz w:val="18"/>
          <w:szCs w:val="18"/>
        </w:rPr>
        <w:t>All watercraft registered with their respective state must be listed on Form SACN550, and approved prior to use within the Riverway.</w:t>
      </w:r>
    </w:p>
    <w:p w14:paraId="6E89C178" w14:textId="77777777" w:rsidR="00BE706A" w:rsidRPr="00555A01" w:rsidRDefault="00BE706A" w:rsidP="00BE706A">
      <w:pPr>
        <w:pStyle w:val="ListParagraph"/>
        <w:widowControl w:val="0"/>
        <w:numPr>
          <w:ilvl w:val="2"/>
          <w:numId w:val="20"/>
        </w:numPr>
        <w:tabs>
          <w:tab w:val="left" w:pos="-720"/>
        </w:tabs>
        <w:suppressAutoHyphens/>
        <w:rPr>
          <w:rFonts w:ascii="Arial" w:hAnsi="Arial" w:cs="Arial"/>
          <w:sz w:val="18"/>
          <w:szCs w:val="18"/>
        </w:rPr>
      </w:pPr>
      <w:r w:rsidRPr="00555A01">
        <w:rPr>
          <w:rFonts w:ascii="Arial" w:hAnsi="Arial" w:cs="Arial"/>
          <w:sz w:val="18"/>
          <w:szCs w:val="18"/>
        </w:rPr>
        <w:t xml:space="preserve">Motorized vessels measuring at least 5 net tons (approximately 25 feet long) and owned wholly by a US citizen are subject to US Coast Guard registration and inspection requirements by the National Vessel Documentation Center at </w:t>
      </w:r>
      <w:hyperlink r:id="rId15" w:history="1">
        <w:r w:rsidRPr="00555A01">
          <w:rPr>
            <w:rStyle w:val="Hyperlink"/>
            <w:rFonts w:ascii="Arial" w:hAnsi="Arial" w:cs="Arial"/>
            <w:sz w:val="18"/>
            <w:szCs w:val="18"/>
          </w:rPr>
          <w:t>https://www.dco.uscg.mil/Our-Organization/Assistant-Commandant-for-Prevention-Policy-CG-5P/Inspections-Compliance-CG-5PC-/National-Vessel-Documentation-Center/</w:t>
        </w:r>
      </w:hyperlink>
      <w:r w:rsidRPr="00555A01">
        <w:rPr>
          <w:rFonts w:ascii="Arial" w:hAnsi="Arial" w:cs="Arial"/>
          <w:sz w:val="18"/>
          <w:szCs w:val="18"/>
        </w:rPr>
        <w:t xml:space="preserve">. The name and hailing port of a recreational vessel must be marked together on some clearly visible exterior part of the hull in </w:t>
      </w:r>
      <w:r w:rsidRPr="00882A2C">
        <w:rPr>
          <w:rFonts w:ascii="Arial" w:hAnsi="Arial" w:cs="Arial"/>
          <w:sz w:val="18"/>
          <w:szCs w:val="18"/>
        </w:rPr>
        <w:t>English letters</w:t>
      </w:r>
      <w:r w:rsidRPr="00555A01">
        <w:rPr>
          <w:rFonts w:ascii="Arial" w:hAnsi="Arial" w:cs="Arial"/>
          <w:sz w:val="18"/>
          <w:szCs w:val="18"/>
        </w:rPr>
        <w:t xml:space="preserve"> </w:t>
      </w:r>
      <w:r>
        <w:rPr>
          <w:rFonts w:ascii="Arial" w:hAnsi="Arial" w:cs="Arial"/>
          <w:sz w:val="18"/>
          <w:szCs w:val="18"/>
        </w:rPr>
        <w:t>and Arabic numerals</w:t>
      </w:r>
      <w:r w:rsidRPr="00555A01">
        <w:rPr>
          <w:rFonts w:ascii="Arial" w:hAnsi="Arial" w:cs="Arial"/>
          <w:sz w:val="18"/>
          <w:szCs w:val="18"/>
        </w:rPr>
        <w:t xml:space="preserve"> at least 3 inches tall but not taller than 12 inches. Inspections must be completed and inspection certification displayed per US Coast Guard requirements. The National Park Service will have no role in completing the US Coast Guard certification or inspection process for Holders or CUA applicants.</w:t>
      </w:r>
    </w:p>
    <w:p w14:paraId="35D00B9C"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iCs/>
          <w:sz w:val="18"/>
          <w:szCs w:val="18"/>
        </w:rPr>
        <w:t>Vessel Markings</w:t>
      </w:r>
      <w:r w:rsidRPr="00555A01">
        <w:rPr>
          <w:rFonts w:ascii="Arial" w:hAnsi="Arial" w:cs="Arial"/>
          <w:sz w:val="18"/>
          <w:szCs w:val="18"/>
        </w:rPr>
        <w:t xml:space="preserve">: </w:t>
      </w:r>
    </w:p>
    <w:p w14:paraId="095A329F" w14:textId="77777777" w:rsidR="00BE706A" w:rsidRPr="00555A01" w:rsidRDefault="00BE706A" w:rsidP="00BE706A">
      <w:pPr>
        <w:pStyle w:val="ListParagraph"/>
        <w:widowControl w:val="0"/>
        <w:numPr>
          <w:ilvl w:val="2"/>
          <w:numId w:val="20"/>
        </w:numPr>
        <w:tabs>
          <w:tab w:val="left" w:pos="-720"/>
        </w:tabs>
        <w:suppressAutoHyphens/>
        <w:rPr>
          <w:rFonts w:ascii="Arial" w:hAnsi="Arial" w:cs="Arial"/>
          <w:sz w:val="18"/>
          <w:szCs w:val="18"/>
        </w:rPr>
      </w:pPr>
      <w:r w:rsidRPr="00555A01">
        <w:rPr>
          <w:rFonts w:ascii="Arial" w:hAnsi="Arial" w:cs="Arial"/>
          <w:sz w:val="18"/>
          <w:szCs w:val="18"/>
        </w:rPr>
        <w:t xml:space="preserve">Canoes, kayaks (single and tandem), and drift boats (motorized and non-motorized) will be clearly marked above the waterline with the name of the Holder’s business as it appears on the </w:t>
      </w:r>
      <w:r>
        <w:rPr>
          <w:rFonts w:ascii="Arial" w:hAnsi="Arial" w:cs="Arial"/>
          <w:sz w:val="18"/>
          <w:szCs w:val="18"/>
        </w:rPr>
        <w:t>Authorization</w:t>
      </w:r>
      <w:r w:rsidRPr="00555A01">
        <w:rPr>
          <w:rFonts w:ascii="Arial" w:hAnsi="Arial" w:cs="Arial"/>
          <w:sz w:val="18"/>
          <w:szCs w:val="18"/>
        </w:rPr>
        <w:t xml:space="preserve">. The lettering will be using </w:t>
      </w:r>
      <w:r>
        <w:rPr>
          <w:rFonts w:ascii="Arial" w:hAnsi="Arial" w:cs="Arial"/>
          <w:sz w:val="18"/>
          <w:szCs w:val="18"/>
        </w:rPr>
        <w:t xml:space="preserve">English </w:t>
      </w:r>
      <w:r w:rsidRPr="00555A01">
        <w:rPr>
          <w:rFonts w:ascii="Arial" w:hAnsi="Arial" w:cs="Arial"/>
          <w:sz w:val="18"/>
          <w:szCs w:val="18"/>
        </w:rPr>
        <w:t xml:space="preserve">letters </w:t>
      </w:r>
      <w:r>
        <w:rPr>
          <w:rFonts w:ascii="Arial" w:hAnsi="Arial" w:cs="Arial"/>
          <w:sz w:val="18"/>
          <w:szCs w:val="18"/>
        </w:rPr>
        <w:t>and Arabic numerals</w:t>
      </w:r>
      <w:r w:rsidRPr="00555A01">
        <w:rPr>
          <w:rFonts w:ascii="Arial" w:hAnsi="Arial" w:cs="Arial"/>
          <w:sz w:val="18"/>
          <w:szCs w:val="18"/>
        </w:rPr>
        <w:t xml:space="preserve"> between 3 and 5 inches in height. The letters must be placed either within 4 inches to the left or right of the state boat registration decal, or no more than 12 inches from the bow of the vessel. The lettering must be typed or printed using color-fast inks—handwritten markings are not acceptable. The letters must be in clear contrast to the color of the hull. </w:t>
      </w:r>
    </w:p>
    <w:p w14:paraId="6454B428" w14:textId="77777777" w:rsidR="00BE706A" w:rsidRPr="00555A01" w:rsidRDefault="00BE706A" w:rsidP="00BE706A">
      <w:pPr>
        <w:pStyle w:val="ListParagraph"/>
        <w:widowControl w:val="0"/>
        <w:numPr>
          <w:ilvl w:val="2"/>
          <w:numId w:val="20"/>
        </w:numPr>
        <w:tabs>
          <w:tab w:val="left" w:pos="-720"/>
        </w:tabs>
        <w:suppressAutoHyphens/>
        <w:rPr>
          <w:rFonts w:ascii="Arial" w:hAnsi="Arial" w:cs="Arial"/>
          <w:sz w:val="18"/>
          <w:szCs w:val="18"/>
        </w:rPr>
      </w:pPr>
      <w:r w:rsidRPr="00555A01">
        <w:rPr>
          <w:rFonts w:ascii="Arial" w:hAnsi="Arial" w:cs="Arial"/>
          <w:sz w:val="18"/>
          <w:szCs w:val="18"/>
        </w:rPr>
        <w:t xml:space="preserve">Inner tubes and standup paddleboards will be clearly marked on the topside of the vessel with the name of the Holder’s business as it appears on the CUA. The lettering will be using </w:t>
      </w:r>
      <w:r>
        <w:rPr>
          <w:rFonts w:ascii="Arial" w:hAnsi="Arial" w:cs="Arial"/>
          <w:sz w:val="18"/>
          <w:szCs w:val="18"/>
        </w:rPr>
        <w:t xml:space="preserve">English </w:t>
      </w:r>
      <w:r w:rsidRPr="00555A01">
        <w:rPr>
          <w:rFonts w:ascii="Arial" w:hAnsi="Arial" w:cs="Arial"/>
          <w:sz w:val="18"/>
          <w:szCs w:val="18"/>
        </w:rPr>
        <w:t xml:space="preserve">letters </w:t>
      </w:r>
      <w:r>
        <w:rPr>
          <w:rFonts w:ascii="Arial" w:hAnsi="Arial" w:cs="Arial"/>
          <w:sz w:val="18"/>
          <w:szCs w:val="18"/>
        </w:rPr>
        <w:t>and Arabic numerals</w:t>
      </w:r>
      <w:r w:rsidRPr="00555A01">
        <w:rPr>
          <w:rFonts w:ascii="Arial" w:hAnsi="Arial" w:cs="Arial"/>
          <w:sz w:val="18"/>
          <w:szCs w:val="18"/>
        </w:rPr>
        <w:t xml:space="preserve"> between 3 and 5 inches in height—handwritten markings are acceptable but must be drawn using permanent ink. The letters must be in clear contrast to the color of the hull. </w:t>
      </w:r>
    </w:p>
    <w:p w14:paraId="20905DCA" w14:textId="77777777" w:rsidR="00BE706A" w:rsidRPr="00F85CD7" w:rsidRDefault="00BE706A" w:rsidP="00BE706A">
      <w:pPr>
        <w:pStyle w:val="ListParagraph"/>
        <w:widowControl w:val="0"/>
        <w:numPr>
          <w:ilvl w:val="1"/>
          <w:numId w:val="20"/>
        </w:numPr>
        <w:tabs>
          <w:tab w:val="left" w:pos="-720"/>
        </w:tabs>
        <w:suppressAutoHyphens/>
        <w:ind w:right="36"/>
        <w:rPr>
          <w:rFonts w:ascii="Arial" w:hAnsi="Arial" w:cs="Arial"/>
          <w:b/>
          <w:sz w:val="18"/>
          <w:szCs w:val="18"/>
        </w:rPr>
      </w:pPr>
      <w:r w:rsidRPr="00555A01">
        <w:rPr>
          <w:rFonts w:ascii="Arial" w:hAnsi="Arial" w:cs="Arial"/>
          <w:i/>
          <w:sz w:val="18"/>
          <w:szCs w:val="18"/>
        </w:rPr>
        <w:t>Annual Gross Receipts Report</w:t>
      </w:r>
      <w:r w:rsidRPr="00555A01">
        <w:rPr>
          <w:rFonts w:ascii="Arial" w:hAnsi="Arial" w:cs="Arial"/>
          <w:sz w:val="18"/>
          <w:szCs w:val="18"/>
        </w:rPr>
        <w:t>:  Annual reporting of the Holder’s monthly statistics, and gross receipts for business conducted within the park boundaries for the prior authorized year are required by November 15 of the subsequent calendar year, or the date of application, whichever occurs first. Failure to report gross receipts prior to December 31 may result in the non-consideration of an application in the subsequent year.</w:t>
      </w:r>
    </w:p>
    <w:p w14:paraId="5D6AE081" w14:textId="77777777" w:rsidR="00BE706A" w:rsidRPr="00F2248E" w:rsidRDefault="00BE706A" w:rsidP="00BE706A">
      <w:pPr>
        <w:pStyle w:val="ListParagraph"/>
        <w:widowControl w:val="0"/>
        <w:numPr>
          <w:ilvl w:val="1"/>
          <w:numId w:val="20"/>
        </w:numPr>
        <w:tabs>
          <w:tab w:val="left" w:pos="-720"/>
        </w:tabs>
        <w:suppressAutoHyphens/>
        <w:ind w:right="36"/>
        <w:rPr>
          <w:rFonts w:ascii="Arial" w:hAnsi="Arial" w:cs="Arial"/>
          <w:b/>
          <w:i/>
          <w:iCs/>
          <w:sz w:val="18"/>
          <w:szCs w:val="18"/>
        </w:rPr>
      </w:pPr>
      <w:r w:rsidRPr="001D47D4">
        <w:rPr>
          <w:rFonts w:ascii="Arial" w:hAnsi="Arial" w:cs="Arial"/>
          <w:i/>
          <w:iCs/>
          <w:sz w:val="18"/>
          <w:szCs w:val="18"/>
        </w:rPr>
        <w:t>Monthly Reports:</w:t>
      </w:r>
      <w:r>
        <w:rPr>
          <w:rFonts w:ascii="Arial" w:hAnsi="Arial" w:cs="Arial"/>
          <w:sz w:val="18"/>
          <w:szCs w:val="18"/>
        </w:rPr>
        <w:t xml:space="preserve"> Businesses are required to submit monthly CUA reports. </w:t>
      </w:r>
    </w:p>
    <w:p w14:paraId="683391B3" w14:textId="77777777" w:rsidR="00BE706A" w:rsidRPr="00F2248E" w:rsidRDefault="00BE706A" w:rsidP="00BE706A">
      <w:pPr>
        <w:pStyle w:val="ListParagraph"/>
        <w:widowControl w:val="0"/>
        <w:numPr>
          <w:ilvl w:val="2"/>
          <w:numId w:val="20"/>
        </w:numPr>
        <w:tabs>
          <w:tab w:val="left" w:pos="-720"/>
        </w:tabs>
        <w:suppressAutoHyphens/>
        <w:ind w:right="36"/>
        <w:rPr>
          <w:rFonts w:ascii="Arial" w:hAnsi="Arial" w:cs="Arial"/>
          <w:b/>
          <w:i/>
          <w:iCs/>
          <w:sz w:val="18"/>
          <w:szCs w:val="18"/>
        </w:rPr>
      </w:pPr>
      <w:r>
        <w:rPr>
          <w:rFonts w:ascii="Arial" w:hAnsi="Arial" w:cs="Arial"/>
          <w:sz w:val="18"/>
          <w:szCs w:val="18"/>
        </w:rPr>
        <w:t xml:space="preserve">Blank templates for these reports may be found at </w:t>
      </w:r>
      <w:hyperlink r:id="rId16" w:history="1">
        <w:r w:rsidRPr="007C3874">
          <w:rPr>
            <w:rStyle w:val="Hyperlink"/>
            <w:rFonts w:ascii="Arial" w:hAnsi="Arial" w:cs="Arial"/>
            <w:sz w:val="18"/>
            <w:szCs w:val="18"/>
          </w:rPr>
          <w:t>https://www.nps.gov/sacn/getinvolved/dobusinesswithus.htm</w:t>
        </w:r>
      </w:hyperlink>
      <w:r>
        <w:rPr>
          <w:rFonts w:ascii="Arial" w:hAnsi="Arial" w:cs="Arial"/>
          <w:sz w:val="18"/>
          <w:szCs w:val="18"/>
        </w:rPr>
        <w:t xml:space="preserve">. </w:t>
      </w:r>
    </w:p>
    <w:p w14:paraId="1D695BE4" w14:textId="77777777" w:rsidR="00BE706A" w:rsidRPr="00F2248E" w:rsidRDefault="00BE706A" w:rsidP="00BE706A">
      <w:pPr>
        <w:pStyle w:val="ListParagraph"/>
        <w:widowControl w:val="0"/>
        <w:numPr>
          <w:ilvl w:val="2"/>
          <w:numId w:val="20"/>
        </w:numPr>
        <w:tabs>
          <w:tab w:val="left" w:pos="-720"/>
        </w:tabs>
        <w:suppressAutoHyphens/>
        <w:ind w:right="36"/>
        <w:rPr>
          <w:rFonts w:ascii="Arial" w:hAnsi="Arial" w:cs="Arial"/>
          <w:b/>
          <w:i/>
          <w:iCs/>
          <w:sz w:val="18"/>
          <w:szCs w:val="18"/>
        </w:rPr>
      </w:pPr>
      <w:r>
        <w:rPr>
          <w:rFonts w:ascii="Arial" w:hAnsi="Arial" w:cs="Arial"/>
          <w:sz w:val="18"/>
          <w:szCs w:val="18"/>
        </w:rPr>
        <w:t>Monthly reports are required for all CUA holders for the months they conduct business in the park.</w:t>
      </w:r>
    </w:p>
    <w:p w14:paraId="6DF707D3" w14:textId="77777777" w:rsidR="00BE706A" w:rsidRPr="00F2248E" w:rsidRDefault="00BE706A" w:rsidP="00BE706A">
      <w:pPr>
        <w:pStyle w:val="ListParagraph"/>
        <w:widowControl w:val="0"/>
        <w:numPr>
          <w:ilvl w:val="2"/>
          <w:numId w:val="20"/>
        </w:numPr>
        <w:tabs>
          <w:tab w:val="left" w:pos="-720"/>
        </w:tabs>
        <w:suppressAutoHyphens/>
        <w:ind w:right="36"/>
        <w:rPr>
          <w:rFonts w:ascii="Arial" w:hAnsi="Arial" w:cs="Arial"/>
          <w:b/>
          <w:i/>
          <w:iCs/>
          <w:sz w:val="18"/>
          <w:szCs w:val="18"/>
        </w:rPr>
      </w:pPr>
      <w:r>
        <w:rPr>
          <w:rFonts w:ascii="Arial" w:hAnsi="Arial" w:cs="Arial"/>
          <w:sz w:val="18"/>
          <w:szCs w:val="18"/>
        </w:rPr>
        <w:t xml:space="preserve">Monthly reports may be submitted by email to </w:t>
      </w:r>
      <w:hyperlink r:id="rId17" w:history="1">
        <w:r w:rsidRPr="00C453D2">
          <w:rPr>
            <w:rStyle w:val="Hyperlink"/>
            <w:rFonts w:ascii="Arial" w:hAnsi="Arial" w:cs="Arial"/>
            <w:sz w:val="18"/>
            <w:szCs w:val="18"/>
          </w:rPr>
          <w:t>SACN_CUA@nps.gov</w:t>
        </w:r>
      </w:hyperlink>
      <w:r>
        <w:rPr>
          <w:rFonts w:ascii="Arial" w:hAnsi="Arial" w:cs="Arial"/>
          <w:sz w:val="18"/>
          <w:szCs w:val="18"/>
        </w:rPr>
        <w:t xml:space="preserve"> or mailed to the CUA coordinator at the address listed at the top of this application’s first page.</w:t>
      </w:r>
    </w:p>
    <w:p w14:paraId="38F42D3A" w14:textId="77777777" w:rsidR="00BE706A" w:rsidRPr="00F2248E" w:rsidRDefault="00BE706A" w:rsidP="00BE706A">
      <w:pPr>
        <w:pStyle w:val="ListParagraph"/>
        <w:widowControl w:val="0"/>
        <w:numPr>
          <w:ilvl w:val="2"/>
          <w:numId w:val="20"/>
        </w:numPr>
        <w:tabs>
          <w:tab w:val="left" w:pos="-720"/>
        </w:tabs>
        <w:suppressAutoHyphens/>
        <w:ind w:right="36"/>
        <w:rPr>
          <w:rFonts w:ascii="Arial" w:hAnsi="Arial" w:cs="Arial"/>
          <w:b/>
          <w:i/>
          <w:iCs/>
          <w:sz w:val="18"/>
          <w:szCs w:val="18"/>
        </w:rPr>
      </w:pPr>
      <w:r>
        <w:rPr>
          <w:rFonts w:ascii="Arial" w:hAnsi="Arial" w:cs="Arial"/>
          <w:sz w:val="18"/>
          <w:szCs w:val="18"/>
        </w:rPr>
        <w:t>Monthly reports are due by the 10</w:t>
      </w:r>
      <w:r w:rsidRPr="00F2248E">
        <w:rPr>
          <w:rFonts w:ascii="Arial" w:hAnsi="Arial" w:cs="Arial"/>
          <w:sz w:val="18"/>
          <w:szCs w:val="18"/>
          <w:vertAlign w:val="superscript"/>
        </w:rPr>
        <w:t>th</w:t>
      </w:r>
      <w:r>
        <w:rPr>
          <w:rFonts w:ascii="Arial" w:hAnsi="Arial" w:cs="Arial"/>
          <w:sz w:val="18"/>
          <w:szCs w:val="18"/>
        </w:rPr>
        <w:t xml:space="preserve"> day after the month being reported has ended (e.g., the monthly report for August is due by September 10).</w:t>
      </w:r>
    </w:p>
    <w:p w14:paraId="0A77E26A" w14:textId="77777777" w:rsidR="00BE706A" w:rsidRPr="001D47D4" w:rsidRDefault="00BE706A" w:rsidP="00BE706A">
      <w:pPr>
        <w:pStyle w:val="ListParagraph"/>
        <w:widowControl w:val="0"/>
        <w:numPr>
          <w:ilvl w:val="2"/>
          <w:numId w:val="20"/>
        </w:numPr>
        <w:tabs>
          <w:tab w:val="left" w:pos="-720"/>
        </w:tabs>
        <w:suppressAutoHyphens/>
        <w:ind w:right="36"/>
        <w:rPr>
          <w:rFonts w:ascii="Arial" w:hAnsi="Arial" w:cs="Arial"/>
          <w:b/>
          <w:i/>
          <w:iCs/>
          <w:sz w:val="18"/>
          <w:szCs w:val="18"/>
        </w:rPr>
      </w:pPr>
      <w:r>
        <w:rPr>
          <w:rFonts w:ascii="Arial" w:hAnsi="Arial" w:cs="Arial"/>
          <w:sz w:val="18"/>
          <w:szCs w:val="18"/>
        </w:rPr>
        <w:t xml:space="preserve">If a CUA holder did not conduct any business in the park during a month in peak season (May, June, July, August, September, October), he/she may send an email message to </w:t>
      </w:r>
      <w:hyperlink r:id="rId18" w:history="1">
        <w:r w:rsidRPr="00C453D2">
          <w:rPr>
            <w:rStyle w:val="Hyperlink"/>
            <w:rFonts w:ascii="Arial" w:hAnsi="Arial" w:cs="Arial"/>
            <w:sz w:val="18"/>
            <w:szCs w:val="18"/>
          </w:rPr>
          <w:t>SACN_CUA@nps.gov</w:t>
        </w:r>
      </w:hyperlink>
      <w:r>
        <w:rPr>
          <w:rFonts w:ascii="Arial" w:hAnsi="Arial" w:cs="Arial"/>
          <w:sz w:val="18"/>
          <w:szCs w:val="18"/>
        </w:rPr>
        <w:t xml:space="preserve"> stating their business served no visitors for that month instead of submitting a monthly report. Please include the business name in this message.</w:t>
      </w:r>
    </w:p>
    <w:p w14:paraId="3435B5E7"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sz w:val="18"/>
          <w:szCs w:val="18"/>
        </w:rPr>
        <w:t>Transportation</w:t>
      </w:r>
      <w:r w:rsidRPr="00555A01">
        <w:rPr>
          <w:rFonts w:ascii="Arial" w:hAnsi="Arial" w:cs="Arial"/>
          <w:sz w:val="18"/>
          <w:szCs w:val="18"/>
        </w:rPr>
        <w:t>: CUA Holder’s customers shall park at the Holder’s facilities to receive Holder’s services.</w:t>
      </w:r>
    </w:p>
    <w:p w14:paraId="0B903E01"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sz w:val="18"/>
          <w:szCs w:val="18"/>
        </w:rPr>
        <w:t>Shuttle Vehicle Markings</w:t>
      </w:r>
      <w:r w:rsidRPr="00555A01">
        <w:rPr>
          <w:rFonts w:ascii="Arial" w:hAnsi="Arial" w:cs="Arial"/>
          <w:sz w:val="18"/>
          <w:szCs w:val="18"/>
        </w:rPr>
        <w:t xml:space="preserve">: </w:t>
      </w:r>
    </w:p>
    <w:p w14:paraId="37A77319" w14:textId="77777777" w:rsidR="00BE706A" w:rsidRPr="00555A01" w:rsidRDefault="00BE706A" w:rsidP="00BE706A">
      <w:pPr>
        <w:pStyle w:val="ListParagraph"/>
        <w:widowControl w:val="0"/>
        <w:numPr>
          <w:ilvl w:val="2"/>
          <w:numId w:val="20"/>
        </w:numPr>
        <w:tabs>
          <w:tab w:val="left" w:pos="-720"/>
        </w:tabs>
        <w:suppressAutoHyphens/>
        <w:rPr>
          <w:rFonts w:ascii="Arial" w:hAnsi="Arial" w:cs="Arial"/>
          <w:sz w:val="18"/>
          <w:szCs w:val="18"/>
        </w:rPr>
      </w:pPr>
      <w:r w:rsidRPr="00555A01">
        <w:rPr>
          <w:rFonts w:ascii="Arial" w:hAnsi="Arial" w:cs="Arial"/>
          <w:sz w:val="18"/>
          <w:szCs w:val="18"/>
        </w:rPr>
        <w:t xml:space="preserve">CUA applicants must list all vehicles that will be used in shuttling passengers, shuttling equipment, or conducting reviews or supervising their staff on the application (Form </w:t>
      </w:r>
      <w:r>
        <w:rPr>
          <w:rFonts w:ascii="Arial" w:hAnsi="Arial" w:cs="Arial"/>
          <w:sz w:val="18"/>
          <w:szCs w:val="18"/>
        </w:rPr>
        <w:t>SACN550</w:t>
      </w:r>
      <w:r w:rsidRPr="00555A01">
        <w:rPr>
          <w:rFonts w:ascii="Arial" w:hAnsi="Arial" w:cs="Arial"/>
          <w:sz w:val="18"/>
          <w:szCs w:val="18"/>
        </w:rPr>
        <w:t xml:space="preserve">) at the time of application. After the issuance of a CUA, the Holder is required to receive approval in writing from the CUA Program Manager prior to utilize a vehicle not previously listed on the application. The CUA Program Manager will modify the application to list any post-application vehicles added at the request of the Holder. Only vehicles included on Form </w:t>
      </w:r>
      <w:r>
        <w:rPr>
          <w:rFonts w:ascii="Arial" w:hAnsi="Arial" w:cs="Arial"/>
          <w:sz w:val="18"/>
          <w:szCs w:val="18"/>
        </w:rPr>
        <w:t xml:space="preserve">SACN550 </w:t>
      </w:r>
      <w:r w:rsidRPr="00555A01">
        <w:rPr>
          <w:rFonts w:ascii="Arial" w:hAnsi="Arial" w:cs="Arial"/>
          <w:sz w:val="18"/>
          <w:szCs w:val="18"/>
        </w:rPr>
        <w:t>and shown as insured on the Holder’s auto insurance statement can be used on National Park Service property.</w:t>
      </w:r>
    </w:p>
    <w:p w14:paraId="2DF74B8B" w14:textId="77777777" w:rsidR="00BE706A" w:rsidRPr="00555A01" w:rsidRDefault="00BE706A" w:rsidP="00BE706A">
      <w:pPr>
        <w:pStyle w:val="ListParagraph"/>
        <w:widowControl w:val="0"/>
        <w:numPr>
          <w:ilvl w:val="2"/>
          <w:numId w:val="20"/>
        </w:numPr>
        <w:tabs>
          <w:tab w:val="left" w:pos="-720"/>
        </w:tabs>
        <w:suppressAutoHyphens/>
        <w:rPr>
          <w:rFonts w:ascii="Arial" w:hAnsi="Arial" w:cs="Arial"/>
          <w:sz w:val="18"/>
          <w:szCs w:val="18"/>
        </w:rPr>
      </w:pPr>
      <w:r w:rsidRPr="00555A01">
        <w:rPr>
          <w:rFonts w:ascii="Arial" w:hAnsi="Arial" w:cs="Arial"/>
          <w:sz w:val="18"/>
          <w:szCs w:val="18"/>
        </w:rPr>
        <w:t xml:space="preserve">All approved vehicles (i.e., listed on </w:t>
      </w:r>
      <w:r>
        <w:rPr>
          <w:rFonts w:ascii="Arial" w:hAnsi="Arial" w:cs="Arial"/>
          <w:sz w:val="18"/>
          <w:szCs w:val="18"/>
        </w:rPr>
        <w:t>Form SACN550</w:t>
      </w:r>
      <w:r w:rsidRPr="00555A01">
        <w:rPr>
          <w:rFonts w:ascii="Arial" w:hAnsi="Arial" w:cs="Arial"/>
          <w:sz w:val="18"/>
          <w:szCs w:val="18"/>
        </w:rPr>
        <w:t xml:space="preserve">) shall comply with all Federal Motor Carrier Safety Administration standards found at </w:t>
      </w:r>
      <w:hyperlink r:id="rId19" w:history="1">
        <w:r w:rsidRPr="00555A01">
          <w:rPr>
            <w:rStyle w:val="Hyperlink"/>
            <w:rFonts w:ascii="Arial" w:hAnsi="Arial" w:cs="Arial"/>
            <w:sz w:val="18"/>
            <w:szCs w:val="18"/>
          </w:rPr>
          <w:t>https://www.fmcsa.dot.gov/registration/do-i-need-usdot-number</w:t>
        </w:r>
      </w:hyperlink>
      <w:r w:rsidRPr="00555A01">
        <w:rPr>
          <w:rFonts w:ascii="Arial" w:hAnsi="Arial" w:cs="Arial"/>
          <w:sz w:val="18"/>
          <w:szCs w:val="18"/>
        </w:rPr>
        <w:t xml:space="preserve"> and </w:t>
      </w:r>
      <w:hyperlink r:id="rId20" w:history="1">
        <w:r w:rsidRPr="00555A01">
          <w:rPr>
            <w:rStyle w:val="Hyperlink"/>
            <w:rFonts w:ascii="Arial" w:hAnsi="Arial" w:cs="Arial"/>
            <w:sz w:val="18"/>
            <w:szCs w:val="18"/>
          </w:rPr>
          <w:t>https://www.fmcsa.dot.gov/safety/carrier-safety/motor-carrier-safety-planner</w:t>
        </w:r>
      </w:hyperlink>
      <w:r w:rsidRPr="00555A01">
        <w:rPr>
          <w:rStyle w:val="Hyperlink"/>
          <w:rFonts w:ascii="Arial" w:hAnsi="Arial" w:cs="Arial"/>
          <w:sz w:val="18"/>
          <w:szCs w:val="18"/>
        </w:rPr>
        <w:t>.</w:t>
      </w:r>
      <w:r w:rsidRPr="00555A01">
        <w:rPr>
          <w:rFonts w:ascii="Arial" w:hAnsi="Arial" w:cs="Arial"/>
          <w:sz w:val="18"/>
          <w:szCs w:val="18"/>
        </w:rPr>
        <w:t xml:space="preserve"> If the standards do not apply to the vehicle type used by the Holder, then the vehicle shall display the name and phone number of the </w:t>
      </w:r>
      <w:r w:rsidRPr="00555A01">
        <w:rPr>
          <w:rFonts w:ascii="Arial" w:hAnsi="Arial" w:cs="Arial"/>
          <w:sz w:val="18"/>
          <w:szCs w:val="18"/>
        </w:rPr>
        <w:lastRenderedPageBreak/>
        <w:t xml:space="preserve">Holder’s business as it is shown on the CUA in </w:t>
      </w:r>
      <w:r>
        <w:rPr>
          <w:rFonts w:ascii="Arial" w:hAnsi="Arial" w:cs="Arial"/>
          <w:sz w:val="18"/>
          <w:szCs w:val="18"/>
        </w:rPr>
        <w:t>English</w:t>
      </w:r>
      <w:r w:rsidRPr="00555A01">
        <w:rPr>
          <w:rFonts w:ascii="Arial" w:hAnsi="Arial" w:cs="Arial"/>
          <w:sz w:val="18"/>
          <w:szCs w:val="18"/>
        </w:rPr>
        <w:t xml:space="preserve"> letters </w:t>
      </w:r>
      <w:r>
        <w:rPr>
          <w:rFonts w:ascii="Arial" w:hAnsi="Arial" w:cs="Arial"/>
          <w:sz w:val="18"/>
          <w:szCs w:val="18"/>
        </w:rPr>
        <w:t>and Arabic numerals</w:t>
      </w:r>
      <w:r w:rsidRPr="00555A01">
        <w:rPr>
          <w:rFonts w:ascii="Arial" w:hAnsi="Arial" w:cs="Arial"/>
          <w:sz w:val="18"/>
          <w:szCs w:val="18"/>
        </w:rPr>
        <w:t xml:space="preserve"> at least 3 inches tall, but not taller than 10 inches on both sides of the vehicle. The letters must contrast with the vehicle coloring. The lettering can be printed and applied by decal or vinyl wrap, or any other semi-permanent application—handwritten lettering is not acceptable. </w:t>
      </w:r>
    </w:p>
    <w:p w14:paraId="0319D596" w14:textId="77777777" w:rsidR="00BE706A" w:rsidRPr="00555A01" w:rsidRDefault="00BE706A" w:rsidP="00BE706A">
      <w:pPr>
        <w:pStyle w:val="ListParagraph"/>
        <w:widowControl w:val="0"/>
        <w:numPr>
          <w:ilvl w:val="2"/>
          <w:numId w:val="20"/>
        </w:numPr>
        <w:tabs>
          <w:tab w:val="left" w:pos="-720"/>
        </w:tabs>
        <w:suppressAutoHyphens/>
        <w:rPr>
          <w:rFonts w:ascii="Arial" w:hAnsi="Arial" w:cs="Arial"/>
          <w:sz w:val="18"/>
          <w:szCs w:val="18"/>
        </w:rPr>
      </w:pPr>
      <w:r w:rsidRPr="00555A01">
        <w:rPr>
          <w:rFonts w:ascii="Arial" w:hAnsi="Arial" w:cs="Arial"/>
          <w:sz w:val="18"/>
          <w:szCs w:val="18"/>
        </w:rPr>
        <w:t xml:space="preserve">All approved vehicles (i.e., listed on Form </w:t>
      </w:r>
      <w:r>
        <w:rPr>
          <w:rFonts w:ascii="Arial" w:hAnsi="Arial" w:cs="Arial"/>
          <w:sz w:val="18"/>
          <w:szCs w:val="18"/>
        </w:rPr>
        <w:t>SACN</w:t>
      </w:r>
      <w:r w:rsidRPr="00555A01">
        <w:rPr>
          <w:rFonts w:ascii="Arial" w:hAnsi="Arial" w:cs="Arial"/>
          <w:sz w:val="18"/>
          <w:szCs w:val="18"/>
        </w:rPr>
        <w:t xml:space="preserve">550) will be issued a </w:t>
      </w:r>
      <w:r>
        <w:rPr>
          <w:rFonts w:ascii="Arial" w:hAnsi="Arial" w:cs="Arial"/>
          <w:sz w:val="18"/>
          <w:szCs w:val="18"/>
        </w:rPr>
        <w:t>Unique Decal</w:t>
      </w:r>
      <w:r w:rsidRPr="00555A01">
        <w:rPr>
          <w:rFonts w:ascii="Arial" w:hAnsi="Arial" w:cs="Arial"/>
          <w:sz w:val="18"/>
          <w:szCs w:val="18"/>
        </w:rPr>
        <w:t xml:space="preserve"> bearing the license plate number to which it is assigned. The Unique </w:t>
      </w:r>
      <w:r>
        <w:rPr>
          <w:rFonts w:ascii="Arial" w:hAnsi="Arial" w:cs="Arial"/>
          <w:sz w:val="18"/>
          <w:szCs w:val="18"/>
        </w:rPr>
        <w:t xml:space="preserve">Decal </w:t>
      </w:r>
      <w:r w:rsidRPr="00555A01">
        <w:rPr>
          <w:rFonts w:ascii="Arial" w:hAnsi="Arial" w:cs="Arial"/>
          <w:sz w:val="18"/>
          <w:szCs w:val="18"/>
        </w:rPr>
        <w:t xml:space="preserve">will be distributed by the National Park Service each year at the same time a CUA is issued; it will change color each year. The Unique </w:t>
      </w:r>
      <w:r>
        <w:rPr>
          <w:rFonts w:ascii="Arial" w:hAnsi="Arial" w:cs="Arial"/>
          <w:sz w:val="18"/>
          <w:szCs w:val="18"/>
        </w:rPr>
        <w:t xml:space="preserve">Decal </w:t>
      </w:r>
      <w:r w:rsidRPr="00555A01">
        <w:rPr>
          <w:rFonts w:ascii="Arial" w:hAnsi="Arial" w:cs="Arial"/>
          <w:sz w:val="18"/>
          <w:szCs w:val="18"/>
        </w:rPr>
        <w:t xml:space="preserve">should be displayed </w:t>
      </w:r>
      <w:r>
        <w:rPr>
          <w:rFonts w:ascii="Arial" w:hAnsi="Arial" w:cs="Arial"/>
          <w:sz w:val="18"/>
          <w:szCs w:val="18"/>
        </w:rPr>
        <w:t xml:space="preserve">in the windshield </w:t>
      </w:r>
      <w:r w:rsidRPr="00555A01">
        <w:rPr>
          <w:rFonts w:ascii="Arial" w:hAnsi="Arial" w:cs="Arial"/>
          <w:sz w:val="18"/>
          <w:szCs w:val="18"/>
        </w:rPr>
        <w:t>at all times when on National Park Service property</w:t>
      </w:r>
      <w:r>
        <w:rPr>
          <w:rFonts w:ascii="Arial" w:hAnsi="Arial" w:cs="Arial"/>
          <w:sz w:val="18"/>
          <w:szCs w:val="18"/>
        </w:rPr>
        <w:t>, where it is not obstructing the operator’s view</w:t>
      </w:r>
      <w:r w:rsidRPr="00555A01">
        <w:rPr>
          <w:rFonts w:ascii="Arial" w:hAnsi="Arial" w:cs="Arial"/>
          <w:sz w:val="18"/>
          <w:szCs w:val="18"/>
        </w:rPr>
        <w:t xml:space="preserve">. Replacement Unique </w:t>
      </w:r>
      <w:r>
        <w:rPr>
          <w:rFonts w:ascii="Arial" w:hAnsi="Arial" w:cs="Arial"/>
          <w:sz w:val="18"/>
          <w:szCs w:val="18"/>
        </w:rPr>
        <w:t xml:space="preserve">Decals </w:t>
      </w:r>
      <w:r w:rsidRPr="00555A01">
        <w:rPr>
          <w:rFonts w:ascii="Arial" w:hAnsi="Arial" w:cs="Arial"/>
          <w:sz w:val="18"/>
          <w:szCs w:val="18"/>
        </w:rPr>
        <w:t xml:space="preserve">can be requested by emailing </w:t>
      </w:r>
      <w:hyperlink r:id="rId21" w:history="1">
        <w:r w:rsidRPr="00555A01">
          <w:rPr>
            <w:rStyle w:val="Hyperlink"/>
            <w:rFonts w:ascii="Arial" w:hAnsi="Arial" w:cs="Arial"/>
            <w:sz w:val="18"/>
            <w:szCs w:val="18"/>
          </w:rPr>
          <w:t>SACN_CUA@nps.gov</w:t>
        </w:r>
      </w:hyperlink>
      <w:r w:rsidRPr="00555A01">
        <w:rPr>
          <w:rFonts w:ascii="Arial" w:hAnsi="Arial" w:cs="Arial"/>
          <w:sz w:val="18"/>
          <w:szCs w:val="18"/>
        </w:rPr>
        <w:t xml:space="preserve">. </w:t>
      </w:r>
    </w:p>
    <w:p w14:paraId="112396EA"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iCs/>
          <w:sz w:val="18"/>
          <w:szCs w:val="18"/>
        </w:rPr>
        <w:t xml:space="preserve">Contracted Shuttle Vehicles: </w:t>
      </w:r>
      <w:r w:rsidRPr="00555A01">
        <w:rPr>
          <w:rFonts w:ascii="Arial" w:hAnsi="Arial" w:cs="Arial"/>
          <w:sz w:val="18"/>
          <w:szCs w:val="18"/>
        </w:rPr>
        <w:t>In the event the Holder needs to augment their fleet of shuttle vehicles or replaces their fleet with contracted services, Holders are permitted to do so with written permission by the CUA Program Manager in advance of use of contracted vehicles. The following requirements must be met:</w:t>
      </w:r>
    </w:p>
    <w:p w14:paraId="1D614410" w14:textId="77777777" w:rsidR="00BE706A" w:rsidRPr="00555A01" w:rsidRDefault="00BE706A" w:rsidP="00BE706A">
      <w:pPr>
        <w:pStyle w:val="ListParagraph"/>
        <w:widowControl w:val="0"/>
        <w:numPr>
          <w:ilvl w:val="2"/>
          <w:numId w:val="20"/>
        </w:numPr>
        <w:tabs>
          <w:tab w:val="left" w:pos="-720"/>
        </w:tabs>
        <w:suppressAutoHyphens/>
        <w:rPr>
          <w:rFonts w:ascii="Arial" w:hAnsi="Arial" w:cs="Arial"/>
          <w:sz w:val="18"/>
          <w:szCs w:val="18"/>
        </w:rPr>
      </w:pPr>
      <w:r w:rsidRPr="00555A01">
        <w:rPr>
          <w:rFonts w:ascii="Arial" w:hAnsi="Arial" w:cs="Arial"/>
          <w:sz w:val="18"/>
          <w:szCs w:val="18"/>
        </w:rPr>
        <w:t xml:space="preserve">The contractor must comply with all Federal Motor Carrier Safety Administration standards found at </w:t>
      </w:r>
      <w:hyperlink r:id="rId22" w:history="1">
        <w:r w:rsidRPr="00555A01">
          <w:rPr>
            <w:rStyle w:val="Hyperlink"/>
            <w:rFonts w:ascii="Arial" w:hAnsi="Arial" w:cs="Arial"/>
            <w:sz w:val="18"/>
            <w:szCs w:val="18"/>
          </w:rPr>
          <w:t>https://www.fmcsa.dot.gov/registration/do-i-need-usdot-number</w:t>
        </w:r>
      </w:hyperlink>
      <w:r w:rsidRPr="00555A01">
        <w:rPr>
          <w:rFonts w:ascii="Arial" w:hAnsi="Arial" w:cs="Arial"/>
          <w:sz w:val="18"/>
          <w:szCs w:val="18"/>
        </w:rPr>
        <w:t xml:space="preserve"> and </w:t>
      </w:r>
      <w:hyperlink r:id="rId23" w:history="1">
        <w:r w:rsidRPr="00555A01">
          <w:rPr>
            <w:rStyle w:val="Hyperlink"/>
            <w:rFonts w:ascii="Arial" w:hAnsi="Arial" w:cs="Arial"/>
            <w:sz w:val="18"/>
            <w:szCs w:val="18"/>
          </w:rPr>
          <w:t>https://www.fmcsa.dot.gov/safety/</w:t>
        </w:r>
        <w:r w:rsidRPr="00555A01">
          <w:rPr>
            <w:rStyle w:val="Hyperlink"/>
            <w:rFonts w:ascii="Arial" w:hAnsi="Arial" w:cs="Arial"/>
            <w:sz w:val="18"/>
            <w:szCs w:val="18"/>
          </w:rPr>
          <w:br/>
          <w:t>carrier-safety/motor-carrier-safety-planner</w:t>
        </w:r>
      </w:hyperlink>
      <w:r w:rsidRPr="00555A01">
        <w:rPr>
          <w:rFonts w:ascii="Arial" w:hAnsi="Arial" w:cs="Arial"/>
          <w:sz w:val="18"/>
          <w:szCs w:val="18"/>
        </w:rPr>
        <w:t>.</w:t>
      </w:r>
    </w:p>
    <w:p w14:paraId="377CD502" w14:textId="77777777" w:rsidR="00BE706A" w:rsidRPr="00555A01" w:rsidRDefault="00BE706A" w:rsidP="00BE706A">
      <w:pPr>
        <w:pStyle w:val="ListParagraph"/>
        <w:widowControl w:val="0"/>
        <w:numPr>
          <w:ilvl w:val="2"/>
          <w:numId w:val="20"/>
        </w:numPr>
        <w:tabs>
          <w:tab w:val="left" w:pos="-720"/>
        </w:tabs>
        <w:suppressAutoHyphens/>
        <w:rPr>
          <w:rFonts w:ascii="Arial" w:hAnsi="Arial" w:cs="Arial"/>
          <w:sz w:val="18"/>
          <w:szCs w:val="18"/>
        </w:rPr>
      </w:pPr>
      <w:r w:rsidRPr="00555A01">
        <w:rPr>
          <w:rFonts w:ascii="Arial" w:hAnsi="Arial" w:cs="Arial"/>
          <w:sz w:val="18"/>
          <w:szCs w:val="18"/>
        </w:rPr>
        <w:t xml:space="preserve">Adhere to all requirements of the Park Special Conditions, including but not limited to bearing a copy of the Holder’s </w:t>
      </w:r>
      <w:r>
        <w:rPr>
          <w:rFonts w:ascii="Arial" w:hAnsi="Arial" w:cs="Arial"/>
          <w:sz w:val="18"/>
          <w:szCs w:val="18"/>
        </w:rPr>
        <w:t>CUA</w:t>
      </w:r>
      <w:r w:rsidRPr="00555A01">
        <w:rPr>
          <w:rFonts w:ascii="Arial" w:hAnsi="Arial" w:cs="Arial"/>
          <w:sz w:val="18"/>
          <w:szCs w:val="18"/>
        </w:rPr>
        <w:t xml:space="preserve">, meeting insurance requirements, displaying the Safety Checklist, and assigned vehicle </w:t>
      </w:r>
      <w:r>
        <w:rPr>
          <w:rFonts w:ascii="Arial" w:hAnsi="Arial" w:cs="Arial"/>
          <w:sz w:val="18"/>
          <w:szCs w:val="18"/>
        </w:rPr>
        <w:t>decal</w:t>
      </w:r>
      <w:r w:rsidRPr="00555A01">
        <w:rPr>
          <w:rFonts w:ascii="Arial" w:hAnsi="Arial" w:cs="Arial"/>
          <w:sz w:val="18"/>
          <w:szCs w:val="18"/>
        </w:rPr>
        <w:t xml:space="preserve"> at all time while on National Park Service property.</w:t>
      </w:r>
    </w:p>
    <w:p w14:paraId="4B04743C" w14:textId="77777777" w:rsidR="00BE706A" w:rsidRPr="00555A01" w:rsidRDefault="00BE706A" w:rsidP="00BE706A">
      <w:pPr>
        <w:pStyle w:val="ListParagraph"/>
        <w:widowControl w:val="0"/>
        <w:numPr>
          <w:ilvl w:val="2"/>
          <w:numId w:val="20"/>
        </w:numPr>
        <w:tabs>
          <w:tab w:val="left" w:pos="-720"/>
        </w:tabs>
        <w:suppressAutoHyphens/>
        <w:rPr>
          <w:rFonts w:ascii="Arial" w:hAnsi="Arial" w:cs="Arial"/>
          <w:sz w:val="18"/>
          <w:szCs w:val="18"/>
        </w:rPr>
      </w:pPr>
      <w:r w:rsidRPr="00555A01">
        <w:rPr>
          <w:rFonts w:ascii="Arial" w:hAnsi="Arial" w:cs="Arial"/>
          <w:sz w:val="18"/>
          <w:szCs w:val="18"/>
        </w:rPr>
        <w:t>Post the name of the Holder’s business in the front window or passenger door in letters at least 3 inches tall, but not taller than 5 inches.</w:t>
      </w:r>
    </w:p>
    <w:p w14:paraId="04EBF8B8" w14:textId="77777777" w:rsidR="00BE706A" w:rsidRPr="00555A01" w:rsidRDefault="00BE706A" w:rsidP="00BE706A">
      <w:pPr>
        <w:pStyle w:val="ListParagraph"/>
        <w:widowControl w:val="0"/>
        <w:numPr>
          <w:ilvl w:val="1"/>
          <w:numId w:val="20"/>
        </w:numPr>
        <w:tabs>
          <w:tab w:val="left" w:pos="-720"/>
        </w:tabs>
        <w:suppressAutoHyphens/>
        <w:ind w:right="36"/>
        <w:rPr>
          <w:rFonts w:ascii="Arial" w:hAnsi="Arial" w:cs="Arial"/>
          <w:i/>
          <w:iCs/>
          <w:sz w:val="18"/>
          <w:szCs w:val="18"/>
        </w:rPr>
      </w:pPr>
      <w:r w:rsidRPr="00555A01">
        <w:rPr>
          <w:rFonts w:ascii="Arial" w:hAnsi="Arial" w:cs="Arial"/>
          <w:i/>
          <w:iCs/>
          <w:sz w:val="18"/>
          <w:szCs w:val="18"/>
        </w:rPr>
        <w:t>Fishing Guide Requirements:</w:t>
      </w:r>
      <w:r w:rsidRPr="00555A01">
        <w:rPr>
          <w:rFonts w:ascii="Arial" w:hAnsi="Arial" w:cs="Arial"/>
          <w:sz w:val="18"/>
          <w:szCs w:val="18"/>
        </w:rPr>
        <w:t xml:space="preserve"> </w:t>
      </w:r>
    </w:p>
    <w:p w14:paraId="6BB152EE" w14:textId="77777777" w:rsidR="00BE706A" w:rsidRPr="00555A01" w:rsidRDefault="00BE706A" w:rsidP="00BE706A">
      <w:pPr>
        <w:pStyle w:val="ListParagraph"/>
        <w:widowControl w:val="0"/>
        <w:numPr>
          <w:ilvl w:val="2"/>
          <w:numId w:val="20"/>
        </w:numPr>
        <w:tabs>
          <w:tab w:val="left" w:pos="-720"/>
        </w:tabs>
        <w:suppressAutoHyphens/>
        <w:ind w:right="36"/>
        <w:rPr>
          <w:rFonts w:ascii="Arial" w:hAnsi="Arial" w:cs="Arial"/>
          <w:i/>
          <w:iCs/>
          <w:sz w:val="18"/>
          <w:szCs w:val="18"/>
        </w:rPr>
      </w:pPr>
      <w:r w:rsidRPr="00555A01">
        <w:rPr>
          <w:rFonts w:ascii="Arial" w:hAnsi="Arial" w:cs="Arial"/>
          <w:sz w:val="18"/>
          <w:szCs w:val="18"/>
        </w:rPr>
        <w:t>Each fishing guide is required to apply for a CUA if they are conducting business for compensation under either a) their own name, or b) are the only fishing guide under a Sole Proprietor, LLC, Corporation, Partnership, etc</w:t>
      </w:r>
      <w:r>
        <w:rPr>
          <w:rFonts w:ascii="Arial" w:hAnsi="Arial" w:cs="Arial"/>
          <w:sz w:val="18"/>
          <w:szCs w:val="18"/>
        </w:rPr>
        <w:t>.</w:t>
      </w:r>
      <w:r w:rsidRPr="00555A01">
        <w:rPr>
          <w:rFonts w:ascii="Arial" w:hAnsi="Arial" w:cs="Arial"/>
          <w:sz w:val="18"/>
          <w:szCs w:val="18"/>
        </w:rPr>
        <w:t xml:space="preserve"> registered under their own name or EIN. Fishing guide businesses with 2 or more guides can apply for a single CUA using a single business name, but:</w:t>
      </w:r>
    </w:p>
    <w:p w14:paraId="0CC7551F" w14:textId="77777777" w:rsidR="00BE706A" w:rsidRPr="00555A01" w:rsidRDefault="00BE706A" w:rsidP="00BE706A">
      <w:pPr>
        <w:pStyle w:val="ListParagraph"/>
        <w:widowControl w:val="0"/>
        <w:numPr>
          <w:ilvl w:val="3"/>
          <w:numId w:val="20"/>
        </w:numPr>
        <w:tabs>
          <w:tab w:val="left" w:pos="-720"/>
        </w:tabs>
        <w:suppressAutoHyphens/>
        <w:ind w:right="36"/>
        <w:rPr>
          <w:rFonts w:ascii="Arial" w:hAnsi="Arial" w:cs="Arial"/>
          <w:i/>
          <w:iCs/>
          <w:sz w:val="18"/>
          <w:szCs w:val="18"/>
        </w:rPr>
      </w:pPr>
      <w:r>
        <w:rPr>
          <w:rFonts w:ascii="Arial" w:hAnsi="Arial" w:cs="Arial"/>
          <w:sz w:val="18"/>
          <w:szCs w:val="18"/>
        </w:rPr>
        <w:t>T</w:t>
      </w:r>
      <w:r w:rsidRPr="00555A01">
        <w:rPr>
          <w:rFonts w:ascii="Arial" w:hAnsi="Arial" w:cs="Arial"/>
          <w:sz w:val="18"/>
          <w:szCs w:val="18"/>
        </w:rPr>
        <w:t>he name of each fishing guide must be listed on Form 10-550 under Authorized Agents at the time of application;</w:t>
      </w:r>
    </w:p>
    <w:p w14:paraId="56194606" w14:textId="77777777" w:rsidR="00BE706A" w:rsidRPr="00555A01" w:rsidRDefault="00BE706A" w:rsidP="00BE706A">
      <w:pPr>
        <w:pStyle w:val="ListParagraph"/>
        <w:widowControl w:val="0"/>
        <w:numPr>
          <w:ilvl w:val="3"/>
          <w:numId w:val="20"/>
        </w:numPr>
        <w:tabs>
          <w:tab w:val="left" w:pos="-720"/>
        </w:tabs>
        <w:suppressAutoHyphens/>
        <w:ind w:right="36"/>
        <w:rPr>
          <w:rFonts w:ascii="Arial" w:hAnsi="Arial" w:cs="Arial"/>
          <w:i/>
          <w:iCs/>
          <w:sz w:val="18"/>
          <w:szCs w:val="18"/>
        </w:rPr>
      </w:pPr>
      <w:r w:rsidRPr="00555A01">
        <w:rPr>
          <w:rFonts w:ascii="Arial" w:hAnsi="Arial" w:cs="Arial"/>
          <w:sz w:val="18"/>
          <w:szCs w:val="18"/>
        </w:rPr>
        <w:t xml:space="preserve">The name of each fishing guide must be shown on the Certificate of General Liability or equivalent for the amount shown in Attachment B; and </w:t>
      </w:r>
    </w:p>
    <w:p w14:paraId="22A04420" w14:textId="77777777" w:rsidR="00BE706A" w:rsidRPr="00555A01" w:rsidRDefault="00BE706A" w:rsidP="00BE706A">
      <w:pPr>
        <w:pStyle w:val="ListParagraph"/>
        <w:widowControl w:val="0"/>
        <w:numPr>
          <w:ilvl w:val="3"/>
          <w:numId w:val="20"/>
        </w:numPr>
        <w:tabs>
          <w:tab w:val="left" w:pos="-720"/>
        </w:tabs>
        <w:suppressAutoHyphens/>
        <w:ind w:right="36"/>
        <w:rPr>
          <w:rFonts w:ascii="Arial" w:hAnsi="Arial" w:cs="Arial"/>
          <w:i/>
          <w:iCs/>
          <w:sz w:val="18"/>
          <w:szCs w:val="18"/>
        </w:rPr>
      </w:pPr>
      <w:r w:rsidRPr="00555A01">
        <w:rPr>
          <w:rFonts w:ascii="Arial" w:hAnsi="Arial" w:cs="Arial"/>
          <w:sz w:val="18"/>
          <w:szCs w:val="18"/>
        </w:rPr>
        <w:t>The “doing business as” (DBA) name shown on the state-issued fishing license must match the name of the business on Form 10-550.</w:t>
      </w:r>
    </w:p>
    <w:p w14:paraId="79624155" w14:textId="77777777" w:rsidR="00BE706A" w:rsidRPr="00555A01" w:rsidRDefault="00BE706A" w:rsidP="00BE706A">
      <w:pPr>
        <w:pStyle w:val="ListParagraph"/>
        <w:widowControl w:val="0"/>
        <w:tabs>
          <w:tab w:val="left" w:pos="-720"/>
        </w:tabs>
        <w:suppressAutoHyphens/>
        <w:ind w:left="2160" w:right="36"/>
        <w:rPr>
          <w:rFonts w:ascii="Arial" w:hAnsi="Arial" w:cs="Arial"/>
          <w:sz w:val="18"/>
          <w:szCs w:val="18"/>
        </w:rPr>
      </w:pPr>
      <w:r w:rsidRPr="00555A01">
        <w:rPr>
          <w:rFonts w:ascii="Arial" w:hAnsi="Arial" w:cs="Arial"/>
          <w:sz w:val="18"/>
          <w:szCs w:val="18"/>
        </w:rPr>
        <w:t>Fishing guides who expect to guide under both a business and their own name must be listed as an Authorized Agent on the Holder’s Form 10-550 and CUA,</w:t>
      </w:r>
      <w:r>
        <w:rPr>
          <w:rFonts w:ascii="Arial" w:hAnsi="Arial" w:cs="Arial"/>
          <w:sz w:val="18"/>
          <w:szCs w:val="18"/>
        </w:rPr>
        <w:t xml:space="preserve"> </w:t>
      </w:r>
      <w:r w:rsidRPr="00555A01">
        <w:rPr>
          <w:rFonts w:ascii="Arial" w:hAnsi="Arial" w:cs="Arial"/>
          <w:sz w:val="18"/>
          <w:szCs w:val="18"/>
        </w:rPr>
        <w:t>and possess a CUA in their own name.</w:t>
      </w:r>
    </w:p>
    <w:p w14:paraId="4971658C" w14:textId="77777777" w:rsidR="00BE706A" w:rsidRPr="00555A01" w:rsidRDefault="00BE706A" w:rsidP="00BE706A">
      <w:pPr>
        <w:pStyle w:val="ListParagraph"/>
        <w:widowControl w:val="0"/>
        <w:numPr>
          <w:ilvl w:val="2"/>
          <w:numId w:val="20"/>
        </w:numPr>
        <w:tabs>
          <w:tab w:val="left" w:pos="-720"/>
        </w:tabs>
        <w:suppressAutoHyphens/>
        <w:ind w:right="36"/>
        <w:rPr>
          <w:rFonts w:ascii="Arial" w:hAnsi="Arial" w:cs="Arial"/>
          <w:i/>
          <w:iCs/>
          <w:sz w:val="18"/>
          <w:szCs w:val="18"/>
        </w:rPr>
      </w:pPr>
      <w:r w:rsidRPr="00555A01">
        <w:rPr>
          <w:rFonts w:ascii="Arial" w:hAnsi="Arial" w:cs="Arial"/>
          <w:sz w:val="18"/>
          <w:szCs w:val="18"/>
        </w:rPr>
        <w:t>CUA Holders who perform guid</w:t>
      </w:r>
      <w:r>
        <w:rPr>
          <w:rFonts w:ascii="Arial" w:hAnsi="Arial" w:cs="Arial"/>
          <w:sz w:val="18"/>
          <w:szCs w:val="18"/>
        </w:rPr>
        <w:t xml:space="preserve">ed fishing trips </w:t>
      </w:r>
      <w:r w:rsidRPr="00555A01">
        <w:rPr>
          <w:rFonts w:ascii="Arial" w:hAnsi="Arial" w:cs="Arial"/>
          <w:sz w:val="18"/>
          <w:szCs w:val="18"/>
        </w:rPr>
        <w:t>are required to register and maintain a fishing guide license for the state in which the Holder’s business is registered throughout the duration of the CUA. Any suspension of the guide license will automatically suspend their CUA.  A copy of the guide license must be provided to the CUA Program Manager at the time of application</w:t>
      </w:r>
      <w:r>
        <w:rPr>
          <w:rFonts w:ascii="Arial" w:hAnsi="Arial" w:cs="Arial"/>
          <w:sz w:val="18"/>
          <w:szCs w:val="18"/>
        </w:rPr>
        <w:t>, a</w:t>
      </w:r>
      <w:r w:rsidRPr="00555A01">
        <w:rPr>
          <w:rFonts w:ascii="Arial" w:hAnsi="Arial" w:cs="Arial"/>
          <w:sz w:val="18"/>
          <w:szCs w:val="18"/>
        </w:rPr>
        <w:t>nd the guide must carry their guide license with them at all times when on National Park Service Property. Guides whose businesses are not registered in Minnesota or Wisconsin must secure an out-of-state resident’s guide license from either Minnesota or Wisconsin.</w:t>
      </w:r>
    </w:p>
    <w:p w14:paraId="1E517584" w14:textId="77777777" w:rsidR="00BE706A" w:rsidRPr="00555A01" w:rsidRDefault="00BE706A" w:rsidP="00BE706A">
      <w:pPr>
        <w:pStyle w:val="ListParagraph"/>
        <w:widowControl w:val="0"/>
        <w:numPr>
          <w:ilvl w:val="3"/>
          <w:numId w:val="20"/>
        </w:numPr>
        <w:tabs>
          <w:tab w:val="left" w:pos="-720"/>
        </w:tabs>
        <w:suppressAutoHyphens/>
        <w:ind w:right="36"/>
        <w:rPr>
          <w:rFonts w:ascii="Arial" w:hAnsi="Arial" w:cs="Arial"/>
          <w:sz w:val="18"/>
          <w:szCs w:val="18"/>
        </w:rPr>
      </w:pPr>
      <w:r w:rsidRPr="00555A01">
        <w:rPr>
          <w:rFonts w:ascii="Arial" w:hAnsi="Arial" w:cs="Arial"/>
          <w:sz w:val="18"/>
          <w:szCs w:val="18"/>
        </w:rPr>
        <w:t xml:space="preserve">MN: </w:t>
      </w:r>
      <w:hyperlink r:id="rId24" w:history="1">
        <w:r w:rsidRPr="00555A01">
          <w:rPr>
            <w:rStyle w:val="Hyperlink"/>
            <w:rFonts w:ascii="Arial" w:hAnsi="Arial" w:cs="Arial"/>
            <w:sz w:val="18"/>
            <w:szCs w:val="18"/>
          </w:rPr>
          <w:t>https://files.dnr.state.mn.us/education_safety/safety/boatwater/guide-licensing.pdf</w:t>
        </w:r>
      </w:hyperlink>
    </w:p>
    <w:p w14:paraId="361611A2" w14:textId="77777777" w:rsidR="00BE706A" w:rsidRPr="004C194B" w:rsidRDefault="00BE706A" w:rsidP="00BE706A">
      <w:pPr>
        <w:pStyle w:val="ListParagraph"/>
        <w:widowControl w:val="0"/>
        <w:numPr>
          <w:ilvl w:val="3"/>
          <w:numId w:val="20"/>
        </w:numPr>
        <w:tabs>
          <w:tab w:val="left" w:pos="-720"/>
        </w:tabs>
        <w:suppressAutoHyphens/>
        <w:ind w:right="36"/>
        <w:rPr>
          <w:rFonts w:ascii="Arial" w:hAnsi="Arial" w:cs="Arial"/>
          <w:sz w:val="18"/>
          <w:szCs w:val="18"/>
        </w:rPr>
      </w:pPr>
      <w:r w:rsidRPr="004C194B">
        <w:rPr>
          <w:rFonts w:ascii="Arial" w:hAnsi="Arial" w:cs="Arial"/>
          <w:sz w:val="18"/>
          <w:szCs w:val="18"/>
        </w:rPr>
        <w:t xml:space="preserve">WI: </w:t>
      </w:r>
      <w:hyperlink r:id="rId25" w:history="1">
        <w:r w:rsidRPr="00D277FD">
          <w:rPr>
            <w:rStyle w:val="Hyperlink"/>
            <w:rFonts w:ascii="Arial" w:hAnsi="Arial" w:cs="Arial"/>
            <w:sz w:val="18"/>
            <w:szCs w:val="18"/>
          </w:rPr>
          <w:t>https://apps.dnr.wi.gov/doclink/forms/9400-019.pdf</w:t>
        </w:r>
      </w:hyperlink>
    </w:p>
    <w:p w14:paraId="07AF550A" w14:textId="77777777" w:rsidR="00BE706A" w:rsidRPr="00555A01" w:rsidRDefault="00BE706A" w:rsidP="00BE706A">
      <w:pPr>
        <w:pStyle w:val="ListParagraph"/>
        <w:widowControl w:val="0"/>
        <w:numPr>
          <w:ilvl w:val="2"/>
          <w:numId w:val="20"/>
        </w:numPr>
        <w:tabs>
          <w:tab w:val="left" w:pos="-720"/>
        </w:tabs>
        <w:suppressAutoHyphens/>
        <w:ind w:right="36"/>
        <w:rPr>
          <w:rFonts w:ascii="Arial" w:hAnsi="Arial" w:cs="Arial"/>
          <w:sz w:val="18"/>
          <w:szCs w:val="18"/>
        </w:rPr>
      </w:pPr>
      <w:r w:rsidRPr="00555A01">
        <w:rPr>
          <w:rFonts w:ascii="Arial" w:hAnsi="Arial" w:cs="Arial"/>
          <w:sz w:val="18"/>
          <w:szCs w:val="18"/>
        </w:rPr>
        <w:t>CUA Holders and their fishing guides are required to read through the St</w:t>
      </w:r>
      <w:r>
        <w:rPr>
          <w:rFonts w:ascii="Arial" w:hAnsi="Arial" w:cs="Arial"/>
          <w:sz w:val="18"/>
          <w:szCs w:val="18"/>
        </w:rPr>
        <w:t>.</w:t>
      </w:r>
      <w:r w:rsidRPr="00555A01">
        <w:rPr>
          <w:rFonts w:ascii="Arial" w:hAnsi="Arial" w:cs="Arial"/>
          <w:sz w:val="18"/>
          <w:szCs w:val="18"/>
        </w:rPr>
        <w:t xml:space="preserve"> Croix NSR Angler’s Guide for the year in which they are operating, in addition to knowing the Minnesota and/or Wisconsin state laws regarding fishing. One copy of the Angler’s Guide per customer </w:t>
      </w:r>
      <w:r>
        <w:rPr>
          <w:rFonts w:ascii="Arial" w:hAnsi="Arial" w:cs="Arial"/>
          <w:sz w:val="18"/>
          <w:szCs w:val="18"/>
        </w:rPr>
        <w:t xml:space="preserve">should be </w:t>
      </w:r>
      <w:r w:rsidRPr="00555A01">
        <w:rPr>
          <w:rFonts w:ascii="Arial" w:hAnsi="Arial" w:cs="Arial"/>
          <w:sz w:val="18"/>
          <w:szCs w:val="18"/>
        </w:rPr>
        <w:t>available for CUA Holder’s customers during each guiding trip, and one copy of the fishing regulations for the state in which the customer’s fishing license is registered during reach guiding trip.</w:t>
      </w:r>
    </w:p>
    <w:p w14:paraId="6C5E044C" w14:textId="77777777" w:rsidR="00BE706A" w:rsidRPr="00555A01" w:rsidRDefault="00BE706A" w:rsidP="00BE706A">
      <w:pPr>
        <w:pStyle w:val="ListParagraph"/>
        <w:widowControl w:val="0"/>
        <w:numPr>
          <w:ilvl w:val="3"/>
          <w:numId w:val="20"/>
        </w:numPr>
        <w:tabs>
          <w:tab w:val="left" w:pos="-720"/>
        </w:tabs>
        <w:suppressAutoHyphens/>
        <w:ind w:right="36"/>
        <w:rPr>
          <w:rFonts w:ascii="Arial" w:hAnsi="Arial" w:cs="Arial"/>
          <w:sz w:val="18"/>
          <w:szCs w:val="18"/>
        </w:rPr>
      </w:pPr>
      <w:r w:rsidRPr="00555A01">
        <w:rPr>
          <w:rFonts w:ascii="Arial" w:hAnsi="Arial" w:cs="Arial"/>
          <w:sz w:val="18"/>
          <w:szCs w:val="18"/>
        </w:rPr>
        <w:t>Anglers Guide:</w:t>
      </w:r>
      <w:r w:rsidRPr="00555A01">
        <w:t xml:space="preserve"> </w:t>
      </w:r>
      <w:hyperlink r:id="rId26" w:history="1">
        <w:r w:rsidRPr="00555A01">
          <w:rPr>
            <w:rStyle w:val="Hyperlink"/>
            <w:rFonts w:ascii="Arial" w:hAnsi="Arial" w:cs="Arial"/>
            <w:sz w:val="18"/>
            <w:szCs w:val="18"/>
          </w:rPr>
          <w:t>https://www.nps.gov/sacn/planyourvisit/fishing.htm</w:t>
        </w:r>
      </w:hyperlink>
      <w:r w:rsidRPr="00555A01">
        <w:rPr>
          <w:rFonts w:ascii="Arial" w:hAnsi="Arial" w:cs="Arial"/>
          <w:sz w:val="18"/>
          <w:szCs w:val="18"/>
        </w:rPr>
        <w:t xml:space="preserve"> </w:t>
      </w:r>
    </w:p>
    <w:p w14:paraId="6DD7C321" w14:textId="77777777" w:rsidR="00BE706A" w:rsidRPr="00555A01" w:rsidRDefault="00BE706A" w:rsidP="00BE706A">
      <w:pPr>
        <w:pStyle w:val="ListParagraph"/>
        <w:widowControl w:val="0"/>
        <w:numPr>
          <w:ilvl w:val="3"/>
          <w:numId w:val="20"/>
        </w:numPr>
        <w:tabs>
          <w:tab w:val="left" w:pos="-720"/>
        </w:tabs>
        <w:suppressAutoHyphens/>
        <w:ind w:right="36"/>
        <w:rPr>
          <w:rFonts w:ascii="Arial" w:hAnsi="Arial" w:cs="Arial"/>
          <w:sz w:val="18"/>
          <w:szCs w:val="18"/>
        </w:rPr>
      </w:pPr>
      <w:r w:rsidRPr="00555A01">
        <w:rPr>
          <w:rFonts w:ascii="Arial" w:hAnsi="Arial" w:cs="Arial"/>
          <w:sz w:val="18"/>
          <w:szCs w:val="18"/>
        </w:rPr>
        <w:t>MN:</w:t>
      </w:r>
      <w:r w:rsidRPr="00555A01">
        <w:t xml:space="preserve"> </w:t>
      </w:r>
      <w:hyperlink r:id="rId27" w:history="1">
        <w:r w:rsidRPr="00555A01">
          <w:rPr>
            <w:rStyle w:val="Hyperlink"/>
            <w:rFonts w:ascii="Arial" w:hAnsi="Arial" w:cs="Arial"/>
            <w:sz w:val="18"/>
            <w:szCs w:val="18"/>
          </w:rPr>
          <w:t>https://www.dnr.state.mn.us/regulations/fishing/index.html</w:t>
        </w:r>
      </w:hyperlink>
      <w:r w:rsidRPr="00555A01">
        <w:rPr>
          <w:rFonts w:ascii="Arial" w:hAnsi="Arial" w:cs="Arial"/>
          <w:sz w:val="18"/>
          <w:szCs w:val="18"/>
        </w:rPr>
        <w:t xml:space="preserve"> </w:t>
      </w:r>
    </w:p>
    <w:p w14:paraId="0965BC02" w14:textId="77777777" w:rsidR="00BE706A" w:rsidRPr="00555A01" w:rsidRDefault="00BE706A" w:rsidP="00BE706A">
      <w:pPr>
        <w:pStyle w:val="ListParagraph"/>
        <w:widowControl w:val="0"/>
        <w:numPr>
          <w:ilvl w:val="3"/>
          <w:numId w:val="20"/>
        </w:numPr>
        <w:tabs>
          <w:tab w:val="left" w:pos="-720"/>
        </w:tabs>
        <w:suppressAutoHyphens/>
        <w:ind w:right="36"/>
        <w:rPr>
          <w:rFonts w:ascii="Arial" w:hAnsi="Arial" w:cs="Arial"/>
          <w:sz w:val="18"/>
          <w:szCs w:val="18"/>
        </w:rPr>
      </w:pPr>
      <w:r w:rsidRPr="00555A01">
        <w:rPr>
          <w:rFonts w:ascii="Arial" w:hAnsi="Arial" w:cs="Arial"/>
          <w:sz w:val="18"/>
          <w:szCs w:val="18"/>
        </w:rPr>
        <w:t xml:space="preserve">WI: </w:t>
      </w:r>
      <w:hyperlink r:id="rId28" w:history="1">
        <w:r w:rsidRPr="00555A01">
          <w:rPr>
            <w:rStyle w:val="Hyperlink"/>
            <w:rFonts w:ascii="Arial" w:hAnsi="Arial" w:cs="Arial"/>
            <w:sz w:val="18"/>
            <w:szCs w:val="18"/>
          </w:rPr>
          <w:t>https://dnr.wisconsin.gov/topic/Fishing/regulations</w:t>
        </w:r>
      </w:hyperlink>
      <w:r w:rsidRPr="00555A01">
        <w:rPr>
          <w:rFonts w:ascii="Arial" w:hAnsi="Arial" w:cs="Arial"/>
          <w:sz w:val="18"/>
          <w:szCs w:val="18"/>
        </w:rPr>
        <w:t xml:space="preserve"> </w:t>
      </w:r>
    </w:p>
    <w:p w14:paraId="1EEA4550" w14:textId="77777777" w:rsidR="00BE706A" w:rsidRPr="00555A01" w:rsidRDefault="00BE706A" w:rsidP="00BE706A">
      <w:pPr>
        <w:pStyle w:val="ListParagraph"/>
        <w:widowControl w:val="0"/>
        <w:numPr>
          <w:ilvl w:val="2"/>
          <w:numId w:val="20"/>
        </w:numPr>
        <w:tabs>
          <w:tab w:val="left" w:pos="-720"/>
        </w:tabs>
        <w:suppressAutoHyphens/>
        <w:ind w:right="36"/>
        <w:rPr>
          <w:rFonts w:ascii="Arial" w:hAnsi="Arial" w:cs="Arial"/>
          <w:sz w:val="18"/>
          <w:szCs w:val="18"/>
        </w:rPr>
      </w:pPr>
      <w:r w:rsidRPr="00555A01">
        <w:rPr>
          <w:rFonts w:ascii="Arial" w:hAnsi="Arial" w:cs="Arial"/>
          <w:sz w:val="18"/>
          <w:szCs w:val="18"/>
        </w:rPr>
        <w:t xml:space="preserve">CUA Holders or their fishing guides </w:t>
      </w:r>
      <w:r>
        <w:rPr>
          <w:rFonts w:ascii="Arial" w:hAnsi="Arial" w:cs="Arial"/>
          <w:sz w:val="18"/>
          <w:szCs w:val="18"/>
        </w:rPr>
        <w:t xml:space="preserve">should </w:t>
      </w:r>
      <w:r w:rsidRPr="00555A01">
        <w:rPr>
          <w:rFonts w:ascii="Arial" w:hAnsi="Arial" w:cs="Arial"/>
          <w:sz w:val="18"/>
          <w:szCs w:val="18"/>
        </w:rPr>
        <w:t xml:space="preserve">verify their customers have legal fishing licenses prior to the start of the trip. </w:t>
      </w:r>
    </w:p>
    <w:p w14:paraId="1C71C477" w14:textId="77777777" w:rsidR="00BE706A" w:rsidRPr="003143ED"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555A01">
        <w:rPr>
          <w:rFonts w:ascii="Arial" w:hAnsi="Arial" w:cs="Arial"/>
          <w:i/>
          <w:iCs/>
          <w:sz w:val="18"/>
          <w:szCs w:val="18"/>
        </w:rPr>
        <w:t xml:space="preserve">Bear Hunting Guide Requirements: </w:t>
      </w:r>
      <w:r w:rsidRPr="00555A01">
        <w:rPr>
          <w:rFonts w:ascii="Arial" w:hAnsi="Arial" w:cs="Arial"/>
          <w:sz w:val="18"/>
          <w:szCs w:val="18"/>
        </w:rPr>
        <w:t>Holders who perform bear hunting guide services are required to register and maintain a guide license for the state in which the Holder’s business is registered throughout the duration of the CUA permit. Any suspens</w:t>
      </w:r>
      <w:r w:rsidRPr="003143ED">
        <w:rPr>
          <w:rFonts w:ascii="Arial" w:hAnsi="Arial" w:cs="Arial"/>
          <w:sz w:val="18"/>
          <w:szCs w:val="18"/>
        </w:rPr>
        <w:t>ion of the guide license will automatically suspend their CUA.  A copy of the guide license must be provided to the CUA Program Manager at the time of application. And the guide must possess their guide license at all times when on National Park Service Property. Guides whose businesses are not registered in Minnesota or Wisconsin must secure an out-of-state resident’s guide license from either Minnesota or Wisconsin.</w:t>
      </w:r>
    </w:p>
    <w:p w14:paraId="538AB7C3" w14:textId="77777777" w:rsidR="00BE706A" w:rsidRPr="003143ED" w:rsidRDefault="00BE706A" w:rsidP="00BE706A">
      <w:pPr>
        <w:pStyle w:val="ListParagraph"/>
        <w:widowControl w:val="0"/>
        <w:numPr>
          <w:ilvl w:val="3"/>
          <w:numId w:val="20"/>
        </w:numPr>
        <w:tabs>
          <w:tab w:val="left" w:pos="-720"/>
        </w:tabs>
        <w:suppressAutoHyphens/>
        <w:ind w:right="36"/>
        <w:rPr>
          <w:rFonts w:ascii="Arial" w:hAnsi="Arial" w:cs="Arial"/>
          <w:sz w:val="18"/>
          <w:szCs w:val="18"/>
        </w:rPr>
      </w:pPr>
      <w:r w:rsidRPr="003143ED">
        <w:rPr>
          <w:rFonts w:ascii="Arial" w:hAnsi="Arial" w:cs="Arial"/>
          <w:sz w:val="18"/>
          <w:szCs w:val="18"/>
        </w:rPr>
        <w:t xml:space="preserve">MN: </w:t>
      </w:r>
      <w:hyperlink r:id="rId29" w:history="1">
        <w:r w:rsidRPr="003143ED">
          <w:rPr>
            <w:rStyle w:val="Hyperlink"/>
            <w:rFonts w:ascii="Arial" w:hAnsi="Arial" w:cs="Arial"/>
            <w:sz w:val="18"/>
            <w:szCs w:val="18"/>
          </w:rPr>
          <w:t>https://www.dnr.state.mn.us/regulations/hunting/index.html</w:t>
        </w:r>
      </w:hyperlink>
    </w:p>
    <w:p w14:paraId="0BB885F7" w14:textId="77777777" w:rsidR="00BE706A" w:rsidRPr="003143ED" w:rsidRDefault="00BE706A" w:rsidP="00BE706A">
      <w:pPr>
        <w:pStyle w:val="ListParagraph"/>
        <w:widowControl w:val="0"/>
        <w:numPr>
          <w:ilvl w:val="3"/>
          <w:numId w:val="20"/>
        </w:numPr>
        <w:tabs>
          <w:tab w:val="left" w:pos="-720"/>
        </w:tabs>
        <w:suppressAutoHyphens/>
        <w:ind w:right="36"/>
        <w:rPr>
          <w:rFonts w:ascii="Arial" w:hAnsi="Arial" w:cs="Arial"/>
          <w:sz w:val="18"/>
          <w:szCs w:val="18"/>
        </w:rPr>
      </w:pPr>
      <w:r w:rsidRPr="003143ED">
        <w:rPr>
          <w:rFonts w:ascii="Arial" w:hAnsi="Arial" w:cs="Arial"/>
          <w:sz w:val="18"/>
          <w:szCs w:val="18"/>
        </w:rPr>
        <w:t xml:space="preserve">WI: </w:t>
      </w:r>
      <w:hyperlink r:id="rId30" w:history="1">
        <w:r w:rsidRPr="003143ED">
          <w:rPr>
            <w:rStyle w:val="Hyperlink"/>
            <w:rFonts w:ascii="Arial" w:hAnsi="Arial" w:cs="Arial"/>
            <w:sz w:val="18"/>
            <w:szCs w:val="18"/>
          </w:rPr>
          <w:t>https://dnr.wisconsin.gov/topic/hunt/regulations</w:t>
        </w:r>
      </w:hyperlink>
      <w:r w:rsidRPr="003143ED">
        <w:rPr>
          <w:rFonts w:ascii="Arial" w:hAnsi="Arial" w:cs="Arial"/>
          <w:sz w:val="18"/>
          <w:szCs w:val="18"/>
        </w:rPr>
        <w:tab/>
      </w:r>
    </w:p>
    <w:p w14:paraId="40F80B34" w14:textId="77777777" w:rsidR="00BE706A" w:rsidRPr="003143ED" w:rsidRDefault="00BE706A" w:rsidP="00BE706A">
      <w:pPr>
        <w:pStyle w:val="ListParagraph"/>
        <w:widowControl w:val="0"/>
        <w:numPr>
          <w:ilvl w:val="0"/>
          <w:numId w:val="22"/>
        </w:numPr>
        <w:tabs>
          <w:tab w:val="left" w:pos="-720"/>
        </w:tabs>
        <w:suppressAutoHyphens/>
        <w:ind w:right="36"/>
        <w:rPr>
          <w:rFonts w:ascii="Arial" w:hAnsi="Arial" w:cs="Arial"/>
          <w:sz w:val="18"/>
          <w:szCs w:val="18"/>
        </w:rPr>
      </w:pPr>
      <w:r w:rsidRPr="003143ED">
        <w:rPr>
          <w:rFonts w:ascii="Arial" w:hAnsi="Arial" w:cs="Arial"/>
          <w:sz w:val="18"/>
          <w:szCs w:val="18"/>
        </w:rPr>
        <w:t xml:space="preserve">CUA Holders or their bear hunting guides should verify their customers have legal hunting licenses prior to the start of the trip. </w:t>
      </w:r>
    </w:p>
    <w:p w14:paraId="06D2A5C2" w14:textId="77777777" w:rsidR="00BE706A" w:rsidRPr="00555A01"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3143ED">
        <w:rPr>
          <w:rFonts w:ascii="Arial" w:hAnsi="Arial" w:cs="Arial"/>
          <w:i/>
          <w:sz w:val="18"/>
          <w:szCs w:val="18"/>
        </w:rPr>
        <w:t>Anti-discrimination</w:t>
      </w:r>
      <w:r w:rsidRPr="003143ED">
        <w:rPr>
          <w:rFonts w:ascii="Arial" w:hAnsi="Arial" w:cs="Arial"/>
          <w:sz w:val="18"/>
          <w:szCs w:val="18"/>
        </w:rPr>
        <w:t xml:space="preserve">:  As it relates to the use of St. Croix National Scenic Riverway lands, the CUA Holder and its </w:t>
      </w:r>
      <w:r w:rsidRPr="003143ED">
        <w:rPr>
          <w:rFonts w:ascii="Arial" w:hAnsi="Arial" w:cs="Arial"/>
          <w:sz w:val="18"/>
          <w:szCs w:val="18"/>
        </w:rPr>
        <w:lastRenderedPageBreak/>
        <w:t>employees shall not discriminate against any person on the basis of race, color, gender or gender identity, national origin, age, or disability or by curta</w:t>
      </w:r>
      <w:r w:rsidRPr="00555A01">
        <w:rPr>
          <w:rFonts w:ascii="Arial" w:hAnsi="Arial" w:cs="Arial"/>
          <w:sz w:val="18"/>
          <w:szCs w:val="18"/>
        </w:rPr>
        <w:t>iling or refusing to furnish accommodations, facilities, services, or use privileges offered to the public generally. In addition, as applicable,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w:t>
      </w:r>
    </w:p>
    <w:p w14:paraId="5A2DAB1D" w14:textId="77777777" w:rsidR="00BE706A" w:rsidRPr="00555A01"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555A01">
        <w:rPr>
          <w:rFonts w:ascii="Arial" w:hAnsi="Arial" w:cs="Arial"/>
          <w:i/>
          <w:sz w:val="18"/>
          <w:szCs w:val="18"/>
        </w:rPr>
        <w:t>Harassment</w:t>
      </w:r>
      <w:r w:rsidRPr="00555A01">
        <w:rPr>
          <w:rFonts w:ascii="Arial" w:hAnsi="Arial" w:cs="Arial"/>
          <w:sz w:val="18"/>
          <w:szCs w:val="18"/>
        </w:rPr>
        <w:t>: The National Park Service is committed to a zero</w:t>
      </w:r>
      <w:r>
        <w:rPr>
          <w:rFonts w:ascii="Arial" w:hAnsi="Arial" w:cs="Arial"/>
          <w:sz w:val="18"/>
          <w:szCs w:val="18"/>
        </w:rPr>
        <w:t>-</w:t>
      </w:r>
      <w:r w:rsidRPr="00555A01">
        <w:rPr>
          <w:rFonts w:ascii="Arial" w:hAnsi="Arial" w:cs="Arial"/>
          <w:sz w:val="18"/>
          <w:szCs w:val="18"/>
        </w:rPr>
        <w:t>tolerance policy regarding harassment and hostile work environments. This policy extends to its commercial service providers. The National Park Service will not tolerate harassment, in any form, of staff or visitors, nor the creation of hostile work conditions. Violation of this policy may result in suspension or termination of the Authorization.</w:t>
      </w:r>
    </w:p>
    <w:p w14:paraId="250A54BF" w14:textId="77777777" w:rsidR="00BE706A" w:rsidRPr="00555A01"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555A01">
        <w:rPr>
          <w:rFonts w:ascii="Arial" w:hAnsi="Arial" w:cs="Arial"/>
          <w:i/>
          <w:sz w:val="18"/>
          <w:szCs w:val="18"/>
        </w:rPr>
        <w:t>Minimum Wage Compliance</w:t>
      </w:r>
      <w:r w:rsidRPr="00555A01">
        <w:rPr>
          <w:rFonts w:ascii="Arial" w:hAnsi="Arial" w:cs="Arial"/>
          <w:sz w:val="18"/>
          <w:szCs w:val="18"/>
        </w:rPr>
        <w:t>: Holder must permit their employees to file a noncompliance statement with the National Park Service or US Department of Labor for an employers’ failure to meet the minimum wage requirements as outlined in Executive Order 13658. Employers should inform their employees to prepare a noncompliance statement and to submit it to the CUA Program Manager, 401 N. Hamilton Street, Saint Croix Falls, WI 54024.</w:t>
      </w:r>
    </w:p>
    <w:p w14:paraId="1861FBBB" w14:textId="77777777" w:rsidR="00BE706A" w:rsidRPr="00555A01"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555A01">
        <w:rPr>
          <w:rFonts w:ascii="Arial" w:hAnsi="Arial" w:cs="Arial"/>
          <w:i/>
          <w:sz w:val="18"/>
          <w:szCs w:val="18"/>
        </w:rPr>
        <w:t>Aquatic Invasive Species (AIS) Control</w:t>
      </w:r>
      <w:r w:rsidRPr="00555A01">
        <w:rPr>
          <w:rFonts w:ascii="Arial" w:hAnsi="Arial" w:cs="Arial"/>
          <w:sz w:val="18"/>
          <w:szCs w:val="18"/>
        </w:rPr>
        <w:t>: Controlling the human transport of aquatic invasive species (AIS) is critical to protecting the St</w:t>
      </w:r>
      <w:r>
        <w:rPr>
          <w:rFonts w:ascii="Arial" w:hAnsi="Arial" w:cs="Arial"/>
          <w:sz w:val="18"/>
          <w:szCs w:val="18"/>
        </w:rPr>
        <w:t>.</w:t>
      </w:r>
      <w:r w:rsidRPr="00555A01">
        <w:rPr>
          <w:rFonts w:ascii="Arial" w:hAnsi="Arial" w:cs="Arial"/>
          <w:sz w:val="18"/>
          <w:szCs w:val="18"/>
        </w:rPr>
        <w:t xml:space="preserve"> Croix and Namekagon rivers. CUA Holders will follow all required procedures to prevent the introduction of AIS to park or associated waters, including tributaries. </w:t>
      </w:r>
    </w:p>
    <w:p w14:paraId="0202EE55" w14:textId="77777777" w:rsidR="00BE706A" w:rsidRPr="00555A01" w:rsidRDefault="00BE706A" w:rsidP="00BE706A">
      <w:pPr>
        <w:pStyle w:val="ListParagraph"/>
        <w:widowControl w:val="0"/>
        <w:numPr>
          <w:ilvl w:val="2"/>
          <w:numId w:val="20"/>
        </w:numPr>
        <w:tabs>
          <w:tab w:val="left" w:pos="-720"/>
        </w:tabs>
        <w:suppressAutoHyphens/>
        <w:ind w:right="36"/>
        <w:rPr>
          <w:rFonts w:ascii="Arial" w:hAnsi="Arial" w:cs="Arial"/>
          <w:sz w:val="18"/>
          <w:szCs w:val="18"/>
        </w:rPr>
      </w:pPr>
      <w:r w:rsidRPr="00555A01">
        <w:rPr>
          <w:rFonts w:ascii="Arial" w:hAnsi="Arial" w:cs="Arial"/>
          <w:sz w:val="18"/>
          <w:szCs w:val="18"/>
        </w:rPr>
        <w:t>Holder will ensure all equipment used in providing services under this permit is clean, drained, and dry (or otherwise decontaminated) in accordance with all applicable Minnesota and Wisconsin state laws prior to first launch in either the St</w:t>
      </w:r>
      <w:r>
        <w:rPr>
          <w:rFonts w:ascii="Arial" w:hAnsi="Arial" w:cs="Arial"/>
          <w:sz w:val="18"/>
          <w:szCs w:val="18"/>
        </w:rPr>
        <w:t>.</w:t>
      </w:r>
      <w:r w:rsidRPr="00555A01">
        <w:rPr>
          <w:rFonts w:ascii="Arial" w:hAnsi="Arial" w:cs="Arial"/>
          <w:sz w:val="18"/>
          <w:szCs w:val="18"/>
        </w:rPr>
        <w:t xml:space="preserve"> Croix or Namekagon rivers, or their tributaries. Equipment includes vessels, trailers, tow vehicles, tools, boating equipment (e.g., anchors and anchor lines), and other items associated with permitted activities under the Commercial Use Authorization.</w:t>
      </w:r>
    </w:p>
    <w:p w14:paraId="457DEB9A" w14:textId="77777777" w:rsidR="00BE706A" w:rsidRPr="00555A01" w:rsidRDefault="00BE706A" w:rsidP="00BE706A">
      <w:pPr>
        <w:pStyle w:val="ListParagraph"/>
        <w:widowControl w:val="0"/>
        <w:numPr>
          <w:ilvl w:val="2"/>
          <w:numId w:val="20"/>
        </w:numPr>
        <w:tabs>
          <w:tab w:val="left" w:pos="-720"/>
        </w:tabs>
        <w:suppressAutoHyphens/>
        <w:ind w:right="36"/>
        <w:rPr>
          <w:rFonts w:ascii="Arial" w:hAnsi="Arial" w:cs="Arial"/>
          <w:sz w:val="18"/>
          <w:szCs w:val="18"/>
        </w:rPr>
      </w:pPr>
      <w:r w:rsidRPr="00555A01">
        <w:rPr>
          <w:rFonts w:ascii="Arial" w:hAnsi="Arial" w:cs="Arial"/>
          <w:sz w:val="18"/>
          <w:szCs w:val="18"/>
        </w:rPr>
        <w:t>Holder will review applicable state AIS laws by reviewing the links below, and by way of signing this Commercial Use Authorization, agree to the terms of those AIS laws and their application to use of the St Croix and Namekagon rivers.</w:t>
      </w:r>
    </w:p>
    <w:p w14:paraId="0AC439AF" w14:textId="77777777" w:rsidR="00BE706A" w:rsidRPr="00555A01" w:rsidRDefault="00BE706A" w:rsidP="00BE706A">
      <w:pPr>
        <w:pStyle w:val="ListParagraph"/>
        <w:widowControl w:val="0"/>
        <w:numPr>
          <w:ilvl w:val="3"/>
          <w:numId w:val="21"/>
        </w:numPr>
        <w:tabs>
          <w:tab w:val="left" w:pos="-720"/>
        </w:tabs>
        <w:suppressAutoHyphens/>
        <w:ind w:right="36"/>
        <w:rPr>
          <w:rFonts w:ascii="Arial" w:hAnsi="Arial" w:cs="Arial"/>
          <w:sz w:val="18"/>
          <w:szCs w:val="18"/>
        </w:rPr>
      </w:pPr>
      <w:r w:rsidRPr="00555A01">
        <w:rPr>
          <w:rFonts w:ascii="Arial" w:hAnsi="Arial" w:cs="Arial"/>
          <w:sz w:val="18"/>
          <w:szCs w:val="18"/>
        </w:rPr>
        <w:t xml:space="preserve">WI: </w:t>
      </w:r>
      <w:hyperlink r:id="rId31" w:history="1">
        <w:r w:rsidRPr="00555A01">
          <w:rPr>
            <w:rStyle w:val="Hyperlink"/>
            <w:rFonts w:ascii="Arial" w:hAnsi="Arial" w:cs="Arial"/>
            <w:sz w:val="18"/>
            <w:szCs w:val="18"/>
          </w:rPr>
          <w:t>https://dnr.wi.gov/topic/Invasives/boat.html</w:t>
        </w:r>
      </w:hyperlink>
    </w:p>
    <w:p w14:paraId="24E5A4AD" w14:textId="77777777" w:rsidR="00BE706A" w:rsidRPr="00555A01" w:rsidRDefault="00BE706A" w:rsidP="00BE706A">
      <w:pPr>
        <w:pStyle w:val="ListParagraph"/>
        <w:widowControl w:val="0"/>
        <w:numPr>
          <w:ilvl w:val="3"/>
          <w:numId w:val="21"/>
        </w:numPr>
        <w:tabs>
          <w:tab w:val="left" w:pos="-720"/>
        </w:tabs>
        <w:suppressAutoHyphens/>
        <w:ind w:right="36"/>
        <w:rPr>
          <w:rFonts w:ascii="Arial" w:hAnsi="Arial" w:cs="Arial"/>
          <w:sz w:val="18"/>
          <w:szCs w:val="18"/>
        </w:rPr>
      </w:pPr>
      <w:r w:rsidRPr="00555A01">
        <w:rPr>
          <w:rFonts w:ascii="Arial" w:hAnsi="Arial" w:cs="Arial"/>
          <w:sz w:val="18"/>
          <w:szCs w:val="18"/>
        </w:rPr>
        <w:t xml:space="preserve">MN: </w:t>
      </w:r>
      <w:hyperlink r:id="rId32" w:history="1">
        <w:r w:rsidRPr="00555A01">
          <w:rPr>
            <w:rStyle w:val="Hyperlink"/>
            <w:rFonts w:ascii="Arial" w:hAnsi="Arial" w:cs="Arial"/>
            <w:sz w:val="18"/>
            <w:szCs w:val="18"/>
          </w:rPr>
          <w:t>https://www.dnr.state.mn.us/invasives/laws.html</w:t>
        </w:r>
      </w:hyperlink>
      <w:r w:rsidRPr="00555A01">
        <w:rPr>
          <w:rFonts w:ascii="Arial" w:hAnsi="Arial" w:cs="Arial"/>
          <w:sz w:val="18"/>
          <w:szCs w:val="18"/>
        </w:rPr>
        <w:br/>
      </w:r>
    </w:p>
    <w:p w14:paraId="18EB39DF" w14:textId="77777777" w:rsidR="00BE706A" w:rsidRPr="00555A01" w:rsidRDefault="00BE706A" w:rsidP="00BE706A">
      <w:pPr>
        <w:pStyle w:val="ListParagraph"/>
        <w:widowControl w:val="0"/>
        <w:numPr>
          <w:ilvl w:val="0"/>
          <w:numId w:val="20"/>
        </w:numPr>
        <w:tabs>
          <w:tab w:val="left" w:pos="-720"/>
        </w:tabs>
        <w:suppressAutoHyphens/>
        <w:ind w:right="36"/>
        <w:rPr>
          <w:rFonts w:ascii="Arial" w:hAnsi="Arial" w:cs="Arial"/>
          <w:b/>
          <w:sz w:val="18"/>
          <w:szCs w:val="18"/>
        </w:rPr>
      </w:pPr>
      <w:r w:rsidRPr="00555A01">
        <w:rPr>
          <w:rFonts w:ascii="Arial" w:hAnsi="Arial" w:cs="Arial"/>
          <w:b/>
          <w:sz w:val="18"/>
          <w:szCs w:val="18"/>
        </w:rPr>
        <w:t>Professional Excellence and General Permit Requirements</w:t>
      </w:r>
      <w:r w:rsidRPr="00555A01">
        <w:rPr>
          <w:rFonts w:ascii="Arial" w:hAnsi="Arial" w:cs="Arial"/>
          <w:sz w:val="18"/>
          <w:szCs w:val="18"/>
        </w:rPr>
        <w:t>: CUA Holder is expected to behave in a manner appropriate to represent the United States government and the National Park Service as an authorized commercial vendor. As such, CUA Holder is expected to participate in monitoring activities, but is also afforded certain rights.</w:t>
      </w:r>
    </w:p>
    <w:p w14:paraId="1317DC42" w14:textId="77777777" w:rsidR="00BE706A" w:rsidRPr="00F50A52" w:rsidRDefault="00BE706A" w:rsidP="00BE706A">
      <w:pPr>
        <w:pStyle w:val="ListParagraph"/>
        <w:widowControl w:val="0"/>
        <w:numPr>
          <w:ilvl w:val="1"/>
          <w:numId w:val="20"/>
        </w:numPr>
        <w:tabs>
          <w:tab w:val="left" w:pos="-720"/>
        </w:tabs>
        <w:suppressAutoHyphens/>
        <w:ind w:right="36"/>
        <w:rPr>
          <w:rFonts w:ascii="Arial" w:hAnsi="Arial" w:cs="Arial"/>
          <w:b/>
          <w:sz w:val="18"/>
          <w:szCs w:val="18"/>
        </w:rPr>
      </w:pPr>
      <w:r w:rsidRPr="00555A01">
        <w:rPr>
          <w:rFonts w:ascii="Arial" w:hAnsi="Arial" w:cs="Arial"/>
          <w:i/>
          <w:sz w:val="18"/>
          <w:szCs w:val="18"/>
        </w:rPr>
        <w:t>Monitoring</w:t>
      </w:r>
      <w:r w:rsidRPr="00555A01">
        <w:rPr>
          <w:rFonts w:ascii="Arial" w:hAnsi="Arial" w:cs="Arial"/>
          <w:sz w:val="18"/>
          <w:szCs w:val="18"/>
        </w:rPr>
        <w:t xml:space="preserve">:  The Superintendent, CUA Program Manager, CUA Coordinator, and any of the Riverway’s law enforcement officers shall have the right to monitor Holder's activities for compliance with all aspects of this authorization.  Monitoring may be announced or unscheduled, but will always be linked to the General Conditions or Park Special Conditions. Feedback on the monitoring event will be distributed to the Holder within 7 calendar days by the CUA Program Manager. Standardized forms will be used by National Park Service staff when assessing CUA activity. </w:t>
      </w:r>
    </w:p>
    <w:p w14:paraId="156984F4" w14:textId="77777777" w:rsidR="00BE706A" w:rsidRPr="00555A01" w:rsidRDefault="00BE706A" w:rsidP="00BE706A">
      <w:pPr>
        <w:pStyle w:val="ListParagraph"/>
        <w:widowControl w:val="0"/>
        <w:numPr>
          <w:ilvl w:val="1"/>
          <w:numId w:val="20"/>
        </w:numPr>
        <w:tabs>
          <w:tab w:val="left" w:pos="-720"/>
        </w:tabs>
        <w:suppressAutoHyphens/>
        <w:ind w:right="36"/>
        <w:rPr>
          <w:rFonts w:ascii="Arial" w:hAnsi="Arial" w:cs="Arial"/>
          <w:b/>
          <w:sz w:val="18"/>
          <w:szCs w:val="18"/>
        </w:rPr>
      </w:pPr>
      <w:r>
        <w:rPr>
          <w:rFonts w:ascii="Arial" w:hAnsi="Arial" w:cs="Arial"/>
          <w:i/>
          <w:sz w:val="18"/>
          <w:szCs w:val="18"/>
        </w:rPr>
        <w:t>Management Fees</w:t>
      </w:r>
      <w:r w:rsidRPr="00F50A52">
        <w:rPr>
          <w:rFonts w:ascii="Arial" w:hAnsi="Arial" w:cs="Arial"/>
          <w:sz w:val="18"/>
          <w:szCs w:val="18"/>
        </w:rPr>
        <w:t>:</w:t>
      </w:r>
      <w:r>
        <w:rPr>
          <w:rFonts w:ascii="Arial" w:hAnsi="Arial" w:cs="Arial"/>
          <w:sz w:val="18"/>
          <w:szCs w:val="18"/>
        </w:rPr>
        <w:t xml:space="preserve"> </w:t>
      </w:r>
      <w:r w:rsidRPr="00555A01">
        <w:rPr>
          <w:rFonts w:ascii="Arial" w:hAnsi="Arial" w:cs="Arial"/>
          <w:sz w:val="18"/>
          <w:szCs w:val="18"/>
        </w:rPr>
        <w:t xml:space="preserve">Management Fees </w:t>
      </w:r>
      <w:r>
        <w:rPr>
          <w:rFonts w:ascii="Arial" w:hAnsi="Arial" w:cs="Arial"/>
          <w:sz w:val="18"/>
          <w:szCs w:val="18"/>
        </w:rPr>
        <w:t xml:space="preserve">will be </w:t>
      </w:r>
      <w:r w:rsidRPr="00555A01">
        <w:rPr>
          <w:rFonts w:ascii="Arial" w:hAnsi="Arial" w:cs="Arial"/>
          <w:sz w:val="18"/>
          <w:szCs w:val="18"/>
        </w:rPr>
        <w:t>collected from CUA Holders</w:t>
      </w:r>
      <w:r>
        <w:rPr>
          <w:rFonts w:ascii="Arial" w:hAnsi="Arial" w:cs="Arial"/>
          <w:sz w:val="18"/>
          <w:szCs w:val="18"/>
        </w:rPr>
        <w:t xml:space="preserve"> in order to recover costs associated with managing the CUA program</w:t>
      </w:r>
      <w:r w:rsidRPr="00555A01">
        <w:rPr>
          <w:rFonts w:ascii="Arial" w:hAnsi="Arial" w:cs="Arial"/>
          <w:sz w:val="18"/>
          <w:szCs w:val="18"/>
        </w:rPr>
        <w:t>. Management Fees will be assessed once per year after the CUA Program Manager receives the CUA Holder’s Annual Report. Management Fees are based upon the reported in-park gross receipts of the CUA Holder’s activity(ies)</w:t>
      </w:r>
      <w:r>
        <w:rPr>
          <w:rFonts w:ascii="Arial" w:hAnsi="Arial" w:cs="Arial"/>
          <w:sz w:val="18"/>
          <w:szCs w:val="18"/>
        </w:rPr>
        <w:t xml:space="preserve"> </w:t>
      </w:r>
      <w:r w:rsidRPr="00555A01">
        <w:rPr>
          <w:rFonts w:ascii="Arial" w:hAnsi="Arial" w:cs="Arial"/>
          <w:sz w:val="18"/>
          <w:szCs w:val="18"/>
        </w:rPr>
        <w:t>and should be paid using Pay.gov by February 28 or submission of an Application for the following year, whichever comes first.</w:t>
      </w:r>
      <w:r w:rsidRPr="00555A01" w:rsidDel="00163BFB">
        <w:rPr>
          <w:rFonts w:ascii="Arial" w:hAnsi="Arial" w:cs="Arial"/>
          <w:sz w:val="18"/>
          <w:szCs w:val="18"/>
        </w:rPr>
        <w:t xml:space="preserve"> </w:t>
      </w:r>
    </w:p>
    <w:p w14:paraId="0C1E483B" w14:textId="77777777" w:rsidR="00BE706A" w:rsidRPr="00BE706A" w:rsidRDefault="00BE706A" w:rsidP="00BE706A">
      <w:pPr>
        <w:pStyle w:val="ListParagraph"/>
        <w:widowControl w:val="0"/>
        <w:numPr>
          <w:ilvl w:val="1"/>
          <w:numId w:val="20"/>
        </w:numPr>
        <w:tabs>
          <w:tab w:val="left" w:pos="-720"/>
        </w:tabs>
        <w:suppressAutoHyphens/>
        <w:ind w:right="36"/>
        <w:rPr>
          <w:rFonts w:ascii="Arial" w:hAnsi="Arial" w:cs="Arial"/>
          <w:bCs/>
          <w:sz w:val="18"/>
          <w:szCs w:val="18"/>
        </w:rPr>
      </w:pPr>
      <w:r w:rsidRPr="00555A01">
        <w:rPr>
          <w:rFonts w:ascii="Arial" w:hAnsi="Arial" w:cs="Arial"/>
          <w:bCs/>
          <w:i/>
          <w:iCs/>
          <w:sz w:val="18"/>
          <w:szCs w:val="18"/>
        </w:rPr>
        <w:t>Pre-application Checklist:</w:t>
      </w:r>
      <w:r w:rsidRPr="00555A01">
        <w:rPr>
          <w:rFonts w:ascii="Arial" w:hAnsi="Arial" w:cs="Arial"/>
          <w:bCs/>
          <w:sz w:val="18"/>
          <w:szCs w:val="18"/>
        </w:rPr>
        <w:t xml:space="preserve"> Attachment B is intended to serve as a checklist for the documents required to submit a complete application packet toward a CUA—it is a pre-application checklist. Since Application Fees are not refundable, applicants are encouraged to review the entire Form 10-550 as well as make sure all items on Attachment B f</w:t>
      </w:r>
      <w:r w:rsidRPr="00BE706A">
        <w:rPr>
          <w:rFonts w:ascii="Arial" w:hAnsi="Arial" w:cs="Arial"/>
          <w:bCs/>
          <w:sz w:val="18"/>
          <w:szCs w:val="18"/>
        </w:rPr>
        <w:t>or the activity they are pursuing before paying the Application Fee on Pay.gov.</w:t>
      </w:r>
    </w:p>
    <w:p w14:paraId="00C5ACC5" w14:textId="77777777" w:rsidR="00BE706A" w:rsidRPr="00BE706A" w:rsidRDefault="00BE706A" w:rsidP="00BE706A">
      <w:pPr>
        <w:pStyle w:val="ListParagraph"/>
        <w:widowControl w:val="0"/>
        <w:numPr>
          <w:ilvl w:val="1"/>
          <w:numId w:val="20"/>
        </w:numPr>
        <w:tabs>
          <w:tab w:val="left" w:pos="-720"/>
        </w:tabs>
        <w:suppressAutoHyphens/>
        <w:ind w:right="36"/>
        <w:rPr>
          <w:rFonts w:ascii="Arial" w:hAnsi="Arial" w:cs="Arial"/>
          <w:bCs/>
          <w:sz w:val="18"/>
          <w:szCs w:val="18"/>
        </w:rPr>
      </w:pPr>
      <w:r w:rsidRPr="00BE706A">
        <w:rPr>
          <w:rFonts w:ascii="Arial" w:hAnsi="Arial" w:cs="Arial"/>
          <w:bCs/>
          <w:i/>
          <w:iCs/>
          <w:sz w:val="18"/>
          <w:szCs w:val="18"/>
        </w:rPr>
        <w:t>Post-CUA Checklist:</w:t>
      </w:r>
      <w:r w:rsidRPr="00BE706A">
        <w:rPr>
          <w:rFonts w:ascii="Arial" w:hAnsi="Arial" w:cs="Arial"/>
          <w:bCs/>
          <w:sz w:val="18"/>
          <w:szCs w:val="18"/>
        </w:rPr>
        <w:t xml:space="preserve"> The CUA Program Manager will provide a checklist to the Holder at the time of distributing the CUA. The checklist is intended to guide the Holder through getting ready for NPS standards as the Holder prepares for their own operating season. The checklist will be based upon the General Conditions and Park Special Conditions of the CUA and will be tailored to either a) guided services or b) equipment rentals/shuttle services. </w:t>
      </w:r>
    </w:p>
    <w:p w14:paraId="3A81B0EC" w14:textId="77777777" w:rsidR="00BE706A" w:rsidRPr="00BE706A" w:rsidRDefault="00BE706A" w:rsidP="00BE706A">
      <w:pPr>
        <w:pStyle w:val="ListParagraph"/>
        <w:widowControl w:val="0"/>
        <w:numPr>
          <w:ilvl w:val="1"/>
          <w:numId w:val="20"/>
        </w:numPr>
        <w:tabs>
          <w:tab w:val="left" w:pos="-720"/>
        </w:tabs>
        <w:suppressAutoHyphens/>
        <w:ind w:right="36"/>
        <w:rPr>
          <w:rFonts w:ascii="Arial" w:hAnsi="Arial" w:cs="Arial"/>
          <w:b/>
          <w:sz w:val="18"/>
          <w:szCs w:val="18"/>
        </w:rPr>
      </w:pPr>
      <w:r w:rsidRPr="00BE706A">
        <w:rPr>
          <w:rFonts w:ascii="Arial" w:hAnsi="Arial" w:cs="Arial"/>
          <w:i/>
          <w:sz w:val="18"/>
          <w:szCs w:val="18"/>
        </w:rPr>
        <w:t>Website Use</w:t>
      </w:r>
      <w:r w:rsidRPr="00BE706A">
        <w:rPr>
          <w:rFonts w:ascii="Arial" w:hAnsi="Arial" w:cs="Arial"/>
          <w:sz w:val="18"/>
          <w:szCs w:val="18"/>
        </w:rPr>
        <w:t xml:space="preserve">: The CUA Holder may use promotional materials showing the Riverway or its parts on its website, social media pages, printed advertisements, etc. Some promotional photos or video may require additional permitting. CUA Holders who may want to film or capture photos featuring “talent,” or clearly identifiable, park-specific features (e.g., The Dalles, park signs) on park property for use on websites, social media, etc may require a permit. For information on permits, contact </w:t>
      </w:r>
      <w:r w:rsidRPr="00BE706A">
        <w:rPr>
          <w:rFonts w:ascii="Arial" w:hAnsi="Arial" w:cs="Arial"/>
          <w:b/>
          <w:bCs/>
          <w:sz w:val="18"/>
          <w:szCs w:val="18"/>
        </w:rPr>
        <w:t>Jed Wannarka, Special Use Permit Coordinator at 715-483-2245</w:t>
      </w:r>
      <w:r w:rsidRPr="00BE706A">
        <w:rPr>
          <w:rFonts w:ascii="Arial" w:hAnsi="Arial" w:cs="Arial"/>
          <w:sz w:val="18"/>
          <w:szCs w:val="18"/>
        </w:rPr>
        <w:t>.</w:t>
      </w:r>
    </w:p>
    <w:p w14:paraId="1C6D1FC9" w14:textId="77777777" w:rsidR="00BE706A" w:rsidRPr="00555A01"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BE706A">
        <w:rPr>
          <w:rFonts w:ascii="Arial" w:hAnsi="Arial" w:cs="Arial"/>
          <w:i/>
          <w:sz w:val="18"/>
          <w:szCs w:val="18"/>
        </w:rPr>
        <w:t>Uniforms</w:t>
      </w:r>
      <w:r w:rsidRPr="00BE706A">
        <w:rPr>
          <w:rFonts w:ascii="Arial" w:hAnsi="Arial" w:cs="Arial"/>
          <w:sz w:val="18"/>
          <w:szCs w:val="18"/>
        </w:rPr>
        <w:t>: No uniforms mimicking National Park Service uniform—in part or in full—may be used. CUA Holder personnel may be required to wear uniforms to represent the business. Regardless of uniform status, all CUA Holder personnel are required to wear a shirt, a namebar bearing the staff person’s name, pan</w:t>
      </w:r>
      <w:r w:rsidRPr="00555A01">
        <w:rPr>
          <w:rFonts w:ascii="Arial" w:hAnsi="Arial" w:cs="Arial"/>
          <w:sz w:val="18"/>
          <w:szCs w:val="18"/>
        </w:rPr>
        <w:t>ts or shorts, and footwear appropriate to the task at all times when representing the CUA Holder’s business on National Park Service property.</w:t>
      </w:r>
    </w:p>
    <w:p w14:paraId="21691CFE" w14:textId="77777777" w:rsidR="00BE706A" w:rsidRPr="00555A01"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555A01">
        <w:rPr>
          <w:rFonts w:ascii="Arial" w:hAnsi="Arial" w:cs="Arial"/>
          <w:i/>
          <w:sz w:val="18"/>
          <w:szCs w:val="18"/>
        </w:rPr>
        <w:t>Advertising</w:t>
      </w:r>
      <w:r w:rsidRPr="00555A01">
        <w:rPr>
          <w:rFonts w:ascii="Arial" w:hAnsi="Arial" w:cs="Arial"/>
          <w:sz w:val="18"/>
          <w:szCs w:val="18"/>
        </w:rPr>
        <w:t>:</w:t>
      </w:r>
      <w:r w:rsidRPr="00555A01">
        <w:rPr>
          <w:rFonts w:ascii="Arial" w:hAnsi="Arial" w:cs="Arial"/>
          <w:b/>
          <w:sz w:val="18"/>
          <w:szCs w:val="18"/>
        </w:rPr>
        <w:t xml:space="preserve">  </w:t>
      </w:r>
      <w:r w:rsidRPr="00555A01">
        <w:rPr>
          <w:rFonts w:ascii="Arial" w:hAnsi="Arial" w:cs="Arial"/>
          <w:sz w:val="18"/>
          <w:szCs w:val="18"/>
        </w:rPr>
        <w:t xml:space="preserve">Commercial aspects, such as advertising (apart from company identification on vehicles), negotiation of compensation, and receipt of money/compensation cannot occur on National Park Service property. </w:t>
      </w:r>
    </w:p>
    <w:p w14:paraId="5889EDE0" w14:textId="77777777" w:rsidR="00BE706A" w:rsidRPr="00555A01"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555A01">
        <w:rPr>
          <w:rFonts w:ascii="Arial" w:hAnsi="Arial" w:cs="Arial"/>
          <w:i/>
          <w:sz w:val="18"/>
          <w:szCs w:val="18"/>
        </w:rPr>
        <w:t>Engagement with Other CUA Holders</w:t>
      </w:r>
      <w:r w:rsidRPr="00555A01">
        <w:rPr>
          <w:rFonts w:ascii="Arial" w:hAnsi="Arial" w:cs="Arial"/>
          <w:sz w:val="18"/>
          <w:szCs w:val="18"/>
        </w:rPr>
        <w:t xml:space="preserve">: CUA Holders may encounter other competing businesses or CUA Holders within operation of their own business. In this regard, CUA Holder is expected to maintain professional appearance </w:t>
      </w:r>
      <w:r w:rsidRPr="00555A01">
        <w:rPr>
          <w:rFonts w:ascii="Arial" w:hAnsi="Arial" w:cs="Arial"/>
          <w:sz w:val="18"/>
          <w:szCs w:val="18"/>
        </w:rPr>
        <w:lastRenderedPageBreak/>
        <w:t>and appropriate dialogue. Discrepancies are expected to be resolved at the lowest possible level, and without mediation by the National Park Service. Where appropriate, however, the CUA Holders may contact the CUA Program Manager only, and by email for assistance.</w:t>
      </w:r>
    </w:p>
    <w:p w14:paraId="3E778DA8" w14:textId="77777777" w:rsidR="00BE706A" w:rsidRPr="00555A01"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555A01">
        <w:rPr>
          <w:rFonts w:ascii="Arial" w:hAnsi="Arial" w:cs="Arial"/>
          <w:i/>
          <w:sz w:val="18"/>
          <w:szCs w:val="18"/>
        </w:rPr>
        <w:t>Creating Hazardous Conditions</w:t>
      </w:r>
      <w:r w:rsidRPr="00555A01">
        <w:rPr>
          <w:rFonts w:ascii="Arial" w:hAnsi="Arial" w:cs="Arial"/>
          <w:sz w:val="18"/>
          <w:szCs w:val="18"/>
        </w:rPr>
        <w:t>: No CUA Holder or their staff can create a situation or environment that violates state or federal law, or perpetuates or creates hazardous conditions such as “bridge jumping,” failure to train staff in safety measures, improper loading of canoe trailer, etc. (Aforementioned examples are not all-inclusive)</w:t>
      </w:r>
      <w:r>
        <w:rPr>
          <w:rFonts w:ascii="Arial" w:hAnsi="Arial" w:cs="Arial"/>
          <w:sz w:val="18"/>
          <w:szCs w:val="18"/>
        </w:rPr>
        <w:t>.</w:t>
      </w:r>
    </w:p>
    <w:p w14:paraId="0B82335C" w14:textId="77777777" w:rsidR="00BE706A" w:rsidRPr="00555A01"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555A01">
        <w:rPr>
          <w:rFonts w:ascii="Arial" w:hAnsi="Arial" w:cs="Arial"/>
          <w:i/>
          <w:sz w:val="18"/>
          <w:szCs w:val="18"/>
        </w:rPr>
        <w:t>Special Use Permits</w:t>
      </w:r>
      <w:r w:rsidRPr="00555A01">
        <w:rPr>
          <w:rFonts w:ascii="Arial" w:hAnsi="Arial" w:cs="Arial"/>
          <w:sz w:val="18"/>
          <w:szCs w:val="18"/>
        </w:rPr>
        <w:t xml:space="preserve">: CUA Holders shall be notified by the CUA Program Manager at least 48 hours prior to the commencement of any Special Use Permit event occurring in the areas for which the CUA Holder has a CUA. </w:t>
      </w:r>
    </w:p>
    <w:p w14:paraId="1CF91549" w14:textId="77777777" w:rsidR="00BE706A" w:rsidRPr="00555A01" w:rsidRDefault="00BE706A" w:rsidP="00BE706A">
      <w:pPr>
        <w:tabs>
          <w:tab w:val="left" w:pos="-720"/>
        </w:tabs>
        <w:suppressAutoHyphens/>
        <w:rPr>
          <w:rFonts w:ascii="Arial" w:hAnsi="Arial" w:cs="Arial"/>
          <w:b/>
          <w:sz w:val="18"/>
          <w:szCs w:val="18"/>
        </w:rPr>
      </w:pPr>
    </w:p>
    <w:p w14:paraId="1AB2423A" w14:textId="77777777" w:rsidR="00BE706A" w:rsidRPr="00555A01" w:rsidRDefault="00BE706A" w:rsidP="00BE706A">
      <w:pPr>
        <w:pStyle w:val="ListParagraph"/>
        <w:widowControl w:val="0"/>
        <w:numPr>
          <w:ilvl w:val="0"/>
          <w:numId w:val="20"/>
        </w:numPr>
        <w:tabs>
          <w:tab w:val="left" w:pos="-720"/>
        </w:tabs>
        <w:suppressAutoHyphens/>
        <w:rPr>
          <w:rFonts w:ascii="Arial" w:hAnsi="Arial" w:cs="Arial"/>
          <w:b/>
          <w:sz w:val="18"/>
          <w:szCs w:val="18"/>
        </w:rPr>
      </w:pPr>
      <w:r w:rsidRPr="00555A01">
        <w:rPr>
          <w:rFonts w:ascii="Arial" w:hAnsi="Arial" w:cs="Arial"/>
          <w:b/>
          <w:sz w:val="18"/>
          <w:szCs w:val="18"/>
        </w:rPr>
        <w:t xml:space="preserve">Visitor Orientation Information:  </w:t>
      </w:r>
    </w:p>
    <w:p w14:paraId="43A36118" w14:textId="77777777" w:rsidR="00BE706A" w:rsidRPr="00555A01"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sz w:val="18"/>
          <w:szCs w:val="18"/>
        </w:rPr>
        <w:t>Resource Preservation Requirements</w:t>
      </w:r>
      <w:r w:rsidRPr="00555A01">
        <w:rPr>
          <w:rFonts w:ascii="Arial" w:hAnsi="Arial" w:cs="Arial"/>
          <w:sz w:val="18"/>
          <w:szCs w:val="18"/>
        </w:rPr>
        <w:t>:</w:t>
      </w:r>
      <w:r w:rsidRPr="00555A01">
        <w:rPr>
          <w:rFonts w:ascii="Arial" w:hAnsi="Arial" w:cs="Arial"/>
          <w:b/>
          <w:sz w:val="18"/>
          <w:szCs w:val="18"/>
        </w:rPr>
        <w:t xml:space="preserve"> </w:t>
      </w:r>
      <w:r w:rsidRPr="00555A01">
        <w:rPr>
          <w:rFonts w:ascii="Arial" w:hAnsi="Arial" w:cs="Arial"/>
          <w:sz w:val="18"/>
          <w:szCs w:val="18"/>
        </w:rPr>
        <w:t xml:space="preserve">A resource preservation message relevant to each activity must be given at the beginning of each trip, posted on the organization’s website within the text describing the activity, or both. Holder shall be familiar with and promote “Leave No Trace” principles to reduce impact on resources. </w:t>
      </w:r>
    </w:p>
    <w:p w14:paraId="6DD0AE22" w14:textId="77777777" w:rsidR="00BE706A" w:rsidRPr="00331886" w:rsidRDefault="00BE706A" w:rsidP="00BE706A">
      <w:pPr>
        <w:pStyle w:val="ListParagraph"/>
        <w:widowControl w:val="0"/>
        <w:numPr>
          <w:ilvl w:val="1"/>
          <w:numId w:val="20"/>
        </w:numPr>
        <w:tabs>
          <w:tab w:val="left" w:pos="-720"/>
        </w:tabs>
        <w:suppressAutoHyphens/>
        <w:rPr>
          <w:rFonts w:ascii="Arial" w:hAnsi="Arial" w:cs="Arial"/>
          <w:sz w:val="18"/>
          <w:szCs w:val="18"/>
        </w:rPr>
      </w:pPr>
      <w:r w:rsidRPr="00555A01">
        <w:rPr>
          <w:rFonts w:ascii="Arial" w:hAnsi="Arial" w:cs="Arial"/>
          <w:i/>
          <w:sz w:val="18"/>
          <w:szCs w:val="18"/>
        </w:rPr>
        <w:t>Camping Permit</w:t>
      </w:r>
      <w:r w:rsidRPr="00555A01">
        <w:rPr>
          <w:rFonts w:ascii="Arial" w:hAnsi="Arial" w:cs="Arial"/>
          <w:sz w:val="18"/>
          <w:szCs w:val="18"/>
        </w:rPr>
        <w:t>: Specific camping regulations are in effect for the St Croix River between</w:t>
      </w:r>
      <w:r w:rsidRPr="00331886">
        <w:rPr>
          <w:rFonts w:ascii="Arial" w:hAnsi="Arial" w:cs="Arial"/>
          <w:sz w:val="18"/>
          <w:szCs w:val="18"/>
        </w:rPr>
        <w:t xml:space="preserve"> St. Croix Falls, Wisconsin – Taylors Falls, Minnesota, and the Soo Line High Bridge. Visitors who plan to camp overnight in this stretch of river must request and possess a National Park Service annual camping permit at the time of camping. The camping permit is free. Further information is available at </w:t>
      </w:r>
      <w:hyperlink r:id="rId33" w:history="1">
        <w:r w:rsidRPr="008E5779">
          <w:rPr>
            <w:rStyle w:val="Hyperlink"/>
            <w:rFonts w:ascii="Arial" w:hAnsi="Arial" w:cs="Arial"/>
            <w:sz w:val="18"/>
            <w:szCs w:val="18"/>
          </w:rPr>
          <w:t>http://www.nps.gov/sacn/planyourvisit/camping-regulations-highway-8-to-soo-line-high-bridge.htm</w:t>
        </w:r>
      </w:hyperlink>
      <w:r w:rsidRPr="00331886">
        <w:rPr>
          <w:rFonts w:ascii="Arial" w:hAnsi="Arial" w:cs="Arial"/>
          <w:sz w:val="18"/>
          <w:szCs w:val="18"/>
        </w:rPr>
        <w:t xml:space="preserve"> </w:t>
      </w:r>
      <w:r>
        <w:rPr>
          <w:rFonts w:ascii="Arial" w:hAnsi="Arial" w:cs="Arial"/>
          <w:sz w:val="18"/>
          <w:szCs w:val="18"/>
        </w:rPr>
        <w:t xml:space="preserve">or </w:t>
      </w:r>
      <w:r w:rsidRPr="00331886">
        <w:rPr>
          <w:rFonts w:ascii="Arial" w:hAnsi="Arial" w:cs="Arial"/>
          <w:sz w:val="18"/>
          <w:szCs w:val="18"/>
        </w:rPr>
        <w:t>by calling 715-483-2274.</w:t>
      </w:r>
    </w:p>
    <w:p w14:paraId="79B53513" w14:textId="77777777" w:rsidR="00BE706A" w:rsidRPr="00331886"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331886">
        <w:rPr>
          <w:rFonts w:ascii="Arial" w:hAnsi="Arial" w:cs="Arial"/>
          <w:i/>
          <w:sz w:val="18"/>
          <w:szCs w:val="18"/>
        </w:rPr>
        <w:t>Wildlife</w:t>
      </w:r>
      <w:r w:rsidRPr="00331886">
        <w:rPr>
          <w:rFonts w:ascii="Arial" w:hAnsi="Arial" w:cs="Arial"/>
          <w:sz w:val="18"/>
          <w:szCs w:val="18"/>
        </w:rPr>
        <w:t xml:space="preserve">: </w:t>
      </w:r>
      <w:r>
        <w:rPr>
          <w:rFonts w:ascii="Arial" w:hAnsi="Arial" w:cs="Arial"/>
          <w:sz w:val="18"/>
          <w:szCs w:val="18"/>
        </w:rPr>
        <w:t>CUA Holder will abide by basic principles associated with treatment of wildlife, which include but are not limited to:</w:t>
      </w:r>
      <w:r w:rsidRPr="00331886">
        <w:rPr>
          <w:rFonts w:ascii="Arial" w:hAnsi="Arial" w:cs="Arial"/>
          <w:sz w:val="18"/>
          <w:szCs w:val="18"/>
        </w:rPr>
        <w:t xml:space="preserve"> </w:t>
      </w:r>
    </w:p>
    <w:p w14:paraId="37C21B4E" w14:textId="77777777" w:rsidR="00BE706A" w:rsidRPr="00331886" w:rsidRDefault="00BE706A" w:rsidP="00BE706A">
      <w:pPr>
        <w:pStyle w:val="ListParagraph"/>
        <w:widowControl w:val="0"/>
        <w:numPr>
          <w:ilvl w:val="2"/>
          <w:numId w:val="20"/>
        </w:numPr>
        <w:tabs>
          <w:tab w:val="left" w:pos="-720"/>
        </w:tabs>
        <w:suppressAutoHyphens/>
        <w:ind w:right="36"/>
        <w:rPr>
          <w:rFonts w:ascii="Arial" w:hAnsi="Arial" w:cs="Arial"/>
          <w:sz w:val="18"/>
          <w:szCs w:val="18"/>
        </w:rPr>
      </w:pPr>
      <w:r w:rsidRPr="00331886">
        <w:rPr>
          <w:rFonts w:ascii="Arial" w:hAnsi="Arial" w:cs="Arial"/>
          <w:sz w:val="18"/>
          <w:szCs w:val="18"/>
        </w:rPr>
        <w:t>Respect the space needed by all wildlife species. Use binoculars and view animals from a distance that does not result in avoidance or flight behavior, especially when young animals are present.</w:t>
      </w:r>
    </w:p>
    <w:p w14:paraId="2C9E4D7D" w14:textId="77777777" w:rsidR="00BE706A" w:rsidRPr="00331886" w:rsidRDefault="00BE706A" w:rsidP="00BE706A">
      <w:pPr>
        <w:pStyle w:val="ListParagraph"/>
        <w:widowControl w:val="0"/>
        <w:numPr>
          <w:ilvl w:val="2"/>
          <w:numId w:val="20"/>
        </w:numPr>
        <w:tabs>
          <w:tab w:val="left" w:pos="-720"/>
        </w:tabs>
        <w:suppressAutoHyphens/>
        <w:ind w:right="36"/>
        <w:rPr>
          <w:rFonts w:ascii="Arial" w:hAnsi="Arial" w:cs="Arial"/>
          <w:sz w:val="18"/>
          <w:szCs w:val="18"/>
        </w:rPr>
      </w:pPr>
      <w:r w:rsidRPr="00331886">
        <w:rPr>
          <w:rFonts w:ascii="Arial" w:hAnsi="Arial" w:cs="Arial"/>
          <w:sz w:val="18"/>
          <w:szCs w:val="18"/>
        </w:rPr>
        <w:t xml:space="preserve">Conduct all activities </w:t>
      </w:r>
      <w:r>
        <w:rPr>
          <w:rFonts w:ascii="Arial" w:hAnsi="Arial" w:cs="Arial"/>
          <w:sz w:val="18"/>
          <w:szCs w:val="18"/>
        </w:rPr>
        <w:t>in a manner</w:t>
      </w:r>
      <w:r w:rsidRPr="00331886">
        <w:rPr>
          <w:rFonts w:ascii="Arial" w:hAnsi="Arial" w:cs="Arial"/>
          <w:sz w:val="18"/>
          <w:szCs w:val="18"/>
        </w:rPr>
        <w:t xml:space="preserve"> that </w:t>
      </w:r>
      <w:r>
        <w:rPr>
          <w:rFonts w:ascii="Arial" w:hAnsi="Arial" w:cs="Arial"/>
          <w:sz w:val="18"/>
          <w:szCs w:val="18"/>
        </w:rPr>
        <w:t xml:space="preserve">prevents </w:t>
      </w:r>
      <w:r w:rsidRPr="00331886">
        <w:rPr>
          <w:rFonts w:ascii="Arial" w:hAnsi="Arial" w:cs="Arial"/>
          <w:sz w:val="18"/>
          <w:szCs w:val="18"/>
        </w:rPr>
        <w:t>any individual animal</w:t>
      </w:r>
      <w:r>
        <w:rPr>
          <w:rFonts w:ascii="Arial" w:hAnsi="Arial" w:cs="Arial"/>
          <w:sz w:val="18"/>
          <w:szCs w:val="18"/>
        </w:rPr>
        <w:t xml:space="preserve"> from becoming</w:t>
      </w:r>
      <w:r w:rsidRPr="00331886">
        <w:rPr>
          <w:rFonts w:ascii="Arial" w:hAnsi="Arial" w:cs="Arial"/>
          <w:sz w:val="18"/>
          <w:szCs w:val="18"/>
        </w:rPr>
        <w:t xml:space="preserve"> habituated.  For example, do not feed the wildlife</w:t>
      </w:r>
      <w:r>
        <w:rPr>
          <w:rFonts w:ascii="Arial" w:hAnsi="Arial" w:cs="Arial"/>
          <w:sz w:val="18"/>
          <w:szCs w:val="18"/>
        </w:rPr>
        <w:t>,</w:t>
      </w:r>
      <w:r w:rsidRPr="00331886">
        <w:rPr>
          <w:rFonts w:ascii="Arial" w:hAnsi="Arial" w:cs="Arial"/>
          <w:sz w:val="18"/>
          <w:szCs w:val="18"/>
        </w:rPr>
        <w:t xml:space="preserve"> as this disrupts natural processes the National Park Service is trying to preserve. </w:t>
      </w:r>
    </w:p>
    <w:p w14:paraId="500F7932" w14:textId="77777777" w:rsidR="00BE706A" w:rsidRPr="00331886" w:rsidRDefault="00BE706A" w:rsidP="00BE706A">
      <w:pPr>
        <w:pStyle w:val="ListParagraph"/>
        <w:widowControl w:val="0"/>
        <w:numPr>
          <w:ilvl w:val="2"/>
          <w:numId w:val="20"/>
        </w:numPr>
        <w:tabs>
          <w:tab w:val="left" w:pos="-720"/>
        </w:tabs>
        <w:suppressAutoHyphens/>
        <w:ind w:right="36"/>
        <w:rPr>
          <w:rFonts w:ascii="Arial" w:hAnsi="Arial" w:cs="Arial"/>
          <w:sz w:val="18"/>
          <w:szCs w:val="18"/>
        </w:rPr>
      </w:pPr>
      <w:r w:rsidRPr="00331886">
        <w:rPr>
          <w:rFonts w:ascii="Arial" w:hAnsi="Arial" w:cs="Arial"/>
          <w:sz w:val="18"/>
          <w:szCs w:val="18"/>
        </w:rPr>
        <w:t>Collecting freshwater mussels or mussel shells is prohibited.</w:t>
      </w:r>
    </w:p>
    <w:p w14:paraId="7CA94342" w14:textId="77777777" w:rsidR="00BE706A" w:rsidRPr="00331886" w:rsidRDefault="00BE706A" w:rsidP="00BE706A">
      <w:pPr>
        <w:pStyle w:val="ListParagraph"/>
        <w:tabs>
          <w:tab w:val="left" w:pos="-720"/>
        </w:tabs>
        <w:suppressAutoHyphens/>
        <w:ind w:right="36"/>
        <w:rPr>
          <w:rFonts w:ascii="Arial" w:hAnsi="Arial" w:cs="Arial"/>
          <w:b/>
          <w:sz w:val="18"/>
          <w:szCs w:val="18"/>
        </w:rPr>
      </w:pPr>
    </w:p>
    <w:p w14:paraId="048641DA" w14:textId="77777777" w:rsidR="00BE706A" w:rsidRPr="00331886" w:rsidRDefault="00BE706A" w:rsidP="00BE706A">
      <w:pPr>
        <w:pStyle w:val="ListParagraph"/>
        <w:widowControl w:val="0"/>
        <w:numPr>
          <w:ilvl w:val="0"/>
          <w:numId w:val="20"/>
        </w:numPr>
        <w:tabs>
          <w:tab w:val="left" w:pos="-720"/>
        </w:tabs>
        <w:suppressAutoHyphens/>
        <w:ind w:right="36"/>
        <w:rPr>
          <w:rFonts w:ascii="Arial" w:hAnsi="Arial" w:cs="Arial"/>
          <w:b/>
          <w:sz w:val="18"/>
          <w:szCs w:val="18"/>
        </w:rPr>
      </w:pPr>
      <w:r w:rsidRPr="006C7D8E">
        <w:rPr>
          <w:rFonts w:ascii="Arial" w:hAnsi="Arial" w:cs="Arial"/>
          <w:b/>
          <w:bCs/>
          <w:sz w:val="18"/>
          <w:szCs w:val="18"/>
        </w:rPr>
        <w:t>National Park Service</w:t>
      </w:r>
      <w:r w:rsidRPr="00331886">
        <w:rPr>
          <w:rFonts w:ascii="Arial" w:hAnsi="Arial" w:cs="Arial"/>
          <w:sz w:val="18"/>
          <w:szCs w:val="18"/>
        </w:rPr>
        <w:t xml:space="preserve"> </w:t>
      </w:r>
      <w:r w:rsidRPr="00331886">
        <w:rPr>
          <w:rFonts w:ascii="Arial" w:hAnsi="Arial" w:cs="Arial"/>
          <w:b/>
          <w:sz w:val="18"/>
          <w:szCs w:val="18"/>
        </w:rPr>
        <w:t xml:space="preserve">Correspondence and Communication:  </w:t>
      </w:r>
      <w:r w:rsidRPr="00331886">
        <w:rPr>
          <w:rFonts w:ascii="Arial" w:hAnsi="Arial" w:cs="Arial"/>
          <w:sz w:val="18"/>
          <w:szCs w:val="18"/>
        </w:rPr>
        <w:t xml:space="preserve">Correspondence between National Park Service </w:t>
      </w:r>
      <w:r>
        <w:rPr>
          <w:rFonts w:ascii="Arial" w:hAnsi="Arial" w:cs="Arial"/>
          <w:sz w:val="18"/>
          <w:szCs w:val="18"/>
        </w:rPr>
        <w:t xml:space="preserve">staff and CUA personnel </w:t>
      </w:r>
      <w:r w:rsidRPr="00331886">
        <w:rPr>
          <w:rFonts w:ascii="Arial" w:hAnsi="Arial" w:cs="Arial"/>
          <w:sz w:val="18"/>
          <w:szCs w:val="18"/>
        </w:rPr>
        <w:t xml:space="preserve">should remain professional and appropriate to servicing the general public. The window for reporting administrative concerns is Monday through Friday, 9:00 AM to 4:00 PM. Law enforcement and maintenance concerns should be reported as soon as possible. The appropriate method for directing communication from </w:t>
      </w:r>
      <w:r>
        <w:rPr>
          <w:rFonts w:ascii="Arial" w:hAnsi="Arial" w:cs="Arial"/>
          <w:sz w:val="18"/>
          <w:szCs w:val="18"/>
        </w:rPr>
        <w:t xml:space="preserve">CUA </w:t>
      </w:r>
      <w:r w:rsidRPr="00331886">
        <w:rPr>
          <w:rFonts w:ascii="Arial" w:hAnsi="Arial" w:cs="Arial"/>
          <w:sz w:val="18"/>
          <w:szCs w:val="18"/>
        </w:rPr>
        <w:t>Holder to the National Park Service is articulated below.</w:t>
      </w:r>
    </w:p>
    <w:p w14:paraId="2D98F9E0" w14:textId="77777777" w:rsidR="00BE706A"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331886">
        <w:rPr>
          <w:rFonts w:ascii="Arial" w:hAnsi="Arial" w:cs="Arial"/>
          <w:i/>
          <w:sz w:val="18"/>
          <w:szCs w:val="18"/>
        </w:rPr>
        <w:t>Administrative</w:t>
      </w:r>
      <w:r w:rsidRPr="00331886">
        <w:rPr>
          <w:rFonts w:ascii="Arial" w:hAnsi="Arial" w:cs="Arial"/>
          <w:sz w:val="18"/>
          <w:szCs w:val="18"/>
        </w:rPr>
        <w:t xml:space="preserve">:  The National Park Service has 2 designated administrative agents for the CUA program: the overall CUA Program Manager is </w:t>
      </w:r>
      <w:r w:rsidRPr="002E1544">
        <w:rPr>
          <w:rFonts w:ascii="Arial" w:hAnsi="Arial" w:cs="Arial"/>
          <w:b/>
          <w:bCs/>
          <w:sz w:val="18"/>
          <w:szCs w:val="18"/>
        </w:rPr>
        <w:t>Jed Wannarka (715-483-2245, Jedediah_wannarka@nps.gov)</w:t>
      </w:r>
      <w:r>
        <w:rPr>
          <w:rFonts w:ascii="Arial" w:hAnsi="Arial" w:cs="Arial"/>
          <w:sz w:val="18"/>
          <w:szCs w:val="18"/>
        </w:rPr>
        <w:t xml:space="preserve"> and the Superintendent is </w:t>
      </w:r>
      <w:r w:rsidRPr="002E1544">
        <w:rPr>
          <w:rFonts w:ascii="Arial" w:hAnsi="Arial" w:cs="Arial"/>
          <w:b/>
          <w:bCs/>
          <w:sz w:val="18"/>
          <w:szCs w:val="18"/>
        </w:rPr>
        <w:t>Craig Hansen (715-483-2270, Craig_Hansen@nps.gov)</w:t>
      </w:r>
      <w:r w:rsidRPr="00331886">
        <w:rPr>
          <w:rFonts w:ascii="Arial" w:hAnsi="Arial" w:cs="Arial"/>
          <w:sz w:val="18"/>
          <w:szCs w:val="18"/>
        </w:rPr>
        <w:t xml:space="preserve">. All </w:t>
      </w:r>
      <w:r>
        <w:rPr>
          <w:rFonts w:ascii="Arial" w:hAnsi="Arial" w:cs="Arial"/>
          <w:sz w:val="18"/>
          <w:szCs w:val="18"/>
        </w:rPr>
        <w:t xml:space="preserve">general correspondence (e.g., </w:t>
      </w:r>
      <w:r w:rsidRPr="00331886">
        <w:rPr>
          <w:rFonts w:ascii="Arial" w:hAnsi="Arial" w:cs="Arial"/>
          <w:sz w:val="18"/>
          <w:szCs w:val="18"/>
        </w:rPr>
        <w:t>questions related to the application and reporting process, as well as Commercial General Liabilities certifications</w:t>
      </w:r>
      <w:r>
        <w:rPr>
          <w:rFonts w:ascii="Arial" w:hAnsi="Arial" w:cs="Arial"/>
          <w:sz w:val="18"/>
          <w:szCs w:val="18"/>
        </w:rPr>
        <w:t>)</w:t>
      </w:r>
      <w:r w:rsidRPr="00331886">
        <w:rPr>
          <w:rFonts w:ascii="Arial" w:hAnsi="Arial" w:cs="Arial"/>
          <w:sz w:val="18"/>
          <w:szCs w:val="18"/>
        </w:rPr>
        <w:t xml:space="preserve"> should be routed to</w:t>
      </w:r>
      <w:r>
        <w:rPr>
          <w:rFonts w:ascii="Arial" w:hAnsi="Arial" w:cs="Arial"/>
          <w:sz w:val="18"/>
          <w:szCs w:val="18"/>
        </w:rPr>
        <w:t xml:space="preserve"> the CUA Program at SACN_CUA@nps.gov</w:t>
      </w:r>
      <w:r w:rsidRPr="00331886">
        <w:rPr>
          <w:rFonts w:ascii="Arial" w:hAnsi="Arial" w:cs="Arial"/>
          <w:sz w:val="18"/>
          <w:szCs w:val="18"/>
        </w:rPr>
        <w:t xml:space="preserve">. </w:t>
      </w:r>
    </w:p>
    <w:p w14:paraId="60B6CA42" w14:textId="77777777" w:rsidR="00BE706A" w:rsidRPr="00331886"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Pr>
          <w:rFonts w:ascii="Arial" w:hAnsi="Arial" w:cs="Arial"/>
          <w:i/>
          <w:sz w:val="18"/>
          <w:szCs w:val="18"/>
        </w:rPr>
        <w:t>Use of the Arrowhead</w:t>
      </w:r>
      <w:r w:rsidRPr="00F50A52">
        <w:rPr>
          <w:rFonts w:ascii="Arial" w:hAnsi="Arial" w:cs="Arial"/>
          <w:sz w:val="18"/>
          <w:szCs w:val="18"/>
        </w:rPr>
        <w:t>:</w:t>
      </w:r>
      <w:r>
        <w:rPr>
          <w:rFonts w:ascii="Arial" w:hAnsi="Arial" w:cs="Arial"/>
          <w:sz w:val="18"/>
          <w:szCs w:val="18"/>
        </w:rPr>
        <w:t xml:space="preserve"> Use of the National Park Service Arrowhead or its likeness is not permitted by any CUA holder or their employees in the pursuit of CUA-related operations, including decals on vehicles, images on websites, etc.</w:t>
      </w:r>
    </w:p>
    <w:p w14:paraId="5F7A358B" w14:textId="77777777" w:rsidR="00BE706A" w:rsidRPr="00331886"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331886">
        <w:rPr>
          <w:rFonts w:ascii="Arial" w:hAnsi="Arial" w:cs="Arial"/>
          <w:i/>
          <w:sz w:val="18"/>
          <w:szCs w:val="18"/>
        </w:rPr>
        <w:t>Law Enforcement</w:t>
      </w:r>
      <w:r w:rsidRPr="00331886">
        <w:rPr>
          <w:rFonts w:ascii="Arial" w:hAnsi="Arial" w:cs="Arial"/>
          <w:sz w:val="18"/>
          <w:szCs w:val="18"/>
        </w:rPr>
        <w:t xml:space="preserve">:  All emergencies or situations needing law enforcement attention should be directed to </w:t>
      </w:r>
      <w:r>
        <w:rPr>
          <w:rFonts w:ascii="Arial" w:hAnsi="Arial" w:cs="Arial"/>
          <w:sz w:val="18"/>
          <w:szCs w:val="18"/>
        </w:rPr>
        <w:t xml:space="preserve">Dispatch Center at </w:t>
      </w:r>
      <w:r>
        <w:rPr>
          <w:rFonts w:ascii="Arial" w:hAnsi="Arial" w:cs="Arial"/>
          <w:b/>
          <w:sz w:val="18"/>
          <w:szCs w:val="18"/>
        </w:rPr>
        <w:t>1-800-PARK-TIP</w:t>
      </w:r>
      <w:r w:rsidRPr="00E350CD">
        <w:rPr>
          <w:rFonts w:ascii="Arial" w:hAnsi="Arial" w:cs="Arial"/>
          <w:sz w:val="18"/>
          <w:szCs w:val="18"/>
        </w:rPr>
        <w:t>, and local law enforcement via</w:t>
      </w:r>
      <w:r>
        <w:rPr>
          <w:rFonts w:ascii="Arial" w:hAnsi="Arial" w:cs="Arial"/>
          <w:b/>
          <w:sz w:val="18"/>
          <w:szCs w:val="18"/>
        </w:rPr>
        <w:t xml:space="preserve"> 911</w:t>
      </w:r>
      <w:r w:rsidRPr="00331886">
        <w:rPr>
          <w:rFonts w:ascii="Arial" w:hAnsi="Arial" w:cs="Arial"/>
          <w:sz w:val="18"/>
          <w:szCs w:val="18"/>
        </w:rPr>
        <w:t xml:space="preserve">. </w:t>
      </w:r>
      <w:r>
        <w:rPr>
          <w:rFonts w:ascii="Arial" w:hAnsi="Arial" w:cs="Arial"/>
          <w:sz w:val="18"/>
          <w:szCs w:val="18"/>
        </w:rPr>
        <w:t xml:space="preserve">The Dispatch Center is the park’s designated dispatching office, and serves several other parks. CUA Holders or their staff should notify the Dispatch Officer of their name, that they are at “[name of landing] at St Croix National Scenic Riverway,” and the nature of the emergency. </w:t>
      </w:r>
      <w:r w:rsidRPr="00331886">
        <w:rPr>
          <w:rFonts w:ascii="Arial" w:hAnsi="Arial" w:cs="Arial"/>
          <w:sz w:val="18"/>
          <w:szCs w:val="18"/>
        </w:rPr>
        <w:t xml:space="preserve">The nearest working Park Ranger will be dispatched </w:t>
      </w:r>
      <w:r>
        <w:rPr>
          <w:rFonts w:ascii="Arial" w:hAnsi="Arial" w:cs="Arial"/>
          <w:sz w:val="18"/>
          <w:szCs w:val="18"/>
        </w:rPr>
        <w:t>as soon as possible</w:t>
      </w:r>
      <w:r w:rsidRPr="00331886">
        <w:rPr>
          <w:rFonts w:ascii="Arial" w:hAnsi="Arial" w:cs="Arial"/>
          <w:sz w:val="18"/>
          <w:szCs w:val="18"/>
        </w:rPr>
        <w:t>.</w:t>
      </w:r>
      <w:r>
        <w:rPr>
          <w:rFonts w:ascii="Arial" w:hAnsi="Arial" w:cs="Arial"/>
          <w:sz w:val="18"/>
          <w:szCs w:val="18"/>
        </w:rPr>
        <w:t xml:space="preserve"> CUA Holder is not authorized to call personal cell phones or desk phones of any other employee to request emergency support. Calling local law enforcement (e.g., St. Croix Falls PD or Hayward PD) is acceptable, but may result in longer response time.</w:t>
      </w:r>
    </w:p>
    <w:p w14:paraId="6E650117" w14:textId="77777777" w:rsidR="00BE706A" w:rsidRPr="00893769"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331886">
        <w:rPr>
          <w:rFonts w:ascii="Arial" w:hAnsi="Arial" w:cs="Arial"/>
          <w:i/>
          <w:sz w:val="18"/>
          <w:szCs w:val="18"/>
        </w:rPr>
        <w:t>Maintenance</w:t>
      </w:r>
      <w:r w:rsidRPr="00331886">
        <w:rPr>
          <w:rFonts w:ascii="Arial" w:hAnsi="Arial" w:cs="Arial"/>
          <w:sz w:val="18"/>
          <w:szCs w:val="18"/>
        </w:rPr>
        <w:t xml:space="preserve">:  Maintenance work requests can be </w:t>
      </w:r>
      <w:r>
        <w:rPr>
          <w:rFonts w:ascii="Arial" w:hAnsi="Arial" w:cs="Arial"/>
          <w:sz w:val="18"/>
          <w:szCs w:val="18"/>
        </w:rPr>
        <w:t>submitted</w:t>
      </w:r>
      <w:r w:rsidRPr="00331886">
        <w:rPr>
          <w:rFonts w:ascii="Arial" w:hAnsi="Arial" w:cs="Arial"/>
          <w:sz w:val="18"/>
          <w:szCs w:val="18"/>
        </w:rPr>
        <w:t xml:space="preserve"> by email</w:t>
      </w:r>
      <w:r>
        <w:rPr>
          <w:rFonts w:ascii="Arial" w:hAnsi="Arial" w:cs="Arial"/>
          <w:sz w:val="18"/>
          <w:szCs w:val="18"/>
        </w:rPr>
        <w:t xml:space="preserve"> to </w:t>
      </w:r>
      <w:r w:rsidRPr="00331886">
        <w:rPr>
          <w:rFonts w:ascii="Arial" w:hAnsi="Arial" w:cs="Arial"/>
          <w:sz w:val="18"/>
          <w:szCs w:val="18"/>
        </w:rPr>
        <w:t xml:space="preserve">the </w:t>
      </w:r>
      <w:r>
        <w:rPr>
          <w:rFonts w:ascii="Arial" w:hAnsi="Arial" w:cs="Arial"/>
          <w:sz w:val="18"/>
          <w:szCs w:val="18"/>
        </w:rPr>
        <w:t>CUA Program Manager at SACN_CUA@nps.gov.</w:t>
      </w:r>
    </w:p>
    <w:p w14:paraId="33E7C944" w14:textId="77777777" w:rsidR="00BE706A" w:rsidRPr="00331886" w:rsidRDefault="00BE706A" w:rsidP="00BE706A">
      <w:pPr>
        <w:pStyle w:val="ListParagraph"/>
        <w:widowControl w:val="0"/>
        <w:numPr>
          <w:ilvl w:val="1"/>
          <w:numId w:val="20"/>
        </w:numPr>
        <w:tabs>
          <w:tab w:val="left" w:pos="-720"/>
        </w:tabs>
        <w:suppressAutoHyphens/>
        <w:ind w:right="36"/>
        <w:rPr>
          <w:rFonts w:ascii="Arial" w:hAnsi="Arial" w:cs="Arial"/>
          <w:sz w:val="18"/>
          <w:szCs w:val="18"/>
        </w:rPr>
      </w:pPr>
      <w:r w:rsidRPr="00331886">
        <w:rPr>
          <w:rFonts w:ascii="Arial" w:hAnsi="Arial" w:cs="Arial"/>
          <w:i/>
          <w:sz w:val="18"/>
          <w:szCs w:val="18"/>
        </w:rPr>
        <w:t xml:space="preserve">Emergency Communications to </w:t>
      </w:r>
      <w:r>
        <w:rPr>
          <w:rFonts w:ascii="Arial" w:hAnsi="Arial" w:cs="Arial"/>
          <w:i/>
          <w:sz w:val="18"/>
          <w:szCs w:val="18"/>
        </w:rPr>
        <w:t xml:space="preserve">CUA </w:t>
      </w:r>
      <w:r w:rsidRPr="00331886">
        <w:rPr>
          <w:rFonts w:ascii="Arial" w:hAnsi="Arial" w:cs="Arial"/>
          <w:i/>
          <w:sz w:val="18"/>
          <w:szCs w:val="18"/>
        </w:rPr>
        <w:t>Holder</w:t>
      </w:r>
      <w:r w:rsidRPr="00331886">
        <w:rPr>
          <w:rFonts w:ascii="Arial" w:hAnsi="Arial" w:cs="Arial"/>
          <w:sz w:val="18"/>
          <w:szCs w:val="18"/>
        </w:rPr>
        <w:t xml:space="preserve">: In situations identified in Section 1 above (“Closures and Public Use Limits”), only the CUA Program Manager listed in 12(a) and Superintendent are authorized to communicate opening and closure information to the </w:t>
      </w:r>
      <w:r>
        <w:rPr>
          <w:rFonts w:ascii="Arial" w:hAnsi="Arial" w:cs="Arial"/>
          <w:sz w:val="18"/>
          <w:szCs w:val="18"/>
        </w:rPr>
        <w:t xml:space="preserve">CUA </w:t>
      </w:r>
      <w:r w:rsidRPr="00331886">
        <w:rPr>
          <w:rFonts w:ascii="Arial" w:hAnsi="Arial" w:cs="Arial"/>
          <w:sz w:val="18"/>
          <w:szCs w:val="18"/>
        </w:rPr>
        <w:t xml:space="preserve">Holder. Any other direction from </w:t>
      </w:r>
      <w:r>
        <w:rPr>
          <w:rFonts w:ascii="Arial" w:hAnsi="Arial" w:cs="Arial"/>
          <w:sz w:val="18"/>
          <w:szCs w:val="18"/>
        </w:rPr>
        <w:t>NPS</w:t>
      </w:r>
      <w:r w:rsidRPr="00331886">
        <w:rPr>
          <w:rFonts w:ascii="Arial" w:hAnsi="Arial" w:cs="Arial"/>
          <w:sz w:val="18"/>
          <w:szCs w:val="18"/>
        </w:rPr>
        <w:t xml:space="preserve"> staff</w:t>
      </w:r>
      <w:r>
        <w:rPr>
          <w:rFonts w:ascii="Arial" w:hAnsi="Arial" w:cs="Arial"/>
          <w:sz w:val="18"/>
          <w:szCs w:val="18"/>
        </w:rPr>
        <w:t>, news agency, website, or internal CUA Holder communication</w:t>
      </w:r>
      <w:r w:rsidRPr="00331886">
        <w:rPr>
          <w:rFonts w:ascii="Arial" w:hAnsi="Arial" w:cs="Arial"/>
          <w:sz w:val="18"/>
          <w:szCs w:val="18"/>
        </w:rPr>
        <w:t xml:space="preserve"> is not valid.</w:t>
      </w:r>
      <w:r>
        <w:rPr>
          <w:rFonts w:ascii="Arial" w:hAnsi="Arial" w:cs="Arial"/>
          <w:sz w:val="18"/>
          <w:szCs w:val="18"/>
        </w:rPr>
        <w:t xml:space="preserve"> Violation of emergency closures identified in Section 1 above will be grounds for immediate suspension or cancellation of Authorization.</w:t>
      </w:r>
    </w:p>
    <w:p w14:paraId="6F000D75" w14:textId="356341FE" w:rsidR="3F3F7FBC" w:rsidRDefault="3F3F7FBC" w:rsidP="540B739B">
      <w:pPr>
        <w:tabs>
          <w:tab w:val="left" w:pos="6480"/>
        </w:tabs>
        <w:spacing w:line="259" w:lineRule="auto"/>
        <w:rPr>
          <w:rFonts w:ascii="Arial" w:hAnsi="Arial" w:cs="Arial"/>
          <w:sz w:val="18"/>
          <w:szCs w:val="18"/>
        </w:rPr>
      </w:pPr>
      <w:r w:rsidRPr="540B739B">
        <w:rPr>
          <w:rFonts w:ascii="Arial" w:hAnsi="Arial" w:cs="Arial"/>
          <w:sz w:val="18"/>
          <w:szCs w:val="18"/>
        </w:rPr>
        <w:t xml:space="preserve"> </w:t>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3" w:name="_Hlk14767185"/>
      <w:bookmarkEnd w:id="1"/>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75F0B66E"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FD7520">
        <w:rPr>
          <w:rFonts w:ascii="Arial" w:hAnsi="Arial" w:cs="Arial"/>
          <w:sz w:val="18"/>
          <w:szCs w:val="18"/>
        </w:rPr>
        <w:t>$500,000</w:t>
      </w:r>
      <w:commentRangeStart w:id="4"/>
      <w:commentRangeEnd w:id="4"/>
      <w:r>
        <w:rPr>
          <w:rStyle w:val="CommentReference"/>
        </w:rPr>
        <w:commentReference w:id="4"/>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r>
        <w:rPr>
          <w:rFonts w:ascii="Arial" w:hAnsi="Arial" w:cs="Arial"/>
          <w:bCs/>
          <w:sz w:val="18"/>
          <w:szCs w:val="18"/>
        </w:rPr>
        <w:t>as long as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commentRangeStart w:id="5"/>
      <w:r>
        <w:rPr>
          <w:rFonts w:ascii="Arial" w:hAnsi="Arial" w:cs="Arial"/>
          <w:b/>
          <w:bCs/>
          <w:sz w:val="18"/>
          <w:szCs w:val="18"/>
        </w:rPr>
        <w:t>Other Required Insurance</w:t>
      </w:r>
      <w:commentRangeEnd w:id="5"/>
      <w:r>
        <w:rPr>
          <w:rStyle w:val="CommentReference"/>
        </w:rPr>
        <w:commentReference w:id="5"/>
      </w:r>
    </w:p>
    <w:p w14:paraId="39B04729" w14:textId="77777777" w:rsidR="000F6F9C" w:rsidRDefault="000F6F9C" w:rsidP="000F6F9C">
      <w:pPr>
        <w:tabs>
          <w:tab w:val="left" w:pos="6480"/>
        </w:tabs>
        <w:rPr>
          <w:rFonts w:ascii="Arial" w:hAnsi="Arial" w:cs="Arial"/>
          <w:bCs/>
          <w:sz w:val="18"/>
          <w:szCs w:val="18"/>
        </w:rPr>
      </w:pPr>
    </w:p>
    <w:p w14:paraId="108B92D3" w14:textId="77777777" w:rsidR="007D7ED5" w:rsidRDefault="007D7ED5" w:rsidP="007D7ED5">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The minimum </w:t>
      </w:r>
      <w:r>
        <w:rPr>
          <w:rFonts w:ascii="Arial" w:hAnsi="Arial" w:cs="Arial"/>
          <w:bCs/>
          <w:sz w:val="18"/>
          <w:szCs w:val="18"/>
        </w:rPr>
        <w:t>Commercial A</w:t>
      </w:r>
      <w:r w:rsidRPr="00C708F0">
        <w:rPr>
          <w:rFonts w:ascii="Arial" w:hAnsi="Arial" w:cs="Arial"/>
          <w:bCs/>
          <w:sz w:val="18"/>
          <w:szCs w:val="18"/>
        </w:rPr>
        <w:t>uto</w:t>
      </w:r>
      <w:r>
        <w:rPr>
          <w:rFonts w:ascii="Arial" w:hAnsi="Arial" w:cs="Arial"/>
          <w:bCs/>
          <w:sz w:val="18"/>
          <w:szCs w:val="18"/>
        </w:rPr>
        <w:t xml:space="preserve"> L</w:t>
      </w:r>
      <w:r w:rsidRPr="00C708F0">
        <w:rPr>
          <w:rFonts w:ascii="Arial" w:hAnsi="Arial" w:cs="Arial"/>
          <w:bCs/>
          <w:sz w:val="18"/>
          <w:szCs w:val="18"/>
        </w:rPr>
        <w:t xml:space="preserve">iability </w:t>
      </w:r>
      <w:r>
        <w:rPr>
          <w:rFonts w:ascii="Arial" w:hAnsi="Arial" w:cs="Arial"/>
          <w:bCs/>
          <w:sz w:val="18"/>
          <w:szCs w:val="18"/>
        </w:rPr>
        <w:t>I</w:t>
      </w:r>
      <w:r w:rsidRPr="00C708F0">
        <w:rPr>
          <w:rFonts w:ascii="Arial" w:hAnsi="Arial" w:cs="Arial"/>
          <w:bCs/>
          <w:sz w:val="18"/>
          <w:szCs w:val="18"/>
        </w:rPr>
        <w:t>nsurance</w:t>
      </w:r>
      <w:r>
        <w:rPr>
          <w:rFonts w:ascii="Arial" w:hAnsi="Arial" w:cs="Arial"/>
          <w:bCs/>
          <w:sz w:val="18"/>
          <w:szCs w:val="18"/>
        </w:rPr>
        <w:t xml:space="preserve"> for </w:t>
      </w:r>
      <w:r w:rsidRPr="0004497D">
        <w:rPr>
          <w:rFonts w:ascii="Arial" w:hAnsi="Arial" w:cs="Arial"/>
          <w:bCs/>
          <w:i/>
          <w:sz w:val="18"/>
          <w:szCs w:val="18"/>
        </w:rPr>
        <w:t>int</w:t>
      </w:r>
      <w:r>
        <w:rPr>
          <w:rFonts w:ascii="Arial" w:hAnsi="Arial" w:cs="Arial"/>
          <w:bCs/>
          <w:i/>
          <w:sz w:val="18"/>
          <w:szCs w:val="18"/>
        </w:rPr>
        <w:t>ra</w:t>
      </w:r>
      <w:r w:rsidRPr="0004497D">
        <w:rPr>
          <w:rFonts w:ascii="Arial" w:hAnsi="Arial" w:cs="Arial"/>
          <w:bCs/>
          <w:i/>
          <w:sz w:val="18"/>
          <w:szCs w:val="18"/>
        </w:rPr>
        <w:t>state</w:t>
      </w:r>
      <w:r>
        <w:rPr>
          <w:rFonts w:ascii="Arial" w:hAnsi="Arial" w:cs="Arial"/>
          <w:bCs/>
          <w:sz w:val="18"/>
          <w:szCs w:val="18"/>
        </w:rPr>
        <w:t xml:space="preserve"> passenger transport </w:t>
      </w:r>
      <w:r w:rsidRPr="00C708F0">
        <w:rPr>
          <w:rFonts w:ascii="Arial" w:hAnsi="Arial" w:cs="Arial"/>
          <w:bCs/>
          <w:sz w:val="18"/>
          <w:szCs w:val="18"/>
        </w:rPr>
        <w:t xml:space="preserve">is </w:t>
      </w:r>
      <w:r>
        <w:rPr>
          <w:rFonts w:ascii="Arial" w:hAnsi="Arial" w:cs="Arial"/>
          <w:bCs/>
          <w:sz w:val="18"/>
          <w:szCs w:val="18"/>
        </w:rPr>
        <w:t xml:space="preserve">$300,000 to $1,000,000 for </w:t>
      </w:r>
      <w:hyperlink r:id="rId37" w:history="1">
        <w:r>
          <w:rPr>
            <w:rStyle w:val="Hyperlink"/>
            <w:rFonts w:ascii="Arial" w:hAnsi="Arial" w:cs="Arial"/>
            <w:bCs/>
            <w:sz w:val="18"/>
            <w:szCs w:val="18"/>
          </w:rPr>
          <w:t>passenger vehicles and motorcoach buses in Wisconsin</w:t>
        </w:r>
      </w:hyperlink>
      <w:r>
        <w:rPr>
          <w:rFonts w:ascii="Arial" w:hAnsi="Arial" w:cs="Arial"/>
          <w:bCs/>
          <w:sz w:val="18"/>
          <w:szCs w:val="18"/>
        </w:rPr>
        <w:t xml:space="preserve">; and $1,500,000 to $5,000,000 for </w:t>
      </w:r>
      <w:hyperlink r:id="rId38" w:history="1">
        <w:r w:rsidRPr="00A93127">
          <w:rPr>
            <w:rStyle w:val="Hyperlink"/>
            <w:rFonts w:ascii="Arial" w:hAnsi="Arial" w:cs="Arial"/>
            <w:bCs/>
            <w:sz w:val="18"/>
            <w:szCs w:val="18"/>
          </w:rPr>
          <w:t>passenger vehicles and motorcoach buses in Minnesota</w:t>
        </w:r>
      </w:hyperlink>
      <w:r>
        <w:rPr>
          <w:rFonts w:ascii="Arial" w:hAnsi="Arial" w:cs="Arial"/>
          <w:sz w:val="18"/>
          <w:szCs w:val="18"/>
        </w:rPr>
        <w:t>. The minimum Commercial Auto Liability Insurance for 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A83724" w:rsidRPr="00C708F0" w14:paraId="3E7F92A9" w14:textId="77777777" w:rsidTr="00E16960">
        <w:trPr>
          <w:tblHeader/>
        </w:trPr>
        <w:tc>
          <w:tcPr>
            <w:tcW w:w="5670" w:type="dxa"/>
            <w:shd w:val="clear" w:color="auto" w:fill="D9D9D9" w:themeFill="background1" w:themeFillShade="D9"/>
          </w:tcPr>
          <w:p w14:paraId="17DDFA6A" w14:textId="77777777" w:rsidR="00A83724" w:rsidRPr="00725C56" w:rsidRDefault="00A83724" w:rsidP="00E16960">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39DC6E34" w14:textId="77777777" w:rsidR="00A83724" w:rsidRPr="00C708F0" w:rsidRDefault="00A83724" w:rsidP="00E16960">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587C957C" w14:textId="77777777" w:rsidR="00A83724" w:rsidRPr="00C708F0" w:rsidRDefault="00A83724" w:rsidP="00E16960">
            <w:pPr>
              <w:jc w:val="center"/>
              <w:rPr>
                <w:rFonts w:ascii="Arial" w:hAnsi="Arial" w:cs="Arial"/>
                <w:sz w:val="18"/>
                <w:szCs w:val="18"/>
              </w:rPr>
            </w:pPr>
            <w:r w:rsidRPr="00C708F0">
              <w:rPr>
                <w:rFonts w:ascii="Arial" w:hAnsi="Arial" w:cs="Arial"/>
                <w:b/>
                <w:sz w:val="18"/>
                <w:szCs w:val="18"/>
              </w:rPr>
              <w:t>Minimum per Occurrence Liability Limits*</w:t>
            </w:r>
          </w:p>
        </w:tc>
      </w:tr>
      <w:tr w:rsidR="00A83724" w:rsidRPr="00C708F0" w14:paraId="6D34FA89" w14:textId="77777777" w:rsidTr="00E16960">
        <w:tc>
          <w:tcPr>
            <w:tcW w:w="5670" w:type="dxa"/>
          </w:tcPr>
          <w:p w14:paraId="3F2A245A" w14:textId="77777777" w:rsidR="00A83724" w:rsidRPr="00C708F0" w:rsidRDefault="00A83724" w:rsidP="00E16960">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4EC16B0F" w14:textId="77777777" w:rsidR="00A83724" w:rsidRPr="00C708F0" w:rsidRDefault="00A83724" w:rsidP="00E16960">
            <w:pPr>
              <w:jc w:val="center"/>
              <w:rPr>
                <w:rFonts w:ascii="Arial" w:hAnsi="Arial" w:cs="Arial"/>
                <w:sz w:val="18"/>
                <w:szCs w:val="18"/>
              </w:rPr>
            </w:pPr>
            <w:r w:rsidRPr="00C708F0">
              <w:rPr>
                <w:rFonts w:ascii="Arial" w:hAnsi="Arial" w:cs="Arial"/>
                <w:sz w:val="18"/>
                <w:szCs w:val="18"/>
              </w:rPr>
              <w:t>$1,000,000</w:t>
            </w:r>
          </w:p>
        </w:tc>
      </w:tr>
      <w:tr w:rsidR="00A83724" w:rsidRPr="00C708F0" w14:paraId="5A1F4B21" w14:textId="77777777" w:rsidTr="00E16960">
        <w:tc>
          <w:tcPr>
            <w:tcW w:w="5670" w:type="dxa"/>
          </w:tcPr>
          <w:p w14:paraId="247C3CAD" w14:textId="77777777" w:rsidR="00A83724" w:rsidRPr="00C708F0" w:rsidRDefault="00A83724" w:rsidP="00E16960">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4D3089B2" w14:textId="77777777" w:rsidR="00A83724" w:rsidRPr="00C708F0" w:rsidRDefault="00A83724" w:rsidP="00E16960">
            <w:pPr>
              <w:jc w:val="center"/>
              <w:rPr>
                <w:rFonts w:ascii="Arial" w:hAnsi="Arial" w:cs="Arial"/>
                <w:sz w:val="18"/>
                <w:szCs w:val="18"/>
              </w:rPr>
            </w:pPr>
            <w:r w:rsidRPr="00C708F0">
              <w:rPr>
                <w:rFonts w:ascii="Arial" w:hAnsi="Arial" w:cs="Arial"/>
                <w:sz w:val="18"/>
                <w:szCs w:val="18"/>
              </w:rPr>
              <w:t>$1,500,000</w:t>
            </w:r>
          </w:p>
        </w:tc>
      </w:tr>
      <w:tr w:rsidR="00A83724" w:rsidRPr="00C708F0" w14:paraId="429BEC1B" w14:textId="77777777" w:rsidTr="00E16960">
        <w:tc>
          <w:tcPr>
            <w:tcW w:w="5670" w:type="dxa"/>
          </w:tcPr>
          <w:p w14:paraId="7D92062E" w14:textId="77777777" w:rsidR="00A83724" w:rsidRPr="00C708F0" w:rsidRDefault="00A83724" w:rsidP="00E16960">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660400B4" w14:textId="77777777" w:rsidR="00A83724" w:rsidRPr="00C708F0" w:rsidRDefault="00A83724" w:rsidP="00E16960">
            <w:pPr>
              <w:jc w:val="center"/>
              <w:rPr>
                <w:rFonts w:ascii="Arial" w:hAnsi="Arial" w:cs="Arial"/>
                <w:sz w:val="18"/>
                <w:szCs w:val="18"/>
              </w:rPr>
            </w:pPr>
            <w:r w:rsidRPr="00C708F0">
              <w:rPr>
                <w:rFonts w:ascii="Arial" w:hAnsi="Arial" w:cs="Arial"/>
                <w:sz w:val="18"/>
                <w:szCs w:val="18"/>
              </w:rPr>
              <w:t>$3,000,000</w:t>
            </w:r>
          </w:p>
        </w:tc>
      </w:tr>
      <w:tr w:rsidR="00A83724" w:rsidRPr="00C708F0" w14:paraId="04D77726" w14:textId="77777777" w:rsidTr="00E16960">
        <w:tc>
          <w:tcPr>
            <w:tcW w:w="5670" w:type="dxa"/>
          </w:tcPr>
          <w:p w14:paraId="72BDA52B" w14:textId="77777777" w:rsidR="00A83724" w:rsidRPr="00C708F0" w:rsidRDefault="00A83724" w:rsidP="00E16960">
            <w:pPr>
              <w:rPr>
                <w:rFonts w:ascii="Arial" w:hAnsi="Arial" w:cs="Arial"/>
                <w:sz w:val="18"/>
                <w:szCs w:val="18"/>
              </w:rPr>
            </w:pPr>
            <w:r w:rsidRPr="00C708F0">
              <w:rPr>
                <w:rFonts w:ascii="Arial" w:hAnsi="Arial" w:cs="Arial"/>
                <w:sz w:val="18"/>
                <w:szCs w:val="18"/>
              </w:rPr>
              <w:t>26+ passengers</w:t>
            </w:r>
          </w:p>
        </w:tc>
        <w:tc>
          <w:tcPr>
            <w:tcW w:w="3690" w:type="dxa"/>
            <w:vAlign w:val="center"/>
          </w:tcPr>
          <w:p w14:paraId="707648E5" w14:textId="77777777" w:rsidR="00A83724" w:rsidRPr="00C708F0" w:rsidRDefault="00A83724" w:rsidP="00E16960">
            <w:pPr>
              <w:jc w:val="center"/>
              <w:rPr>
                <w:rFonts w:ascii="Arial" w:hAnsi="Arial" w:cs="Arial"/>
                <w:sz w:val="18"/>
                <w:szCs w:val="18"/>
              </w:rPr>
            </w:pPr>
            <w:r w:rsidRPr="00C708F0">
              <w:rPr>
                <w:rFonts w:ascii="Arial" w:hAnsi="Arial" w:cs="Arial"/>
                <w:sz w:val="18"/>
                <w:szCs w:val="18"/>
              </w:rPr>
              <w:t>$5,000,000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4CC44138" w14:textId="77777777" w:rsidR="00B74801" w:rsidRPr="003770E8" w:rsidRDefault="00B74801" w:rsidP="00B74801">
      <w:pPr>
        <w:tabs>
          <w:tab w:val="left" w:pos="6480"/>
        </w:tabs>
        <w:rPr>
          <w:rFonts w:ascii="Arial" w:hAnsi="Arial" w:cs="Arial"/>
          <w:bCs/>
          <w:sz w:val="18"/>
          <w:szCs w:val="18"/>
        </w:rPr>
      </w:pPr>
      <w:r w:rsidRPr="005B5796">
        <w:rPr>
          <w:rFonts w:ascii="Arial" w:hAnsi="Arial" w:cs="Arial"/>
          <w:b/>
          <w:sz w:val="18"/>
          <w:szCs w:val="18"/>
        </w:rPr>
        <w:t>Protection and Indemnity Vessel Insurance</w:t>
      </w:r>
      <w:r>
        <w:rPr>
          <w:rFonts w:ascii="Arial" w:hAnsi="Arial" w:cs="Arial"/>
          <w:bCs/>
          <w:sz w:val="18"/>
          <w:szCs w:val="18"/>
        </w:rPr>
        <w:t xml:space="preserve"> or Marine Insurance may also be required if </w:t>
      </w:r>
      <w:r w:rsidRPr="00B16610">
        <w:rPr>
          <w:rFonts w:ascii="Arial" w:hAnsi="Arial" w:cs="Arial"/>
          <w:bCs/>
          <w:sz w:val="18"/>
          <w:szCs w:val="18"/>
        </w:rPr>
        <w:t xml:space="preserve">CUA holders </w:t>
      </w:r>
      <w:r>
        <w:rPr>
          <w:rFonts w:ascii="Arial" w:hAnsi="Arial" w:cs="Arial"/>
          <w:bCs/>
          <w:sz w:val="18"/>
          <w:szCs w:val="18"/>
        </w:rPr>
        <w:t xml:space="preserve">will </w:t>
      </w:r>
      <w:r w:rsidRPr="00B16610">
        <w:rPr>
          <w:rFonts w:ascii="Arial" w:hAnsi="Arial" w:cs="Arial"/>
          <w:bCs/>
          <w:sz w:val="18"/>
          <w:szCs w:val="18"/>
        </w:rPr>
        <w:t xml:space="preserve">transport passengers aboard </w:t>
      </w:r>
      <w:r>
        <w:rPr>
          <w:rFonts w:ascii="Arial" w:hAnsi="Arial" w:cs="Arial"/>
          <w:bCs/>
          <w:sz w:val="18"/>
          <w:szCs w:val="18"/>
        </w:rPr>
        <w:t>an owned/rented/leased vessel</w:t>
      </w:r>
      <w:r w:rsidRPr="00B16610">
        <w:rPr>
          <w:rFonts w:ascii="Arial" w:hAnsi="Arial" w:cs="Arial"/>
          <w:bCs/>
          <w:sz w:val="18"/>
          <w:szCs w:val="18"/>
        </w:rPr>
        <w:t>.</w:t>
      </w:r>
      <w:r>
        <w:rPr>
          <w:rFonts w:ascii="Arial" w:hAnsi="Arial" w:cs="Arial"/>
          <w:bCs/>
          <w:sz w:val="18"/>
          <w:szCs w:val="18"/>
        </w:rPr>
        <w:t xml:space="preserve"> At the Riverway, vessels can be motorized or non-motorized. Vessels are not limited in length or tonnage, but are limited to two classes of passengers for activity types. A) If the vessel possesses a paddlewheel and will be used to conduct tours, then P&amp;I Vessel Insurance can be used in lieu of Commercial General Liability (CGL), though CGL is more appropriate and an industry norm. The minimum P&amp;I Vessel Insurance/CGL for paddlewheel boat tours is $5,000,000. B) Yet if the vessel will be used for guided fishing trips, then those trips are limited to 4 people, including the guide(s) and/or boat operator(s), and the vessel is therefore unlikely to exceed 25 feet in length. In this case, P&amp;I Vessel Insurance can be used in lieu of Marine Insurance. The minimum P&amp;I Vessel Insurance is </w:t>
      </w:r>
      <w:r>
        <w:rPr>
          <w:rFonts w:ascii="Arial" w:hAnsi="Arial" w:cs="Arial"/>
          <w:sz w:val="18"/>
          <w:szCs w:val="18"/>
        </w:rPr>
        <w:t xml:space="preserve">$500,000. </w:t>
      </w:r>
    </w:p>
    <w:p w14:paraId="2006E873" w14:textId="77777777" w:rsidR="00B74801" w:rsidRDefault="00B74801" w:rsidP="00B74801">
      <w:pPr>
        <w:tabs>
          <w:tab w:val="left" w:pos="6480"/>
        </w:tabs>
        <w:rPr>
          <w:rFonts w:ascii="Arial" w:hAnsi="Arial" w:cs="Arial"/>
          <w:sz w:val="18"/>
          <w:szCs w:val="18"/>
          <w:highlight w:val="yellow"/>
        </w:rPr>
      </w:pPr>
    </w:p>
    <w:p w14:paraId="44104052" w14:textId="77777777" w:rsidR="00B74801" w:rsidRDefault="00B74801" w:rsidP="00B74801">
      <w:pPr>
        <w:tabs>
          <w:tab w:val="left" w:pos="6480"/>
        </w:tabs>
        <w:rPr>
          <w:rFonts w:ascii="Arial" w:hAnsi="Arial" w:cs="Arial"/>
          <w:sz w:val="18"/>
          <w:szCs w:val="18"/>
          <w:highlight w:val="yellow"/>
        </w:rPr>
      </w:pPr>
      <w:r w:rsidRPr="007A32A2">
        <w:rPr>
          <w:rFonts w:ascii="Arial" w:hAnsi="Arial" w:cs="Arial"/>
          <w:b/>
          <w:bCs/>
          <w:sz w:val="18"/>
          <w:szCs w:val="18"/>
        </w:rPr>
        <w:t>Property Insurance</w:t>
      </w:r>
      <w:r>
        <w:rPr>
          <w:rFonts w:ascii="Arial" w:hAnsi="Arial" w:cs="Arial"/>
          <w:sz w:val="18"/>
          <w:szCs w:val="18"/>
        </w:rPr>
        <w:t xml:space="preserve"> will be required for CUA holders assigned the use of park property. Yet the minimum Property Insurance for use of any Riverway property is $0, since the National Park Service at St. Croix National Scenic Riverway will not assign use of facilities to CUA holders.</w:t>
      </w: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5DBBC727"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6" w:name="_Hlk14767216"/>
      <w:bookmarkEnd w:id="3"/>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13B7C350" w14:textId="568E3A78" w:rsidR="000F6F9C" w:rsidRDefault="000F6F9C" w:rsidP="000F6F9C"/>
    <w:p w14:paraId="2965E124" w14:textId="3C9DC36A" w:rsidR="000F6F9C" w:rsidRDefault="000F6F9C" w:rsidP="000F6F9C"/>
    <w:p w14:paraId="0B5E9021" w14:textId="1D0DE098" w:rsidR="000F6F9C" w:rsidRDefault="000F6F9C" w:rsidP="000F6F9C"/>
    <w:p w14:paraId="386DF0E0" w14:textId="7D0973F9" w:rsidR="000F6F9C" w:rsidRDefault="000F6F9C" w:rsidP="000F6F9C"/>
    <w:p w14:paraId="6EB30706" w14:textId="3ACD0AFF" w:rsidR="000F6F9C" w:rsidRDefault="000F6F9C" w:rsidP="000F6F9C"/>
    <w:p w14:paraId="672B9B2C" w14:textId="3FF846A2" w:rsidR="000F6F9C" w:rsidRDefault="000F6F9C" w:rsidP="000F6F9C"/>
    <w:p w14:paraId="32BA9C1B" w14:textId="24268FD7" w:rsidR="000F6F9C" w:rsidRDefault="000F6F9C" w:rsidP="000F6F9C"/>
    <w:p w14:paraId="7668E9AB" w14:textId="01BDC098" w:rsidR="000F6F9C" w:rsidRDefault="000F6F9C" w:rsidP="000F6F9C"/>
    <w:p w14:paraId="6792317A" w14:textId="2BE7338F" w:rsidR="000F6F9C" w:rsidRDefault="000F6F9C" w:rsidP="000F6F9C"/>
    <w:p w14:paraId="5FB1B0E4" w14:textId="0B067237" w:rsidR="000F6F9C" w:rsidRDefault="000F6F9C" w:rsidP="000F6F9C"/>
    <w:p w14:paraId="11586D71" w14:textId="774EDB5E" w:rsidR="000F6F9C" w:rsidRDefault="000F6F9C" w:rsidP="000F6F9C"/>
    <w:p w14:paraId="2742965E" w14:textId="62FC48DE" w:rsidR="000F6F9C" w:rsidRDefault="000F6F9C" w:rsidP="000F6F9C"/>
    <w:p w14:paraId="0384569A" w14:textId="2F94C8A3" w:rsidR="000F6F9C" w:rsidRDefault="000F6F9C" w:rsidP="000F6F9C"/>
    <w:p w14:paraId="79E1E190" w14:textId="260FB37E" w:rsidR="000F6F9C" w:rsidRDefault="000F6F9C" w:rsidP="000F6F9C"/>
    <w:p w14:paraId="43659D26" w14:textId="6EF064EC" w:rsidR="000F6F9C" w:rsidRDefault="000F6F9C" w:rsidP="000F6F9C"/>
    <w:p w14:paraId="175CAA00" w14:textId="784577DA" w:rsidR="000F6F9C" w:rsidRDefault="000F6F9C" w:rsidP="000F6F9C"/>
    <w:p w14:paraId="1C13E174" w14:textId="5A05FA89" w:rsidR="000F6F9C" w:rsidRDefault="000F6F9C" w:rsidP="000F6F9C"/>
    <w:p w14:paraId="3269357C" w14:textId="710ABB03" w:rsidR="000F6F9C" w:rsidRDefault="000F6F9C" w:rsidP="000F6F9C"/>
    <w:p w14:paraId="43B54C90" w14:textId="459D2DF7" w:rsidR="000F6F9C" w:rsidRDefault="000F6F9C" w:rsidP="000F6F9C"/>
    <w:p w14:paraId="39F9452E" w14:textId="5540EF81" w:rsidR="000F6F9C" w:rsidRDefault="000F6F9C" w:rsidP="000F6F9C"/>
    <w:p w14:paraId="37311E07" w14:textId="4D6A6E81" w:rsidR="000F6F9C" w:rsidRDefault="000F6F9C" w:rsidP="000F6F9C"/>
    <w:p w14:paraId="071E3770" w14:textId="7F0CF12A" w:rsidR="000F6F9C" w:rsidRDefault="000F6F9C" w:rsidP="000F6F9C"/>
    <w:p w14:paraId="2E8CDFF4" w14:textId="1DABBCE4" w:rsidR="000F6F9C" w:rsidRDefault="000F6F9C" w:rsidP="000F6F9C"/>
    <w:p w14:paraId="607A328B" w14:textId="06698F18" w:rsidR="000F6F9C" w:rsidRDefault="000F6F9C" w:rsidP="000F6F9C"/>
    <w:p w14:paraId="1AA34B7C" w14:textId="6B576BE7" w:rsidR="000F6F9C" w:rsidRDefault="000F6F9C" w:rsidP="000F6F9C"/>
    <w:p w14:paraId="13D3605A" w14:textId="0CE81325" w:rsidR="000F6F9C" w:rsidRDefault="000F6F9C" w:rsidP="000F6F9C"/>
    <w:p w14:paraId="3E332954" w14:textId="65532FB3" w:rsidR="000F6F9C" w:rsidRDefault="000F6F9C" w:rsidP="000F6F9C"/>
    <w:p w14:paraId="4359D572" w14:textId="6B548A47" w:rsidR="000F6F9C" w:rsidRDefault="000F6F9C" w:rsidP="000F6F9C"/>
    <w:p w14:paraId="2549B1EB" w14:textId="4ECC9E83" w:rsidR="000F6F9C" w:rsidRDefault="000F6F9C" w:rsidP="000F6F9C"/>
    <w:p w14:paraId="1AE9E062" w14:textId="0A16AE03" w:rsidR="000F6F9C" w:rsidRDefault="000F6F9C" w:rsidP="000F6F9C"/>
    <w:p w14:paraId="231E6DCD" w14:textId="58B1EDC8" w:rsidR="000F6F9C" w:rsidRDefault="000F6F9C" w:rsidP="000F6F9C"/>
    <w:p w14:paraId="3CFBF982" w14:textId="18AF2ECA" w:rsidR="000F6F9C" w:rsidRDefault="000F6F9C" w:rsidP="000F6F9C"/>
    <w:p w14:paraId="13A2C8A1" w14:textId="2C27CEA8" w:rsidR="000F6F9C" w:rsidRDefault="000F6F9C" w:rsidP="000F6F9C"/>
    <w:p w14:paraId="188B6187" w14:textId="77777777" w:rsidR="000F6F9C" w:rsidRPr="000F6F9C" w:rsidRDefault="000F6F9C" w:rsidP="00F16D8D"/>
    <w:bookmarkEnd w:id="6"/>
    <w:p w14:paraId="35304806" w14:textId="77777777" w:rsidR="006E61AB" w:rsidRPr="00D36360" w:rsidRDefault="006E61AB" w:rsidP="006E61AB">
      <w:pPr>
        <w:pStyle w:val="Heading2"/>
      </w:pPr>
      <w:r w:rsidRPr="00EF594A">
        <w:t>ATTACHMENT B</w:t>
      </w:r>
    </w:p>
    <w:p w14:paraId="1847CD59" w14:textId="77777777" w:rsidR="006E61AB" w:rsidRPr="000744F8" w:rsidRDefault="006E61AB" w:rsidP="006E61AB">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159D8788" w14:textId="77777777" w:rsidR="006E61AB" w:rsidRPr="00D36360" w:rsidRDefault="006E61AB" w:rsidP="006E61AB">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6E61AB" w:rsidRPr="00C708F0" w14:paraId="708262F0" w14:textId="77777777" w:rsidTr="00E16960">
        <w:trPr>
          <w:trHeight w:val="278"/>
        </w:trPr>
        <w:tc>
          <w:tcPr>
            <w:tcW w:w="3145" w:type="dxa"/>
          </w:tcPr>
          <w:p w14:paraId="576528B9" w14:textId="77777777" w:rsidR="006E61AB" w:rsidRPr="00C708F0" w:rsidRDefault="006E61AB" w:rsidP="00E16960">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5ED82383" w14:textId="77777777" w:rsidR="006E61AB" w:rsidRPr="00C708F0" w:rsidRDefault="006E61AB" w:rsidP="00E16960">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24D73E6B" w14:textId="77777777" w:rsidR="006E61AB" w:rsidRPr="00C708F0" w:rsidRDefault="006E61AB" w:rsidP="00E16960">
            <w:pPr>
              <w:tabs>
                <w:tab w:val="left" w:pos="6480"/>
              </w:tabs>
              <w:jc w:val="center"/>
              <w:rPr>
                <w:rFonts w:ascii="Arial" w:hAnsi="Arial" w:cs="Arial"/>
                <w:b/>
                <w:sz w:val="18"/>
                <w:szCs w:val="18"/>
              </w:rPr>
            </w:pPr>
            <w:r>
              <w:rPr>
                <w:rFonts w:ascii="Arial" w:hAnsi="Arial" w:cs="Arial"/>
                <w:b/>
                <w:sz w:val="18"/>
                <w:szCs w:val="18"/>
              </w:rPr>
              <w:t>REQUIRED CUA FEES</w:t>
            </w:r>
          </w:p>
        </w:tc>
      </w:tr>
      <w:tr w:rsidR="006E61AB" w:rsidRPr="00C708F0" w14:paraId="02FD2D05" w14:textId="77777777" w:rsidTr="00E16960">
        <w:trPr>
          <w:trHeight w:val="1008"/>
        </w:trPr>
        <w:tc>
          <w:tcPr>
            <w:tcW w:w="3145" w:type="dxa"/>
            <w:vAlign w:val="center"/>
          </w:tcPr>
          <w:p w14:paraId="551A89BF" w14:textId="77777777" w:rsidR="006E61AB" w:rsidRPr="00ED6B18" w:rsidRDefault="006E61AB" w:rsidP="00E16960">
            <w:pPr>
              <w:tabs>
                <w:tab w:val="left" w:pos="6480"/>
              </w:tabs>
              <w:rPr>
                <w:rFonts w:ascii="Arial" w:hAnsi="Arial" w:cs="Arial"/>
                <w:sz w:val="18"/>
                <w:szCs w:val="18"/>
              </w:rPr>
            </w:pPr>
            <w:r w:rsidRPr="00ED6B18">
              <w:rPr>
                <w:rFonts w:ascii="Arial" w:hAnsi="Arial" w:cs="Arial"/>
                <w:sz w:val="18"/>
                <w:szCs w:val="18"/>
              </w:rPr>
              <w:tab/>
              <w:t xml:space="preserve">Guided </w:t>
            </w:r>
            <w:r>
              <w:rPr>
                <w:rFonts w:ascii="Arial" w:hAnsi="Arial" w:cs="Arial"/>
                <w:sz w:val="18"/>
                <w:szCs w:val="18"/>
              </w:rPr>
              <w:t>tours and programming</w:t>
            </w:r>
            <w:r w:rsidRPr="00ED6B18">
              <w:rPr>
                <w:rFonts w:ascii="Arial" w:hAnsi="Arial" w:cs="Arial"/>
                <w:sz w:val="18"/>
                <w:szCs w:val="18"/>
              </w:rPr>
              <w:t>, by non-motorized boat for single or multi-day trips</w:t>
            </w:r>
          </w:p>
          <w:p w14:paraId="76234843" w14:textId="77777777" w:rsidR="006E61AB" w:rsidRPr="00C708F0" w:rsidRDefault="006E61AB" w:rsidP="00E16960">
            <w:pPr>
              <w:tabs>
                <w:tab w:val="left" w:pos="6480"/>
              </w:tabs>
              <w:rPr>
                <w:rFonts w:ascii="Arial" w:hAnsi="Arial" w:cs="Arial"/>
                <w:sz w:val="18"/>
                <w:szCs w:val="18"/>
              </w:rPr>
            </w:pPr>
            <w:r w:rsidRPr="00ED6B18">
              <w:rPr>
                <w:rFonts w:ascii="Arial" w:hAnsi="Arial" w:cs="Arial"/>
                <w:sz w:val="18"/>
                <w:szCs w:val="18"/>
              </w:rPr>
              <w:tab/>
            </w:r>
          </w:p>
        </w:tc>
        <w:tc>
          <w:tcPr>
            <w:tcW w:w="4410" w:type="dxa"/>
            <w:vAlign w:val="center"/>
          </w:tcPr>
          <w:p w14:paraId="4298376A" w14:textId="77777777" w:rsidR="006E61AB" w:rsidRDefault="006E61AB" w:rsidP="00E16960">
            <w:pPr>
              <w:pStyle w:val="ListParagraph"/>
              <w:tabs>
                <w:tab w:val="left" w:pos="6480"/>
              </w:tabs>
              <w:ind w:left="346"/>
              <w:rPr>
                <w:rFonts w:ascii="Arial" w:hAnsi="Arial" w:cs="Arial"/>
                <w:sz w:val="18"/>
                <w:szCs w:val="18"/>
              </w:rPr>
            </w:pPr>
          </w:p>
          <w:p w14:paraId="6492A7C3" w14:textId="77777777" w:rsidR="006E61AB" w:rsidRDefault="006E61AB" w:rsidP="006E61AB">
            <w:pPr>
              <w:pStyle w:val="ListParagraph"/>
              <w:numPr>
                <w:ilvl w:val="0"/>
                <w:numId w:val="23"/>
              </w:numPr>
              <w:tabs>
                <w:tab w:val="left" w:pos="6480"/>
              </w:tabs>
              <w:ind w:left="346"/>
              <w:rPr>
                <w:rFonts w:ascii="Arial" w:hAnsi="Arial" w:cs="Arial"/>
                <w:sz w:val="18"/>
                <w:szCs w:val="18"/>
              </w:rPr>
            </w:pPr>
            <w:r>
              <w:rPr>
                <w:rFonts w:ascii="Arial" w:hAnsi="Arial" w:cs="Arial"/>
                <w:sz w:val="18"/>
                <w:szCs w:val="18"/>
              </w:rPr>
              <w:t xml:space="preserve">Commercial General Liability (CGL)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Minimum coverage amount for this activity is $</w:t>
            </w:r>
            <w:r>
              <w:rPr>
                <w:rFonts w:ascii="Arial" w:hAnsi="Arial" w:cs="Arial"/>
                <w:sz w:val="18"/>
                <w:szCs w:val="18"/>
              </w:rPr>
              <w:t>500,000.</w:t>
            </w:r>
          </w:p>
          <w:p w14:paraId="693ABDE7" w14:textId="77777777" w:rsidR="006E61AB" w:rsidRDefault="006E61AB" w:rsidP="006E61AB">
            <w:pPr>
              <w:pStyle w:val="ListParagraph"/>
              <w:numPr>
                <w:ilvl w:val="0"/>
                <w:numId w:val="23"/>
              </w:numPr>
              <w:tabs>
                <w:tab w:val="left" w:pos="6480"/>
              </w:tabs>
              <w:ind w:left="346"/>
              <w:rPr>
                <w:rFonts w:ascii="Arial" w:hAnsi="Arial" w:cs="Arial"/>
                <w:sz w:val="18"/>
                <w:szCs w:val="18"/>
              </w:rPr>
            </w:pPr>
            <w:r>
              <w:rPr>
                <w:rFonts w:ascii="Arial" w:hAnsi="Arial" w:cs="Arial"/>
                <w:sz w:val="18"/>
                <w:szCs w:val="18"/>
              </w:rPr>
              <w:t xml:space="preserve">Commercial Auto Liability insurance </w:t>
            </w:r>
            <w:r w:rsidRPr="006B48D4">
              <w:rPr>
                <w:rFonts w:ascii="Arial" w:hAnsi="Arial" w:cs="Arial"/>
                <w:sz w:val="18"/>
                <w:szCs w:val="18"/>
              </w:rPr>
              <w:t>as outlined in Attachment A must be on-file with the par</w:t>
            </w:r>
            <w:r>
              <w:rPr>
                <w:rFonts w:ascii="Arial" w:hAnsi="Arial" w:cs="Arial"/>
                <w:sz w:val="18"/>
                <w:szCs w:val="18"/>
              </w:rPr>
              <w:t>k. Liability Limits for intrastate and interstate passenger transport will be based upon the landings or land tracts listed in question 1 of the application</w:t>
            </w:r>
            <w:r w:rsidRPr="006B48D4">
              <w:rPr>
                <w:rFonts w:ascii="Arial" w:hAnsi="Arial" w:cs="Arial"/>
                <w:sz w:val="18"/>
                <w:szCs w:val="18"/>
              </w:rPr>
              <w:t>.</w:t>
            </w:r>
          </w:p>
          <w:p w14:paraId="0D942D80" w14:textId="77777777" w:rsidR="006E61AB" w:rsidRDefault="006E61AB" w:rsidP="006E61AB">
            <w:pPr>
              <w:pStyle w:val="ListParagraph"/>
              <w:numPr>
                <w:ilvl w:val="0"/>
                <w:numId w:val="23"/>
              </w:numPr>
              <w:tabs>
                <w:tab w:val="left" w:pos="6480"/>
              </w:tabs>
              <w:ind w:left="346"/>
              <w:rPr>
                <w:rFonts w:ascii="Arial" w:hAnsi="Arial" w:cs="Arial"/>
                <w:sz w:val="18"/>
                <w:szCs w:val="18"/>
              </w:rPr>
            </w:pPr>
            <w:r w:rsidRPr="00ED6B18">
              <w:rPr>
                <w:rFonts w:ascii="Arial" w:hAnsi="Arial" w:cs="Arial"/>
                <w:sz w:val="18"/>
                <w:szCs w:val="18"/>
              </w:rPr>
              <w:t>Canoes, kayaks (single and tandem</w:t>
            </w:r>
            <w:r>
              <w:rPr>
                <w:rFonts w:ascii="Arial" w:hAnsi="Arial" w:cs="Arial"/>
                <w:sz w:val="18"/>
                <w:szCs w:val="18"/>
              </w:rPr>
              <w:t>)</w:t>
            </w:r>
            <w:r w:rsidRPr="00ED6B18">
              <w:rPr>
                <w:rFonts w:ascii="Arial" w:hAnsi="Arial" w:cs="Arial"/>
                <w:sz w:val="18"/>
                <w:szCs w:val="18"/>
              </w:rPr>
              <w:t xml:space="preserve"> will be clearly marked above the waterline with the name of the </w:t>
            </w:r>
            <w:r>
              <w:rPr>
                <w:rFonts w:ascii="Arial" w:hAnsi="Arial" w:cs="Arial"/>
                <w:sz w:val="18"/>
                <w:szCs w:val="18"/>
              </w:rPr>
              <w:t>CUA h</w:t>
            </w:r>
            <w:r w:rsidRPr="00ED6B18">
              <w:rPr>
                <w:rFonts w:ascii="Arial" w:hAnsi="Arial" w:cs="Arial"/>
                <w:sz w:val="18"/>
                <w:szCs w:val="18"/>
              </w:rPr>
              <w:t xml:space="preserve">older’s business as it appears on the </w:t>
            </w:r>
            <w:r>
              <w:rPr>
                <w:rFonts w:ascii="Arial" w:hAnsi="Arial" w:cs="Arial"/>
                <w:sz w:val="18"/>
                <w:szCs w:val="18"/>
              </w:rPr>
              <w:t>application</w:t>
            </w:r>
            <w:r w:rsidRPr="00ED6B18">
              <w:rPr>
                <w:rFonts w:ascii="Arial" w:hAnsi="Arial" w:cs="Arial"/>
                <w:sz w:val="18"/>
                <w:szCs w:val="18"/>
              </w:rPr>
              <w:t>. The lettering will be using Arabic letters between 3 and 5 inches in height. The letters must be placed either within 4 inches to the left or right of the state boat registration decal, or no more than 12 inches from the bow of the vessel. The lettering must be typed or printed using color-fast inks</w:t>
            </w:r>
            <w:r>
              <w:rPr>
                <w:rFonts w:ascii="Arial" w:hAnsi="Arial" w:cs="Arial"/>
                <w:sz w:val="18"/>
                <w:szCs w:val="18"/>
              </w:rPr>
              <w:t xml:space="preserve">, and in </w:t>
            </w:r>
            <w:r w:rsidRPr="00ED6B18">
              <w:rPr>
                <w:rFonts w:ascii="Arial" w:hAnsi="Arial" w:cs="Arial"/>
                <w:sz w:val="18"/>
                <w:szCs w:val="18"/>
              </w:rPr>
              <w:t xml:space="preserve">clear contrast to the color of the hull. </w:t>
            </w:r>
          </w:p>
          <w:p w14:paraId="08A22E2B" w14:textId="77777777" w:rsidR="006E61AB" w:rsidRDefault="006E61AB" w:rsidP="006E61AB">
            <w:pPr>
              <w:pStyle w:val="ListParagraph"/>
              <w:numPr>
                <w:ilvl w:val="0"/>
                <w:numId w:val="23"/>
              </w:numPr>
              <w:tabs>
                <w:tab w:val="left" w:pos="6480"/>
              </w:tabs>
              <w:ind w:left="346"/>
              <w:rPr>
                <w:rFonts w:ascii="Arial" w:hAnsi="Arial" w:cs="Arial"/>
                <w:sz w:val="18"/>
                <w:szCs w:val="18"/>
              </w:rPr>
            </w:pPr>
            <w:r>
              <w:rPr>
                <w:rFonts w:ascii="Arial" w:hAnsi="Arial" w:cs="Arial"/>
                <w:sz w:val="18"/>
                <w:szCs w:val="18"/>
              </w:rPr>
              <w:t>Proof of vessel registration must be made at time of application. Applicants can list the make, model, quantity, length, and state-issued registration number (if applicable) of each vessel in question 10, or provide on business letterhead. If vessel registration is required by the state, then a registration number for the vessel(s) must be provided at time of application.</w:t>
            </w:r>
          </w:p>
          <w:p w14:paraId="50D1D09B" w14:textId="77777777" w:rsidR="006E61AB" w:rsidRDefault="006E61AB" w:rsidP="006E61AB">
            <w:pPr>
              <w:pStyle w:val="ListParagraph"/>
              <w:numPr>
                <w:ilvl w:val="0"/>
                <w:numId w:val="23"/>
              </w:numPr>
              <w:tabs>
                <w:tab w:val="left" w:pos="6480"/>
              </w:tabs>
              <w:ind w:left="346"/>
              <w:rPr>
                <w:rFonts w:ascii="Arial" w:hAnsi="Arial" w:cs="Arial"/>
                <w:sz w:val="18"/>
                <w:szCs w:val="18"/>
              </w:rPr>
            </w:pPr>
            <w:r>
              <w:rPr>
                <w:rFonts w:ascii="Arial" w:hAnsi="Arial" w:cs="Arial"/>
                <w:sz w:val="18"/>
                <w:szCs w:val="18"/>
              </w:rPr>
              <w:t>At least 1 adult PFD must be serviceable and ready for use per each vessel listed on the application at the time of submitting the application. Children-sized PFDs should be available at the time of rental and properly fitted to individuals 13-years-old and younger. All adults will be offered a PFD by the time they are transported to the Riverway, and left with the customer at time of drop-off.</w:t>
            </w:r>
          </w:p>
          <w:p w14:paraId="1C3CB1DD" w14:textId="77777777" w:rsidR="006E61AB" w:rsidRPr="006B0859" w:rsidRDefault="006E61AB" w:rsidP="006E61AB">
            <w:pPr>
              <w:pStyle w:val="ListParagraph"/>
              <w:numPr>
                <w:ilvl w:val="0"/>
                <w:numId w:val="23"/>
              </w:numPr>
              <w:tabs>
                <w:tab w:val="left" w:pos="6480"/>
              </w:tabs>
              <w:ind w:left="346"/>
              <w:rPr>
                <w:rFonts w:ascii="Arial" w:hAnsi="Arial" w:cs="Arial"/>
                <w:sz w:val="18"/>
                <w:szCs w:val="18"/>
              </w:rPr>
            </w:pPr>
            <w:r>
              <w:rPr>
                <w:rFonts w:ascii="Arial" w:hAnsi="Arial" w:cs="Arial"/>
                <w:sz w:val="18"/>
                <w:szCs w:val="18"/>
              </w:rPr>
              <w:t>Submission of an application and Application Fee will indicate to the National Park Service that the CUA holder agrees to use only the NPS provided Visitor Acknowledgement of Risk (VAR) form when renting equipment to members of the public; AND the CUA holder is not permitted to require a waiver or indemnification clause when renting equipment for use on Riverway property.</w:t>
            </w:r>
          </w:p>
          <w:p w14:paraId="5F801FCF" w14:textId="77777777" w:rsidR="006E61AB" w:rsidRPr="00C708F0" w:rsidRDefault="006E61AB" w:rsidP="00E16960">
            <w:pPr>
              <w:tabs>
                <w:tab w:val="left" w:pos="6480"/>
              </w:tabs>
              <w:ind w:left="346" w:hanging="346"/>
              <w:rPr>
                <w:rFonts w:ascii="Arial" w:hAnsi="Arial" w:cs="Arial"/>
                <w:sz w:val="18"/>
                <w:szCs w:val="18"/>
              </w:rPr>
            </w:pPr>
          </w:p>
        </w:tc>
        <w:tc>
          <w:tcPr>
            <w:tcW w:w="3600" w:type="dxa"/>
            <w:vMerge w:val="restart"/>
            <w:vAlign w:val="center"/>
          </w:tcPr>
          <w:p w14:paraId="51512EB3" w14:textId="77777777" w:rsidR="006E61AB" w:rsidRPr="0098182E" w:rsidRDefault="006E61AB" w:rsidP="00E16960">
            <w:pPr>
              <w:pStyle w:val="CommentText"/>
              <w:rPr>
                <w:rFonts w:ascii="Arial" w:hAnsi="Arial" w:cs="Arial"/>
                <w:b/>
                <w:bCs/>
                <w:sz w:val="18"/>
                <w:szCs w:val="18"/>
              </w:rPr>
            </w:pPr>
            <w:r w:rsidRPr="0098182E">
              <w:rPr>
                <w:rFonts w:ascii="Arial" w:hAnsi="Arial" w:cs="Arial"/>
                <w:b/>
                <w:bCs/>
                <w:sz w:val="18"/>
                <w:szCs w:val="18"/>
              </w:rPr>
              <w:t>APPLIES TO ALL ACTIVITY TYPES</w:t>
            </w:r>
            <w:r>
              <w:rPr>
                <w:rFonts w:ascii="Arial" w:hAnsi="Arial" w:cs="Arial"/>
                <w:b/>
                <w:bCs/>
                <w:sz w:val="18"/>
                <w:szCs w:val="18"/>
              </w:rPr>
              <w:t xml:space="preserve"> (EXCEPT SPECIAL USE PERMITS)</w:t>
            </w:r>
            <w:r w:rsidRPr="0098182E">
              <w:rPr>
                <w:rFonts w:ascii="Arial" w:hAnsi="Arial" w:cs="Arial"/>
                <w:b/>
                <w:bCs/>
                <w:sz w:val="18"/>
                <w:szCs w:val="18"/>
              </w:rPr>
              <w:t xml:space="preserve"> ON ALL</w:t>
            </w:r>
            <w:r>
              <w:rPr>
                <w:rFonts w:ascii="Arial" w:hAnsi="Arial" w:cs="Arial"/>
                <w:b/>
                <w:bCs/>
                <w:sz w:val="18"/>
                <w:szCs w:val="18"/>
              </w:rPr>
              <w:t xml:space="preserve"> FOLLOWING</w:t>
            </w:r>
            <w:r w:rsidRPr="0098182E">
              <w:rPr>
                <w:rFonts w:ascii="Arial" w:hAnsi="Arial" w:cs="Arial"/>
                <w:b/>
                <w:bCs/>
                <w:sz w:val="18"/>
                <w:szCs w:val="18"/>
              </w:rPr>
              <w:t xml:space="preserve"> PAGES </w:t>
            </w:r>
          </w:p>
          <w:p w14:paraId="32797573" w14:textId="77777777" w:rsidR="006E61AB" w:rsidRDefault="006E61AB" w:rsidP="00E16960">
            <w:pPr>
              <w:pStyle w:val="CommentText"/>
              <w:rPr>
                <w:rFonts w:ascii="Arial" w:hAnsi="Arial" w:cs="Arial"/>
                <w:sz w:val="18"/>
                <w:szCs w:val="18"/>
              </w:rPr>
            </w:pPr>
          </w:p>
          <w:p w14:paraId="789B903F" w14:textId="77777777" w:rsidR="006E61AB" w:rsidRPr="00AA2996" w:rsidRDefault="006E61AB" w:rsidP="006E61AB">
            <w:pPr>
              <w:pStyle w:val="CommentText"/>
              <w:numPr>
                <w:ilvl w:val="0"/>
                <w:numId w:val="33"/>
              </w:numPr>
              <w:ind w:left="346"/>
              <w:rPr>
                <w:rFonts w:ascii="Arial" w:hAnsi="Arial" w:cs="Arial"/>
                <w:sz w:val="18"/>
                <w:szCs w:val="18"/>
              </w:rPr>
            </w:pPr>
            <w:r w:rsidRPr="00AA2996">
              <w:rPr>
                <w:rFonts w:ascii="Arial" w:hAnsi="Arial" w:cs="Arial"/>
                <w:sz w:val="18"/>
                <w:szCs w:val="18"/>
              </w:rPr>
              <w:t>$</w:t>
            </w:r>
            <w:r>
              <w:rPr>
                <w:rFonts w:ascii="Arial" w:hAnsi="Arial" w:cs="Arial"/>
                <w:sz w:val="18"/>
                <w:szCs w:val="18"/>
              </w:rPr>
              <w:t>260</w:t>
            </w:r>
            <w:r w:rsidRPr="00AA2996">
              <w:rPr>
                <w:rFonts w:ascii="Arial" w:hAnsi="Arial" w:cs="Arial"/>
                <w:sz w:val="18"/>
                <w:szCs w:val="18"/>
              </w:rPr>
              <w:t xml:space="preserve"> Application Fee </w:t>
            </w:r>
          </w:p>
          <w:p w14:paraId="02F9A811" w14:textId="77777777" w:rsidR="006E61AB" w:rsidRPr="00AA2996" w:rsidRDefault="006E61AB" w:rsidP="006E61AB">
            <w:pPr>
              <w:pStyle w:val="CommentText"/>
              <w:numPr>
                <w:ilvl w:val="1"/>
                <w:numId w:val="33"/>
              </w:numPr>
              <w:ind w:left="706"/>
              <w:rPr>
                <w:rFonts w:ascii="Arial" w:hAnsi="Arial" w:cs="Arial"/>
                <w:sz w:val="18"/>
                <w:szCs w:val="18"/>
              </w:rPr>
            </w:pPr>
            <w:r w:rsidRPr="00AA2996">
              <w:rPr>
                <w:rFonts w:ascii="Arial" w:hAnsi="Arial" w:cs="Arial"/>
                <w:sz w:val="18"/>
                <w:szCs w:val="18"/>
              </w:rPr>
              <w:t>Paid at the time of application</w:t>
            </w:r>
          </w:p>
          <w:p w14:paraId="3EB14C4C" w14:textId="77777777" w:rsidR="006E61AB" w:rsidRPr="00AA2996" w:rsidRDefault="006E61AB" w:rsidP="006E61AB">
            <w:pPr>
              <w:pStyle w:val="CommentText"/>
              <w:numPr>
                <w:ilvl w:val="1"/>
                <w:numId w:val="33"/>
              </w:numPr>
              <w:ind w:left="706"/>
              <w:rPr>
                <w:rFonts w:ascii="Arial" w:hAnsi="Arial" w:cs="Arial"/>
                <w:sz w:val="18"/>
                <w:szCs w:val="18"/>
              </w:rPr>
            </w:pPr>
            <w:r w:rsidRPr="00AA2996">
              <w:rPr>
                <w:rFonts w:ascii="Arial" w:hAnsi="Arial" w:cs="Arial"/>
                <w:sz w:val="18"/>
                <w:szCs w:val="18"/>
              </w:rPr>
              <w:t>Using Pay.gov only</w:t>
            </w:r>
          </w:p>
          <w:p w14:paraId="32C8DB53" w14:textId="77777777" w:rsidR="006E61AB" w:rsidRPr="006126BC" w:rsidRDefault="006E61AB" w:rsidP="006E61AB">
            <w:pPr>
              <w:pStyle w:val="CommentText"/>
              <w:numPr>
                <w:ilvl w:val="1"/>
                <w:numId w:val="33"/>
              </w:numPr>
              <w:ind w:left="706"/>
              <w:rPr>
                <w:rFonts w:ascii="Arial" w:hAnsi="Arial" w:cs="Arial"/>
                <w:sz w:val="18"/>
                <w:szCs w:val="18"/>
              </w:rPr>
            </w:pPr>
            <w:r w:rsidRPr="00AA2996">
              <w:rPr>
                <w:rFonts w:ascii="Arial" w:hAnsi="Arial" w:cs="Arial"/>
                <w:sz w:val="18"/>
                <w:szCs w:val="18"/>
              </w:rPr>
              <w:t xml:space="preserve">Valid for 1 calendar year or </w:t>
            </w:r>
            <w:r w:rsidRPr="006126BC">
              <w:rPr>
                <w:rFonts w:ascii="Arial" w:hAnsi="Arial" w:cs="Arial"/>
                <w:sz w:val="18"/>
                <w:szCs w:val="18"/>
              </w:rPr>
              <w:t>December 31, whichever comes first</w:t>
            </w:r>
          </w:p>
          <w:p w14:paraId="5E92D638" w14:textId="77777777" w:rsidR="006E61AB" w:rsidRPr="006126BC" w:rsidRDefault="006E61AB" w:rsidP="006E61AB">
            <w:pPr>
              <w:pStyle w:val="CommentText"/>
              <w:numPr>
                <w:ilvl w:val="0"/>
                <w:numId w:val="33"/>
              </w:numPr>
              <w:ind w:left="346"/>
              <w:rPr>
                <w:rFonts w:ascii="Arial" w:hAnsi="Arial" w:cs="Arial"/>
                <w:sz w:val="18"/>
                <w:szCs w:val="18"/>
              </w:rPr>
            </w:pPr>
            <w:r w:rsidRPr="006126BC">
              <w:rPr>
                <w:rFonts w:ascii="Arial" w:hAnsi="Arial" w:cs="Arial"/>
                <w:sz w:val="18"/>
                <w:szCs w:val="18"/>
              </w:rPr>
              <w:t xml:space="preserve">Management Fee </w:t>
            </w:r>
          </w:p>
          <w:p w14:paraId="4230FEBB" w14:textId="77777777" w:rsidR="006E61AB" w:rsidRPr="006126BC" w:rsidRDefault="006E61AB" w:rsidP="006E61AB">
            <w:pPr>
              <w:pStyle w:val="CommentText"/>
              <w:numPr>
                <w:ilvl w:val="1"/>
                <w:numId w:val="33"/>
              </w:numPr>
              <w:ind w:left="706"/>
              <w:rPr>
                <w:rFonts w:ascii="Arial" w:hAnsi="Arial" w:cs="Arial"/>
                <w:sz w:val="18"/>
                <w:szCs w:val="18"/>
              </w:rPr>
            </w:pPr>
            <w:r w:rsidRPr="006126BC">
              <w:rPr>
                <w:rFonts w:ascii="Arial" w:hAnsi="Arial" w:cs="Arial"/>
                <w:sz w:val="18"/>
                <w:szCs w:val="18"/>
              </w:rPr>
              <w:t>Varies in amount:</w:t>
            </w:r>
          </w:p>
          <w:p w14:paraId="6CA92459" w14:textId="77777777" w:rsidR="006E61AB" w:rsidRPr="006126BC" w:rsidRDefault="006E61AB" w:rsidP="006E61AB">
            <w:pPr>
              <w:pStyle w:val="CommentText"/>
              <w:numPr>
                <w:ilvl w:val="2"/>
                <w:numId w:val="33"/>
              </w:numPr>
              <w:ind w:left="1066"/>
              <w:rPr>
                <w:rFonts w:ascii="Arial" w:hAnsi="Arial" w:cs="Arial"/>
                <w:sz w:val="18"/>
                <w:szCs w:val="18"/>
              </w:rPr>
            </w:pPr>
            <w:r w:rsidRPr="006126BC">
              <w:rPr>
                <w:rFonts w:ascii="Arial" w:hAnsi="Arial" w:cs="Arial"/>
                <w:sz w:val="18"/>
                <w:szCs w:val="18"/>
              </w:rPr>
              <w:t>3% for in-park gross receipts at or below $250,000 in year</w:t>
            </w:r>
          </w:p>
          <w:p w14:paraId="2FE4510F" w14:textId="77777777" w:rsidR="006E61AB" w:rsidRPr="006126BC" w:rsidRDefault="006E61AB" w:rsidP="006E61AB">
            <w:pPr>
              <w:pStyle w:val="CommentText"/>
              <w:numPr>
                <w:ilvl w:val="2"/>
                <w:numId w:val="33"/>
              </w:numPr>
              <w:ind w:left="1066"/>
              <w:rPr>
                <w:rFonts w:ascii="Arial" w:hAnsi="Arial" w:cs="Arial"/>
                <w:sz w:val="18"/>
                <w:szCs w:val="18"/>
              </w:rPr>
            </w:pPr>
            <w:r w:rsidRPr="006126BC">
              <w:rPr>
                <w:rFonts w:ascii="Arial" w:hAnsi="Arial" w:cs="Arial"/>
                <w:sz w:val="18"/>
                <w:szCs w:val="18"/>
              </w:rPr>
              <w:t>4% of in-park gross receipts between $250,001 and $500,000 per year</w:t>
            </w:r>
          </w:p>
          <w:p w14:paraId="6506877C" w14:textId="77777777" w:rsidR="006E61AB" w:rsidRPr="006126BC" w:rsidRDefault="006E61AB" w:rsidP="006E61AB">
            <w:pPr>
              <w:pStyle w:val="CommentText"/>
              <w:numPr>
                <w:ilvl w:val="2"/>
                <w:numId w:val="33"/>
              </w:numPr>
              <w:ind w:left="1066"/>
              <w:rPr>
                <w:rFonts w:ascii="Arial" w:hAnsi="Arial" w:cs="Arial"/>
                <w:sz w:val="18"/>
                <w:szCs w:val="18"/>
              </w:rPr>
            </w:pPr>
            <w:r w:rsidRPr="006126BC">
              <w:rPr>
                <w:rFonts w:ascii="Arial" w:hAnsi="Arial" w:cs="Arial"/>
                <w:sz w:val="18"/>
                <w:szCs w:val="18"/>
              </w:rPr>
              <w:t>5% of in-park gross receipts at or above $500,001 per year</w:t>
            </w:r>
          </w:p>
          <w:p w14:paraId="4688947C" w14:textId="77777777" w:rsidR="006E61AB" w:rsidRPr="00AA2996" w:rsidRDefault="006E61AB" w:rsidP="006E61AB">
            <w:pPr>
              <w:pStyle w:val="CommentText"/>
              <w:numPr>
                <w:ilvl w:val="1"/>
                <w:numId w:val="33"/>
              </w:numPr>
              <w:ind w:left="706"/>
              <w:rPr>
                <w:rFonts w:ascii="Arial" w:hAnsi="Arial" w:cs="Arial"/>
                <w:sz w:val="18"/>
                <w:szCs w:val="18"/>
              </w:rPr>
            </w:pPr>
            <w:r w:rsidRPr="006126BC">
              <w:rPr>
                <w:rFonts w:ascii="Arial" w:hAnsi="Arial" w:cs="Arial"/>
                <w:sz w:val="18"/>
                <w:szCs w:val="18"/>
              </w:rPr>
              <w:t>Paid by February 28 or the following year’s application submission, whi</w:t>
            </w:r>
            <w:r w:rsidRPr="00AA2996">
              <w:rPr>
                <w:rFonts w:ascii="Arial" w:hAnsi="Arial" w:cs="Arial"/>
                <w:sz w:val="18"/>
                <w:szCs w:val="18"/>
              </w:rPr>
              <w:t>chever comes first</w:t>
            </w:r>
          </w:p>
          <w:p w14:paraId="00B53D3B" w14:textId="77777777" w:rsidR="006E61AB" w:rsidRDefault="006E61AB" w:rsidP="006E61AB">
            <w:pPr>
              <w:pStyle w:val="CommentText"/>
              <w:numPr>
                <w:ilvl w:val="1"/>
                <w:numId w:val="33"/>
              </w:numPr>
              <w:ind w:left="706"/>
              <w:rPr>
                <w:rFonts w:ascii="Arial" w:hAnsi="Arial" w:cs="Arial"/>
                <w:sz w:val="18"/>
                <w:szCs w:val="18"/>
              </w:rPr>
            </w:pPr>
            <w:r w:rsidRPr="00AA2996">
              <w:rPr>
                <w:rFonts w:ascii="Arial" w:hAnsi="Arial" w:cs="Arial"/>
                <w:sz w:val="18"/>
                <w:szCs w:val="18"/>
              </w:rPr>
              <w:t>Using Pay.gov only</w:t>
            </w:r>
          </w:p>
          <w:p w14:paraId="43FAAE4A" w14:textId="77777777" w:rsidR="006E61AB" w:rsidRPr="00AA2996" w:rsidRDefault="006E61AB" w:rsidP="006E61AB">
            <w:pPr>
              <w:pStyle w:val="CommentText"/>
              <w:numPr>
                <w:ilvl w:val="1"/>
                <w:numId w:val="33"/>
              </w:numPr>
              <w:ind w:left="706"/>
              <w:rPr>
                <w:rFonts w:ascii="Arial" w:hAnsi="Arial" w:cs="Arial"/>
                <w:sz w:val="18"/>
                <w:szCs w:val="18"/>
              </w:rPr>
            </w:pPr>
            <w:r w:rsidRPr="00AA2996">
              <w:rPr>
                <w:rFonts w:ascii="Arial" w:hAnsi="Arial" w:cs="Arial"/>
                <w:sz w:val="18"/>
                <w:szCs w:val="18"/>
              </w:rPr>
              <w:t>Guarantees no rights of issuance of CUA permit for following year</w:t>
            </w:r>
          </w:p>
        </w:tc>
      </w:tr>
      <w:tr w:rsidR="006E61AB" w:rsidRPr="00C708F0" w14:paraId="2F036E8A" w14:textId="77777777" w:rsidTr="00E16960">
        <w:trPr>
          <w:trHeight w:val="1008"/>
        </w:trPr>
        <w:tc>
          <w:tcPr>
            <w:tcW w:w="3145" w:type="dxa"/>
            <w:vAlign w:val="center"/>
          </w:tcPr>
          <w:p w14:paraId="45B4D97B" w14:textId="77777777" w:rsidR="006E61AB" w:rsidRPr="006B48D4" w:rsidRDefault="006E61AB" w:rsidP="00E16960">
            <w:pPr>
              <w:tabs>
                <w:tab w:val="left" w:pos="6480"/>
              </w:tabs>
              <w:rPr>
                <w:rFonts w:ascii="Arial" w:hAnsi="Arial" w:cs="Arial"/>
                <w:sz w:val="18"/>
                <w:szCs w:val="18"/>
              </w:rPr>
            </w:pPr>
            <w:r w:rsidRPr="00ED6B18">
              <w:rPr>
                <w:rFonts w:ascii="Arial" w:hAnsi="Arial" w:cs="Arial"/>
                <w:sz w:val="18"/>
                <w:szCs w:val="18"/>
              </w:rPr>
              <w:t>Guided fishing trips</w:t>
            </w:r>
            <w:r>
              <w:rPr>
                <w:rFonts w:ascii="Arial" w:hAnsi="Arial" w:cs="Arial"/>
                <w:sz w:val="18"/>
                <w:szCs w:val="18"/>
              </w:rPr>
              <w:t xml:space="preserve"> and shuttle</w:t>
            </w:r>
            <w:r w:rsidRPr="00ED6B18">
              <w:rPr>
                <w:rFonts w:ascii="Arial" w:hAnsi="Arial" w:cs="Arial"/>
                <w:sz w:val="18"/>
                <w:szCs w:val="18"/>
              </w:rPr>
              <w:t>, by motorized and non-motorized boat for single day trips</w:t>
            </w:r>
          </w:p>
        </w:tc>
        <w:tc>
          <w:tcPr>
            <w:tcW w:w="4410" w:type="dxa"/>
            <w:vAlign w:val="center"/>
          </w:tcPr>
          <w:p w14:paraId="46081429" w14:textId="77777777" w:rsidR="006E61AB" w:rsidRDefault="006E61AB" w:rsidP="00E16960">
            <w:pPr>
              <w:pStyle w:val="ListParagraph"/>
              <w:tabs>
                <w:tab w:val="left" w:pos="6480"/>
              </w:tabs>
              <w:ind w:left="346"/>
              <w:rPr>
                <w:rFonts w:ascii="Arial" w:hAnsi="Arial" w:cs="Arial"/>
                <w:sz w:val="18"/>
                <w:szCs w:val="18"/>
              </w:rPr>
            </w:pPr>
          </w:p>
          <w:p w14:paraId="3EFA3685" w14:textId="77777777" w:rsidR="006E61AB" w:rsidRDefault="006E61AB" w:rsidP="006E61AB">
            <w:pPr>
              <w:pStyle w:val="ListParagraph"/>
              <w:numPr>
                <w:ilvl w:val="0"/>
                <w:numId w:val="31"/>
              </w:numPr>
              <w:tabs>
                <w:tab w:val="left" w:pos="6480"/>
              </w:tabs>
              <w:ind w:left="346"/>
              <w:rPr>
                <w:rFonts w:ascii="Arial" w:hAnsi="Arial" w:cs="Arial"/>
                <w:sz w:val="18"/>
                <w:szCs w:val="18"/>
              </w:rPr>
            </w:pPr>
            <w:r>
              <w:rPr>
                <w:rFonts w:ascii="Arial" w:hAnsi="Arial" w:cs="Arial"/>
                <w:sz w:val="18"/>
                <w:szCs w:val="18"/>
              </w:rPr>
              <w:t xml:space="preserve">Commercial General Liability (CGL), P &amp; I Vessel Insurance or Marine Insurance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Minimum coverage amount for this activity is $</w:t>
            </w:r>
            <w:r>
              <w:rPr>
                <w:rFonts w:ascii="Arial" w:hAnsi="Arial" w:cs="Arial"/>
                <w:sz w:val="18"/>
                <w:szCs w:val="18"/>
              </w:rPr>
              <w:t>500,000.</w:t>
            </w:r>
          </w:p>
          <w:p w14:paraId="200A6D0D" w14:textId="77777777" w:rsidR="006E61AB" w:rsidRDefault="006E61AB" w:rsidP="006E61AB">
            <w:pPr>
              <w:pStyle w:val="ListParagraph"/>
              <w:numPr>
                <w:ilvl w:val="0"/>
                <w:numId w:val="31"/>
              </w:numPr>
              <w:tabs>
                <w:tab w:val="left" w:pos="6480"/>
              </w:tabs>
              <w:ind w:left="346"/>
              <w:rPr>
                <w:rFonts w:ascii="Arial" w:hAnsi="Arial" w:cs="Arial"/>
                <w:sz w:val="18"/>
                <w:szCs w:val="18"/>
              </w:rPr>
            </w:pPr>
            <w:r>
              <w:rPr>
                <w:rFonts w:ascii="Arial" w:hAnsi="Arial" w:cs="Arial"/>
                <w:sz w:val="18"/>
                <w:szCs w:val="18"/>
              </w:rPr>
              <w:lastRenderedPageBreak/>
              <w:t xml:space="preserve">Commercial Auto Liability insurance </w:t>
            </w:r>
            <w:r w:rsidRPr="006B48D4">
              <w:rPr>
                <w:rFonts w:ascii="Arial" w:hAnsi="Arial" w:cs="Arial"/>
                <w:sz w:val="18"/>
                <w:szCs w:val="18"/>
              </w:rPr>
              <w:t>as outlined in Attachment A must be on-file with the par</w:t>
            </w:r>
            <w:r>
              <w:rPr>
                <w:rFonts w:ascii="Arial" w:hAnsi="Arial" w:cs="Arial"/>
                <w:sz w:val="18"/>
                <w:szCs w:val="18"/>
              </w:rPr>
              <w:t>k. Liability Limits for intrastate and interstate passenger transport will be based upon the landings or land tracts listed in question 1 of the application</w:t>
            </w:r>
            <w:r w:rsidRPr="006B48D4">
              <w:rPr>
                <w:rFonts w:ascii="Arial" w:hAnsi="Arial" w:cs="Arial"/>
                <w:sz w:val="18"/>
                <w:szCs w:val="18"/>
              </w:rPr>
              <w:t>.</w:t>
            </w:r>
          </w:p>
          <w:p w14:paraId="4B06524E" w14:textId="77777777" w:rsidR="006E61AB" w:rsidRDefault="006E61AB" w:rsidP="006E61AB">
            <w:pPr>
              <w:pStyle w:val="ListParagraph"/>
              <w:numPr>
                <w:ilvl w:val="0"/>
                <w:numId w:val="31"/>
              </w:numPr>
              <w:tabs>
                <w:tab w:val="left" w:pos="6480"/>
              </w:tabs>
              <w:ind w:left="346"/>
              <w:rPr>
                <w:rFonts w:ascii="Arial" w:hAnsi="Arial" w:cs="Arial"/>
                <w:sz w:val="18"/>
                <w:szCs w:val="18"/>
              </w:rPr>
            </w:pPr>
            <w:r w:rsidRPr="00622D5A">
              <w:rPr>
                <w:rFonts w:ascii="Arial" w:hAnsi="Arial" w:cs="Arial"/>
                <w:sz w:val="18"/>
                <w:szCs w:val="18"/>
              </w:rPr>
              <w:t xml:space="preserve">A photocopy of the guide license </w:t>
            </w:r>
            <w:r>
              <w:rPr>
                <w:rFonts w:ascii="Arial" w:hAnsi="Arial" w:cs="Arial"/>
                <w:sz w:val="18"/>
                <w:szCs w:val="18"/>
              </w:rPr>
              <w:t xml:space="preserve">issued </w:t>
            </w:r>
            <w:r w:rsidRPr="00622D5A">
              <w:rPr>
                <w:rFonts w:ascii="Arial" w:hAnsi="Arial" w:cs="Arial"/>
                <w:sz w:val="18"/>
                <w:szCs w:val="18"/>
              </w:rPr>
              <w:t>by the states of Minnesota or Wisconsin must be submitted with the application</w:t>
            </w:r>
            <w:r>
              <w:rPr>
                <w:rFonts w:ascii="Arial" w:hAnsi="Arial" w:cs="Arial"/>
                <w:sz w:val="18"/>
                <w:szCs w:val="18"/>
              </w:rPr>
              <w:t xml:space="preserve"> for each guide listed in question 4</w:t>
            </w:r>
            <w:r w:rsidRPr="00622D5A">
              <w:rPr>
                <w:rFonts w:ascii="Arial" w:hAnsi="Arial" w:cs="Arial"/>
                <w:sz w:val="18"/>
                <w:szCs w:val="18"/>
              </w:rPr>
              <w:t xml:space="preserve">. The state of issuance will be determined by </w:t>
            </w:r>
            <w:r>
              <w:rPr>
                <w:rFonts w:ascii="Arial" w:hAnsi="Arial" w:cs="Arial"/>
                <w:sz w:val="18"/>
                <w:szCs w:val="18"/>
              </w:rPr>
              <w:t xml:space="preserve">business address shown </w:t>
            </w:r>
            <w:r w:rsidRPr="00622D5A">
              <w:rPr>
                <w:rFonts w:ascii="Arial" w:hAnsi="Arial" w:cs="Arial"/>
                <w:sz w:val="18"/>
                <w:szCs w:val="18"/>
              </w:rPr>
              <w:t xml:space="preserve">in question </w:t>
            </w:r>
            <w:r>
              <w:rPr>
                <w:rFonts w:ascii="Arial" w:hAnsi="Arial" w:cs="Arial"/>
                <w:sz w:val="18"/>
                <w:szCs w:val="18"/>
              </w:rPr>
              <w:t>5</w:t>
            </w:r>
            <w:r w:rsidRPr="00622D5A">
              <w:rPr>
                <w:rFonts w:ascii="Arial" w:hAnsi="Arial" w:cs="Arial"/>
                <w:sz w:val="18"/>
                <w:szCs w:val="18"/>
              </w:rPr>
              <w:t>.</w:t>
            </w:r>
          </w:p>
          <w:p w14:paraId="4C905838" w14:textId="77777777" w:rsidR="006E61AB" w:rsidRDefault="006E61AB" w:rsidP="006E61AB">
            <w:pPr>
              <w:pStyle w:val="ListParagraph"/>
              <w:numPr>
                <w:ilvl w:val="0"/>
                <w:numId w:val="31"/>
              </w:numPr>
              <w:tabs>
                <w:tab w:val="left" w:pos="6480"/>
              </w:tabs>
              <w:ind w:left="346"/>
              <w:rPr>
                <w:rFonts w:ascii="Arial" w:hAnsi="Arial" w:cs="Arial"/>
                <w:sz w:val="18"/>
                <w:szCs w:val="18"/>
              </w:rPr>
            </w:pPr>
            <w:r>
              <w:rPr>
                <w:rFonts w:ascii="Arial" w:hAnsi="Arial" w:cs="Arial"/>
                <w:sz w:val="18"/>
                <w:szCs w:val="18"/>
              </w:rPr>
              <w:t xml:space="preserve">Each guide/authorized agent listed in question 4 must also be listed as an additionally insured party on the CGL, P&amp;I or Marine Insurance certificate(s) at the time of application. </w:t>
            </w:r>
          </w:p>
          <w:p w14:paraId="58954D09" w14:textId="77777777" w:rsidR="006E61AB" w:rsidRDefault="006E61AB" w:rsidP="006E61AB">
            <w:pPr>
              <w:pStyle w:val="ListParagraph"/>
              <w:numPr>
                <w:ilvl w:val="0"/>
                <w:numId w:val="31"/>
              </w:numPr>
              <w:tabs>
                <w:tab w:val="left" w:pos="6480"/>
              </w:tabs>
              <w:ind w:left="346"/>
              <w:rPr>
                <w:rFonts w:ascii="Arial" w:hAnsi="Arial" w:cs="Arial"/>
                <w:sz w:val="18"/>
                <w:szCs w:val="18"/>
              </w:rPr>
            </w:pPr>
            <w:r>
              <w:rPr>
                <w:rFonts w:ascii="Arial" w:hAnsi="Arial" w:cs="Arial"/>
                <w:sz w:val="18"/>
                <w:szCs w:val="18"/>
              </w:rPr>
              <w:t xml:space="preserve">Individuals </w:t>
            </w:r>
            <w:r w:rsidRPr="00373F6D">
              <w:rPr>
                <w:rFonts w:ascii="Arial" w:hAnsi="Arial" w:cs="Arial"/>
                <w:sz w:val="18"/>
                <w:szCs w:val="18"/>
              </w:rPr>
              <w:t xml:space="preserve">who expect to guide under both a business </w:t>
            </w:r>
            <w:r>
              <w:rPr>
                <w:rFonts w:ascii="Arial" w:hAnsi="Arial" w:cs="Arial"/>
                <w:sz w:val="18"/>
                <w:szCs w:val="18"/>
              </w:rPr>
              <w:t xml:space="preserve">entity </w:t>
            </w:r>
            <w:r w:rsidRPr="00373F6D">
              <w:rPr>
                <w:rFonts w:ascii="Arial" w:hAnsi="Arial" w:cs="Arial"/>
                <w:sz w:val="18"/>
                <w:szCs w:val="18"/>
              </w:rPr>
              <w:t xml:space="preserve">and their own name </w:t>
            </w:r>
            <w:r>
              <w:rPr>
                <w:rFonts w:ascii="Arial" w:hAnsi="Arial" w:cs="Arial"/>
                <w:sz w:val="18"/>
                <w:szCs w:val="18"/>
              </w:rPr>
              <w:t>must ensure the business owner for a group of fishing guides applies for a permit with their name; AND applies on their own behalf. An individual working for themselves and another business must possess two permits before they begin guided fishing activities at the Riverway, which includes.</w:t>
            </w:r>
          </w:p>
          <w:p w14:paraId="72B9334D" w14:textId="77777777" w:rsidR="006E61AB" w:rsidRPr="00B05408" w:rsidRDefault="006E61AB" w:rsidP="006E61AB">
            <w:pPr>
              <w:pStyle w:val="ListParagraph"/>
              <w:numPr>
                <w:ilvl w:val="0"/>
                <w:numId w:val="31"/>
              </w:numPr>
              <w:tabs>
                <w:tab w:val="left" w:pos="6480"/>
              </w:tabs>
              <w:ind w:left="346"/>
              <w:rPr>
                <w:rFonts w:ascii="Arial" w:hAnsi="Arial" w:cs="Arial"/>
                <w:sz w:val="18"/>
                <w:szCs w:val="18"/>
              </w:rPr>
            </w:pPr>
            <w:r>
              <w:rPr>
                <w:rFonts w:ascii="Arial" w:hAnsi="Arial" w:cs="Arial"/>
                <w:sz w:val="18"/>
                <w:szCs w:val="18"/>
              </w:rPr>
              <w:t>Proof of vessel registration must be made at time of application. Applicants can list the make, model, quantity, length, and state-issued registration number (if applicable) of each vessel in question 10, or provide on business letterhead. If vessel registration is required by the state, then a registration number for the vessel(s) must be provided at time of application.</w:t>
            </w:r>
          </w:p>
          <w:p w14:paraId="45F1F36E" w14:textId="77777777" w:rsidR="006E61AB" w:rsidRDefault="006E61AB" w:rsidP="006E61AB">
            <w:pPr>
              <w:pStyle w:val="ListParagraph"/>
              <w:numPr>
                <w:ilvl w:val="0"/>
                <w:numId w:val="31"/>
              </w:numPr>
              <w:tabs>
                <w:tab w:val="left" w:pos="6480"/>
              </w:tabs>
              <w:ind w:left="346"/>
              <w:rPr>
                <w:rFonts w:ascii="Arial" w:hAnsi="Arial" w:cs="Arial"/>
                <w:sz w:val="18"/>
                <w:szCs w:val="18"/>
              </w:rPr>
            </w:pPr>
            <w:r w:rsidRPr="00AA2996">
              <w:rPr>
                <w:rFonts w:ascii="Arial" w:hAnsi="Arial" w:cs="Arial"/>
                <w:sz w:val="18"/>
                <w:szCs w:val="18"/>
              </w:rPr>
              <w:t>Vessels used for guided fishing activities will be clearly marked above the waterline with the name of the CUA holder’s business as it appears on the application. The lettering will be using</w:t>
            </w:r>
            <w:r>
              <w:rPr>
                <w:rFonts w:ascii="Arial" w:hAnsi="Arial" w:cs="Arial"/>
                <w:sz w:val="18"/>
                <w:szCs w:val="18"/>
              </w:rPr>
              <w:t xml:space="preserve"> English</w:t>
            </w:r>
            <w:r w:rsidRPr="00AA2996">
              <w:rPr>
                <w:rFonts w:ascii="Arial" w:hAnsi="Arial" w:cs="Arial"/>
                <w:sz w:val="18"/>
                <w:szCs w:val="18"/>
              </w:rPr>
              <w:t xml:space="preserve"> letters between 3 and 5 inches in height. The letters must be placed either within 4 inches to the left or right of the state boat registration decal, or no more than 12 inches from the bow of the vessel. The lettering must be typed or printed using color-fast inks, and in clear contrast to the color of the hull. </w:t>
            </w:r>
          </w:p>
          <w:p w14:paraId="6E149082" w14:textId="77777777" w:rsidR="006E61AB" w:rsidRDefault="006E61AB" w:rsidP="006E61AB">
            <w:pPr>
              <w:pStyle w:val="ListParagraph"/>
              <w:numPr>
                <w:ilvl w:val="0"/>
                <w:numId w:val="31"/>
              </w:numPr>
              <w:tabs>
                <w:tab w:val="left" w:pos="6480"/>
              </w:tabs>
              <w:ind w:left="346"/>
              <w:rPr>
                <w:rFonts w:ascii="Arial" w:hAnsi="Arial" w:cs="Arial"/>
                <w:sz w:val="18"/>
                <w:szCs w:val="18"/>
              </w:rPr>
            </w:pPr>
            <w:r w:rsidRPr="00AA2996">
              <w:rPr>
                <w:rFonts w:ascii="Arial" w:hAnsi="Arial" w:cs="Arial"/>
                <w:sz w:val="18"/>
                <w:szCs w:val="18"/>
              </w:rPr>
              <w:t>At least 1 adult PFD must be serviceable and ready for use per each</w:t>
            </w:r>
            <w:r>
              <w:rPr>
                <w:rFonts w:ascii="Arial" w:hAnsi="Arial" w:cs="Arial"/>
                <w:sz w:val="18"/>
                <w:szCs w:val="18"/>
              </w:rPr>
              <w:t xml:space="preserve"> person aboard each</w:t>
            </w:r>
            <w:r w:rsidRPr="00AA2996">
              <w:rPr>
                <w:rFonts w:ascii="Arial" w:hAnsi="Arial" w:cs="Arial"/>
                <w:sz w:val="18"/>
                <w:szCs w:val="18"/>
              </w:rPr>
              <w:t xml:space="preserve"> vessel listed on the application at the time of submitting the application. Children-sized PFDs should be available at the time of rental and properly fitted to individuals 13-years-old and younger. All adults will be offered a PFD by the time they are transported to the Riverway, and made available to customers for the duration of the activity.</w:t>
            </w:r>
          </w:p>
          <w:p w14:paraId="25F8CB5B" w14:textId="77777777" w:rsidR="006E61AB" w:rsidRDefault="006E61AB" w:rsidP="006E61AB">
            <w:pPr>
              <w:pStyle w:val="ListParagraph"/>
              <w:numPr>
                <w:ilvl w:val="0"/>
                <w:numId w:val="31"/>
              </w:numPr>
              <w:tabs>
                <w:tab w:val="left" w:pos="6480"/>
              </w:tabs>
              <w:ind w:left="346"/>
              <w:rPr>
                <w:rFonts w:ascii="Arial" w:hAnsi="Arial" w:cs="Arial"/>
                <w:sz w:val="18"/>
                <w:szCs w:val="18"/>
              </w:rPr>
            </w:pPr>
            <w:r w:rsidRPr="00AA2996">
              <w:rPr>
                <w:rFonts w:ascii="Arial" w:hAnsi="Arial" w:cs="Arial"/>
                <w:sz w:val="18"/>
                <w:szCs w:val="18"/>
              </w:rPr>
              <w:t xml:space="preserve">Submission of an application and Application Fee will indicate to the National Park Service that the CUA holder agrees to confirm legal fishing licenses have been issued to customers prior to beginning their float (Park Special Conditions 9.g.iv; AND each guide has read through and will provide a copy of the </w:t>
            </w:r>
            <w:r w:rsidRPr="00AA2996">
              <w:rPr>
                <w:rFonts w:ascii="Arial" w:hAnsi="Arial" w:cs="Arial"/>
                <w:sz w:val="18"/>
                <w:szCs w:val="18"/>
              </w:rPr>
              <w:lastRenderedPageBreak/>
              <w:t>Riverway’s “Angler’s Guide” per Park Special Conditions 9.g.iii.</w:t>
            </w:r>
          </w:p>
          <w:p w14:paraId="549E2CE9" w14:textId="77777777" w:rsidR="006E61AB" w:rsidRPr="00DF4DF2" w:rsidRDefault="006E61AB" w:rsidP="006E61AB">
            <w:pPr>
              <w:pStyle w:val="ListParagraph"/>
              <w:numPr>
                <w:ilvl w:val="0"/>
                <w:numId w:val="31"/>
              </w:numPr>
              <w:tabs>
                <w:tab w:val="left" w:pos="6480"/>
              </w:tabs>
              <w:ind w:left="346"/>
              <w:rPr>
                <w:rFonts w:ascii="Arial" w:hAnsi="Arial" w:cs="Arial"/>
                <w:sz w:val="18"/>
                <w:szCs w:val="18"/>
              </w:rPr>
            </w:pPr>
            <w:r>
              <w:rPr>
                <w:rFonts w:ascii="Arial" w:hAnsi="Arial" w:cs="Arial"/>
                <w:sz w:val="18"/>
                <w:szCs w:val="18"/>
              </w:rPr>
              <w:t>Submission of an application and Application Fee will indicate to the National Park Service that the CUA holder agrees to use only the NPS provided Visitor Acknowledgement of Risk (VAR) form when renting equipment to members of the public; AND the CUA holder is not permitted to require a waiver or indemnification clause when renting equipment for use on Riverway property.</w:t>
            </w:r>
          </w:p>
          <w:p w14:paraId="532DD217" w14:textId="77777777" w:rsidR="006E61AB" w:rsidRPr="00373F6D" w:rsidRDefault="006E61AB" w:rsidP="00E16960">
            <w:pPr>
              <w:pStyle w:val="ListParagraph"/>
              <w:tabs>
                <w:tab w:val="left" w:pos="6480"/>
              </w:tabs>
              <w:ind w:left="346"/>
              <w:rPr>
                <w:rFonts w:ascii="Arial" w:hAnsi="Arial" w:cs="Arial"/>
                <w:sz w:val="18"/>
                <w:szCs w:val="18"/>
              </w:rPr>
            </w:pPr>
          </w:p>
        </w:tc>
        <w:tc>
          <w:tcPr>
            <w:tcW w:w="3600" w:type="dxa"/>
            <w:vMerge/>
            <w:vAlign w:val="center"/>
          </w:tcPr>
          <w:p w14:paraId="1FE1A854" w14:textId="77777777" w:rsidR="006E61AB" w:rsidRPr="00C708F0" w:rsidRDefault="006E61AB" w:rsidP="00E16960">
            <w:pPr>
              <w:tabs>
                <w:tab w:val="left" w:pos="6480"/>
              </w:tabs>
              <w:rPr>
                <w:rFonts w:ascii="Arial" w:hAnsi="Arial" w:cs="Arial"/>
                <w:sz w:val="18"/>
                <w:szCs w:val="18"/>
              </w:rPr>
            </w:pPr>
          </w:p>
        </w:tc>
      </w:tr>
      <w:tr w:rsidR="006E61AB" w:rsidRPr="00C708F0" w14:paraId="2223F526" w14:textId="77777777" w:rsidTr="00E16960">
        <w:trPr>
          <w:trHeight w:val="1008"/>
        </w:trPr>
        <w:tc>
          <w:tcPr>
            <w:tcW w:w="3145" w:type="dxa"/>
            <w:vAlign w:val="center"/>
          </w:tcPr>
          <w:p w14:paraId="31B47DAC" w14:textId="77777777" w:rsidR="006E61AB" w:rsidRPr="006B48D4" w:rsidRDefault="006E61AB" w:rsidP="00E16960">
            <w:pPr>
              <w:tabs>
                <w:tab w:val="left" w:pos="6480"/>
              </w:tabs>
              <w:rPr>
                <w:rFonts w:ascii="Arial" w:hAnsi="Arial" w:cs="Arial"/>
                <w:sz w:val="18"/>
                <w:szCs w:val="18"/>
              </w:rPr>
            </w:pPr>
            <w:r w:rsidRPr="00ED6B18">
              <w:rPr>
                <w:rFonts w:ascii="Arial" w:hAnsi="Arial" w:cs="Arial"/>
                <w:sz w:val="18"/>
                <w:szCs w:val="18"/>
              </w:rPr>
              <w:lastRenderedPageBreak/>
              <w:t>Guided bear hunting trips, by foot for single day trips</w:t>
            </w:r>
          </w:p>
        </w:tc>
        <w:tc>
          <w:tcPr>
            <w:tcW w:w="4410" w:type="dxa"/>
            <w:vAlign w:val="center"/>
          </w:tcPr>
          <w:p w14:paraId="74460BA5" w14:textId="77777777" w:rsidR="006E61AB" w:rsidRDefault="006E61AB" w:rsidP="00E16960">
            <w:pPr>
              <w:pStyle w:val="ListParagraph"/>
              <w:tabs>
                <w:tab w:val="left" w:pos="6480"/>
              </w:tabs>
              <w:ind w:left="346"/>
              <w:rPr>
                <w:rFonts w:ascii="Arial" w:hAnsi="Arial" w:cs="Arial"/>
                <w:sz w:val="18"/>
                <w:szCs w:val="18"/>
              </w:rPr>
            </w:pPr>
          </w:p>
          <w:p w14:paraId="3E39A2D1" w14:textId="77777777" w:rsidR="006E61AB" w:rsidRDefault="006E61AB" w:rsidP="006E61AB">
            <w:pPr>
              <w:pStyle w:val="ListParagraph"/>
              <w:numPr>
                <w:ilvl w:val="0"/>
                <w:numId w:val="30"/>
              </w:numPr>
              <w:tabs>
                <w:tab w:val="left" w:pos="6480"/>
              </w:tabs>
              <w:ind w:left="346"/>
              <w:rPr>
                <w:rFonts w:ascii="Arial" w:hAnsi="Arial" w:cs="Arial"/>
                <w:sz w:val="18"/>
                <w:szCs w:val="18"/>
              </w:rPr>
            </w:pPr>
            <w:r>
              <w:rPr>
                <w:rFonts w:ascii="Arial" w:hAnsi="Arial" w:cs="Arial"/>
                <w:sz w:val="18"/>
                <w:szCs w:val="18"/>
              </w:rPr>
              <w:t xml:space="preserve">Commercial General Liability (CGL)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Minimum coverage amount for this activity is $</w:t>
            </w:r>
            <w:r>
              <w:rPr>
                <w:rFonts w:ascii="Arial" w:hAnsi="Arial" w:cs="Arial"/>
                <w:sz w:val="18"/>
                <w:szCs w:val="18"/>
              </w:rPr>
              <w:t>500,000.</w:t>
            </w:r>
          </w:p>
          <w:p w14:paraId="4427F8BA" w14:textId="77777777" w:rsidR="006E61AB" w:rsidRDefault="006E61AB" w:rsidP="006E61AB">
            <w:pPr>
              <w:pStyle w:val="ListParagraph"/>
              <w:numPr>
                <w:ilvl w:val="0"/>
                <w:numId w:val="30"/>
              </w:numPr>
              <w:tabs>
                <w:tab w:val="left" w:pos="6480"/>
              </w:tabs>
              <w:ind w:left="346"/>
              <w:rPr>
                <w:rFonts w:ascii="Arial" w:hAnsi="Arial" w:cs="Arial"/>
                <w:sz w:val="18"/>
                <w:szCs w:val="18"/>
              </w:rPr>
            </w:pPr>
            <w:r w:rsidRPr="006B0859">
              <w:rPr>
                <w:rFonts w:ascii="Arial" w:hAnsi="Arial" w:cs="Arial"/>
                <w:sz w:val="18"/>
                <w:szCs w:val="18"/>
              </w:rPr>
              <w:t xml:space="preserve">A </w:t>
            </w:r>
            <w:r>
              <w:rPr>
                <w:rFonts w:ascii="Arial" w:hAnsi="Arial" w:cs="Arial"/>
                <w:sz w:val="18"/>
                <w:szCs w:val="18"/>
              </w:rPr>
              <w:t>photo</w:t>
            </w:r>
            <w:r w:rsidRPr="006B0859">
              <w:rPr>
                <w:rFonts w:ascii="Arial" w:hAnsi="Arial" w:cs="Arial"/>
                <w:sz w:val="18"/>
                <w:szCs w:val="18"/>
              </w:rPr>
              <w:t xml:space="preserve">copy of the guide license </w:t>
            </w:r>
            <w:r>
              <w:rPr>
                <w:rFonts w:ascii="Arial" w:hAnsi="Arial" w:cs="Arial"/>
                <w:sz w:val="18"/>
                <w:szCs w:val="18"/>
              </w:rPr>
              <w:t xml:space="preserve">issued by the states of Minnesota or Wisconsin </w:t>
            </w:r>
            <w:r w:rsidRPr="006B0859">
              <w:rPr>
                <w:rFonts w:ascii="Arial" w:hAnsi="Arial" w:cs="Arial"/>
                <w:sz w:val="18"/>
                <w:szCs w:val="18"/>
              </w:rPr>
              <w:t xml:space="preserve">must be </w:t>
            </w:r>
            <w:r>
              <w:rPr>
                <w:rFonts w:ascii="Arial" w:hAnsi="Arial" w:cs="Arial"/>
                <w:sz w:val="18"/>
                <w:szCs w:val="18"/>
              </w:rPr>
              <w:t xml:space="preserve">submitted with </w:t>
            </w:r>
            <w:r w:rsidRPr="006B0859">
              <w:rPr>
                <w:rFonts w:ascii="Arial" w:hAnsi="Arial" w:cs="Arial"/>
                <w:sz w:val="18"/>
                <w:szCs w:val="18"/>
              </w:rPr>
              <w:t>the application.</w:t>
            </w:r>
            <w:r>
              <w:rPr>
                <w:rFonts w:ascii="Arial" w:hAnsi="Arial" w:cs="Arial"/>
                <w:sz w:val="18"/>
                <w:szCs w:val="18"/>
              </w:rPr>
              <w:t xml:space="preserve"> The state of issuance will be determined by the land tracts shown in question 1.</w:t>
            </w:r>
          </w:p>
          <w:p w14:paraId="4C7DD861" w14:textId="77777777" w:rsidR="006E61AB" w:rsidRPr="006B0859" w:rsidRDefault="006E61AB" w:rsidP="00E16960">
            <w:pPr>
              <w:pStyle w:val="ListParagraph"/>
              <w:tabs>
                <w:tab w:val="left" w:pos="6480"/>
              </w:tabs>
              <w:ind w:left="346"/>
              <w:rPr>
                <w:rFonts w:ascii="Arial" w:hAnsi="Arial" w:cs="Arial"/>
                <w:sz w:val="18"/>
                <w:szCs w:val="18"/>
              </w:rPr>
            </w:pPr>
          </w:p>
        </w:tc>
        <w:tc>
          <w:tcPr>
            <w:tcW w:w="3600" w:type="dxa"/>
            <w:vMerge/>
            <w:vAlign w:val="center"/>
          </w:tcPr>
          <w:p w14:paraId="12E2CECB" w14:textId="77777777" w:rsidR="006E61AB" w:rsidRPr="00C708F0" w:rsidRDefault="006E61AB" w:rsidP="00E16960">
            <w:pPr>
              <w:tabs>
                <w:tab w:val="left" w:pos="6480"/>
              </w:tabs>
              <w:rPr>
                <w:rFonts w:ascii="Arial" w:hAnsi="Arial" w:cs="Arial"/>
                <w:sz w:val="18"/>
                <w:szCs w:val="18"/>
              </w:rPr>
            </w:pPr>
          </w:p>
        </w:tc>
      </w:tr>
      <w:tr w:rsidR="006E61AB" w:rsidRPr="00C708F0" w14:paraId="35515E46" w14:textId="77777777" w:rsidTr="00E16960">
        <w:trPr>
          <w:trHeight w:val="1008"/>
        </w:trPr>
        <w:tc>
          <w:tcPr>
            <w:tcW w:w="3145" w:type="dxa"/>
            <w:vAlign w:val="center"/>
          </w:tcPr>
          <w:p w14:paraId="58807D82" w14:textId="77777777" w:rsidR="006E61AB" w:rsidRPr="006B48D4" w:rsidRDefault="006E61AB" w:rsidP="00E16960">
            <w:pPr>
              <w:tabs>
                <w:tab w:val="left" w:pos="6480"/>
              </w:tabs>
              <w:rPr>
                <w:rFonts w:ascii="Arial" w:hAnsi="Arial" w:cs="Arial"/>
                <w:sz w:val="18"/>
                <w:szCs w:val="18"/>
              </w:rPr>
            </w:pPr>
            <w:r w:rsidRPr="00AC2C07">
              <w:rPr>
                <w:rFonts w:ascii="Arial" w:hAnsi="Arial" w:cs="Arial"/>
                <w:sz w:val="18"/>
                <w:szCs w:val="18"/>
              </w:rPr>
              <w:t xml:space="preserve">Guided water-based tours, by </w:t>
            </w:r>
            <w:r>
              <w:rPr>
                <w:rFonts w:ascii="Arial" w:hAnsi="Arial" w:cs="Arial"/>
                <w:sz w:val="18"/>
                <w:szCs w:val="18"/>
              </w:rPr>
              <w:t>motorized boat</w:t>
            </w:r>
          </w:p>
        </w:tc>
        <w:tc>
          <w:tcPr>
            <w:tcW w:w="4410" w:type="dxa"/>
            <w:vAlign w:val="center"/>
          </w:tcPr>
          <w:p w14:paraId="545BC1BC" w14:textId="77777777" w:rsidR="006E61AB" w:rsidRDefault="006E61AB" w:rsidP="00E16960">
            <w:pPr>
              <w:pStyle w:val="ListParagraph"/>
              <w:ind w:left="346" w:hanging="346"/>
              <w:rPr>
                <w:rFonts w:ascii="Arial" w:hAnsi="Arial" w:cs="Arial"/>
                <w:sz w:val="18"/>
                <w:szCs w:val="18"/>
              </w:rPr>
            </w:pPr>
          </w:p>
          <w:p w14:paraId="5F243D82" w14:textId="77777777" w:rsidR="006E61AB" w:rsidRPr="002A2251" w:rsidRDefault="006E61AB" w:rsidP="006E61AB">
            <w:pPr>
              <w:pStyle w:val="ListParagraph"/>
              <w:numPr>
                <w:ilvl w:val="0"/>
                <w:numId w:val="26"/>
              </w:numPr>
              <w:rPr>
                <w:rFonts w:ascii="Arial" w:hAnsi="Arial" w:cs="Arial"/>
                <w:sz w:val="18"/>
                <w:szCs w:val="18"/>
              </w:rPr>
            </w:pPr>
            <w:r w:rsidRPr="002A2251">
              <w:rPr>
                <w:rFonts w:ascii="Arial" w:hAnsi="Arial" w:cs="Arial"/>
                <w:sz w:val="18"/>
                <w:szCs w:val="18"/>
              </w:rPr>
              <w:t xml:space="preserve">Application question 1 </w:t>
            </w:r>
            <w:r>
              <w:rPr>
                <w:rFonts w:ascii="Arial" w:hAnsi="Arial" w:cs="Arial"/>
                <w:sz w:val="18"/>
                <w:szCs w:val="18"/>
              </w:rPr>
              <w:t xml:space="preserve">must state each approved commercial activity AND list each landing or </w:t>
            </w:r>
            <w:r w:rsidRPr="002A2251">
              <w:rPr>
                <w:rFonts w:ascii="Arial" w:hAnsi="Arial" w:cs="Arial"/>
                <w:sz w:val="18"/>
                <w:szCs w:val="18"/>
              </w:rPr>
              <w:t>land tracts</w:t>
            </w:r>
            <w:r>
              <w:rPr>
                <w:rFonts w:ascii="Arial" w:hAnsi="Arial" w:cs="Arial"/>
                <w:sz w:val="18"/>
                <w:szCs w:val="18"/>
              </w:rPr>
              <w:t xml:space="preserve"> that will be used. Do not list a range of landings or land tracts</w:t>
            </w:r>
            <w:r w:rsidRPr="002A2251">
              <w:rPr>
                <w:rFonts w:ascii="Arial" w:hAnsi="Arial" w:cs="Arial"/>
                <w:sz w:val="18"/>
                <w:szCs w:val="18"/>
              </w:rPr>
              <w:t>.</w:t>
            </w:r>
          </w:p>
          <w:p w14:paraId="0C5899DE" w14:textId="77777777" w:rsidR="006E61AB" w:rsidRDefault="006E61AB" w:rsidP="006E61AB">
            <w:pPr>
              <w:pStyle w:val="ListParagraph"/>
              <w:numPr>
                <w:ilvl w:val="0"/>
                <w:numId w:val="26"/>
              </w:numPr>
              <w:tabs>
                <w:tab w:val="left" w:pos="6480"/>
              </w:tabs>
              <w:rPr>
                <w:rFonts w:ascii="Arial" w:hAnsi="Arial" w:cs="Arial"/>
                <w:sz w:val="18"/>
                <w:szCs w:val="18"/>
              </w:rPr>
            </w:pPr>
            <w:r w:rsidRPr="00AC2C07">
              <w:rPr>
                <w:rFonts w:ascii="Arial" w:hAnsi="Arial" w:cs="Arial"/>
                <w:sz w:val="18"/>
                <w:szCs w:val="18"/>
              </w:rPr>
              <w:t xml:space="preserve">Motorized vessels measuring at least 5 net tons (approximately 25 feet long) and owned wholly by a US citizen are subject to US Coast Guard registration and inspection requirements by the National Vessel Documentation Center at </w:t>
            </w:r>
            <w:hyperlink r:id="rId39" w:history="1">
              <w:r w:rsidRPr="002D2F8F">
                <w:rPr>
                  <w:rStyle w:val="Hyperlink"/>
                  <w:rFonts w:ascii="Arial" w:hAnsi="Arial" w:cs="Arial"/>
                  <w:sz w:val="18"/>
                  <w:szCs w:val="18"/>
                </w:rPr>
                <w:t>https://www.dco.uscg.mil/Our-Organization/Assistant-Commandant-for-Prevention-Policy-CG-5P/Inspections-Compliance-CG-5PC-/National-Vessel-Documentation-Center/</w:t>
              </w:r>
            </w:hyperlink>
            <w:r>
              <w:rPr>
                <w:rFonts w:ascii="Arial" w:hAnsi="Arial" w:cs="Arial"/>
                <w:sz w:val="18"/>
                <w:szCs w:val="18"/>
              </w:rPr>
              <w:t>, and a photocopy of the USCG inspection should be attached to the application.</w:t>
            </w:r>
          </w:p>
          <w:p w14:paraId="3E1393DE" w14:textId="77777777" w:rsidR="006E61AB" w:rsidRDefault="006E61AB" w:rsidP="006E61AB">
            <w:pPr>
              <w:pStyle w:val="ListParagraph"/>
              <w:numPr>
                <w:ilvl w:val="0"/>
                <w:numId w:val="26"/>
              </w:numPr>
              <w:tabs>
                <w:tab w:val="left" w:pos="6480"/>
              </w:tabs>
              <w:rPr>
                <w:rFonts w:ascii="Arial" w:hAnsi="Arial" w:cs="Arial"/>
                <w:sz w:val="18"/>
                <w:szCs w:val="18"/>
              </w:rPr>
            </w:pPr>
            <w:r>
              <w:rPr>
                <w:rFonts w:ascii="Arial" w:hAnsi="Arial" w:cs="Arial"/>
                <w:sz w:val="18"/>
                <w:szCs w:val="18"/>
              </w:rPr>
              <w:t>Proof of vessel registration must be made at time of application. Applicants can list the make, model, quantity, length, and state-issued registration number (if applicable) of each vessel in question 10, or provide on business letterhead. If vessel registration is required by the state, then a registration number for the vessel(s) must be provided at time of application.</w:t>
            </w:r>
          </w:p>
          <w:p w14:paraId="101C8AA9" w14:textId="77777777" w:rsidR="006E61AB" w:rsidRDefault="006E61AB" w:rsidP="006E61AB">
            <w:pPr>
              <w:pStyle w:val="ListParagraph"/>
              <w:numPr>
                <w:ilvl w:val="0"/>
                <w:numId w:val="26"/>
              </w:numPr>
              <w:tabs>
                <w:tab w:val="left" w:pos="6480"/>
              </w:tabs>
              <w:rPr>
                <w:rFonts w:ascii="Arial" w:hAnsi="Arial" w:cs="Arial"/>
                <w:sz w:val="18"/>
                <w:szCs w:val="18"/>
              </w:rPr>
            </w:pPr>
            <w:r w:rsidRPr="00AC2C07">
              <w:rPr>
                <w:rFonts w:ascii="Arial" w:hAnsi="Arial" w:cs="Arial"/>
                <w:sz w:val="18"/>
                <w:szCs w:val="18"/>
              </w:rPr>
              <w:t xml:space="preserve">The name and hailing port of a recreational vessel must be marked together on some clearly visible exterior part of the hull in </w:t>
            </w:r>
            <w:r>
              <w:rPr>
                <w:rFonts w:ascii="Arial" w:hAnsi="Arial" w:cs="Arial"/>
                <w:sz w:val="18"/>
                <w:szCs w:val="18"/>
              </w:rPr>
              <w:t>English</w:t>
            </w:r>
            <w:r w:rsidRPr="00AC2C07">
              <w:rPr>
                <w:rFonts w:ascii="Arial" w:hAnsi="Arial" w:cs="Arial"/>
                <w:sz w:val="18"/>
                <w:szCs w:val="18"/>
              </w:rPr>
              <w:t xml:space="preserve"> letters and nu</w:t>
            </w:r>
            <w:r>
              <w:rPr>
                <w:rFonts w:ascii="Arial" w:hAnsi="Arial" w:cs="Arial"/>
                <w:sz w:val="18"/>
                <w:szCs w:val="18"/>
              </w:rPr>
              <w:t>meral</w:t>
            </w:r>
            <w:r w:rsidRPr="00AC2C07">
              <w:rPr>
                <w:rFonts w:ascii="Arial" w:hAnsi="Arial" w:cs="Arial"/>
                <w:sz w:val="18"/>
                <w:szCs w:val="18"/>
              </w:rPr>
              <w:t xml:space="preserve">s at least 3 inches tall but not taller than 12 inches. </w:t>
            </w:r>
          </w:p>
          <w:p w14:paraId="32003529" w14:textId="77777777" w:rsidR="006E61AB" w:rsidRPr="00D43DF8" w:rsidRDefault="006E61AB" w:rsidP="006E61AB">
            <w:pPr>
              <w:pStyle w:val="ListParagraph"/>
              <w:numPr>
                <w:ilvl w:val="0"/>
                <w:numId w:val="26"/>
              </w:numPr>
              <w:tabs>
                <w:tab w:val="left" w:pos="6480"/>
              </w:tabs>
              <w:rPr>
                <w:rFonts w:ascii="Arial" w:hAnsi="Arial" w:cs="Arial"/>
                <w:sz w:val="18"/>
                <w:szCs w:val="18"/>
              </w:rPr>
            </w:pPr>
            <w:r w:rsidRPr="00AA2996">
              <w:rPr>
                <w:rFonts w:ascii="Arial" w:hAnsi="Arial" w:cs="Arial"/>
                <w:sz w:val="18"/>
                <w:szCs w:val="18"/>
              </w:rPr>
              <w:t>At least 1 adult PFD must be serviceable and ready for use per each</w:t>
            </w:r>
            <w:r>
              <w:rPr>
                <w:rFonts w:ascii="Arial" w:hAnsi="Arial" w:cs="Arial"/>
                <w:sz w:val="18"/>
                <w:szCs w:val="18"/>
              </w:rPr>
              <w:t xml:space="preserve"> person aboard each</w:t>
            </w:r>
            <w:r w:rsidRPr="00AA2996">
              <w:rPr>
                <w:rFonts w:ascii="Arial" w:hAnsi="Arial" w:cs="Arial"/>
                <w:sz w:val="18"/>
                <w:szCs w:val="18"/>
              </w:rPr>
              <w:t xml:space="preserve"> vessel listed on the application at the time of submitting the application. Children-sized PFDs should be available</w:t>
            </w:r>
            <w:r>
              <w:rPr>
                <w:rFonts w:ascii="Arial" w:hAnsi="Arial" w:cs="Arial"/>
                <w:sz w:val="18"/>
                <w:szCs w:val="18"/>
              </w:rPr>
              <w:t xml:space="preserve">, used throughout the activity, and </w:t>
            </w:r>
            <w:r w:rsidRPr="00AA2996">
              <w:rPr>
                <w:rFonts w:ascii="Arial" w:hAnsi="Arial" w:cs="Arial"/>
                <w:sz w:val="18"/>
                <w:szCs w:val="18"/>
              </w:rPr>
              <w:t xml:space="preserve">properly fitted to individuals 13-years-old and younger. All adults will be offered a PFD by the time </w:t>
            </w:r>
            <w:r w:rsidRPr="00AA2996">
              <w:rPr>
                <w:rFonts w:ascii="Arial" w:hAnsi="Arial" w:cs="Arial"/>
                <w:sz w:val="18"/>
                <w:szCs w:val="18"/>
              </w:rPr>
              <w:lastRenderedPageBreak/>
              <w:t>they are transported to the Riverway, and made available to customers for the duration of the activity.</w:t>
            </w:r>
          </w:p>
          <w:p w14:paraId="4D042F79" w14:textId="77777777" w:rsidR="006E61AB" w:rsidRDefault="006E61AB" w:rsidP="006E61AB">
            <w:pPr>
              <w:pStyle w:val="ListParagraph"/>
              <w:numPr>
                <w:ilvl w:val="0"/>
                <w:numId w:val="26"/>
              </w:numPr>
              <w:tabs>
                <w:tab w:val="left" w:pos="6480"/>
              </w:tabs>
              <w:rPr>
                <w:rFonts w:ascii="Arial" w:hAnsi="Arial" w:cs="Arial"/>
                <w:sz w:val="18"/>
                <w:szCs w:val="18"/>
              </w:rPr>
            </w:pPr>
            <w:r>
              <w:rPr>
                <w:rFonts w:ascii="Arial" w:hAnsi="Arial" w:cs="Arial"/>
                <w:sz w:val="18"/>
                <w:szCs w:val="18"/>
              </w:rPr>
              <w:t xml:space="preserve">Commercial General Liability (CGL)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Minimum coverage amount for this activity is $</w:t>
            </w:r>
            <w:r>
              <w:rPr>
                <w:rFonts w:ascii="Arial" w:hAnsi="Arial" w:cs="Arial"/>
                <w:sz w:val="18"/>
                <w:szCs w:val="18"/>
              </w:rPr>
              <w:t>5,000,000.</w:t>
            </w:r>
          </w:p>
          <w:p w14:paraId="349E1D09" w14:textId="77777777" w:rsidR="006E61AB" w:rsidRDefault="006E61AB" w:rsidP="00E16960">
            <w:pPr>
              <w:pStyle w:val="ListParagraph"/>
              <w:tabs>
                <w:tab w:val="left" w:pos="6480"/>
              </w:tabs>
              <w:ind w:left="346" w:hanging="346"/>
              <w:rPr>
                <w:rFonts w:ascii="Arial" w:hAnsi="Arial" w:cs="Arial"/>
                <w:sz w:val="18"/>
                <w:szCs w:val="18"/>
              </w:rPr>
            </w:pPr>
          </w:p>
        </w:tc>
        <w:tc>
          <w:tcPr>
            <w:tcW w:w="3600" w:type="dxa"/>
            <w:vMerge/>
            <w:vAlign w:val="center"/>
          </w:tcPr>
          <w:p w14:paraId="30CCA136" w14:textId="77777777" w:rsidR="006E61AB" w:rsidRPr="00C708F0" w:rsidRDefault="006E61AB" w:rsidP="00E16960">
            <w:pPr>
              <w:tabs>
                <w:tab w:val="left" w:pos="6480"/>
              </w:tabs>
              <w:rPr>
                <w:rFonts w:ascii="Arial" w:hAnsi="Arial" w:cs="Arial"/>
                <w:sz w:val="18"/>
                <w:szCs w:val="18"/>
              </w:rPr>
            </w:pPr>
          </w:p>
        </w:tc>
      </w:tr>
      <w:tr w:rsidR="006E61AB" w:rsidRPr="00C708F0" w14:paraId="2C0A6E5F" w14:textId="77777777" w:rsidTr="00E16960">
        <w:trPr>
          <w:trHeight w:val="1008"/>
        </w:trPr>
        <w:tc>
          <w:tcPr>
            <w:tcW w:w="3145" w:type="dxa"/>
            <w:vAlign w:val="center"/>
          </w:tcPr>
          <w:p w14:paraId="0D9A6C1D" w14:textId="77777777" w:rsidR="006E61AB" w:rsidRPr="006B48D4" w:rsidRDefault="006E61AB" w:rsidP="00E16960">
            <w:pPr>
              <w:tabs>
                <w:tab w:val="left" w:pos="6480"/>
              </w:tabs>
              <w:rPr>
                <w:rFonts w:ascii="Arial" w:hAnsi="Arial" w:cs="Arial"/>
                <w:sz w:val="18"/>
                <w:szCs w:val="18"/>
              </w:rPr>
            </w:pPr>
            <w:r w:rsidRPr="006B48D4">
              <w:rPr>
                <w:rFonts w:ascii="Arial" w:hAnsi="Arial" w:cs="Arial"/>
                <w:sz w:val="18"/>
                <w:szCs w:val="18"/>
              </w:rPr>
              <w:t>Equipment rental and shuttle of canoes</w:t>
            </w:r>
          </w:p>
        </w:tc>
        <w:tc>
          <w:tcPr>
            <w:tcW w:w="4410" w:type="dxa"/>
            <w:vMerge w:val="restart"/>
            <w:vAlign w:val="center"/>
          </w:tcPr>
          <w:p w14:paraId="78324F5A" w14:textId="77777777" w:rsidR="006E61AB" w:rsidRDefault="006E61AB" w:rsidP="006E61AB">
            <w:pPr>
              <w:pStyle w:val="ListParagraph"/>
              <w:numPr>
                <w:ilvl w:val="0"/>
                <w:numId w:val="32"/>
              </w:numPr>
              <w:tabs>
                <w:tab w:val="left" w:pos="6480"/>
              </w:tabs>
              <w:ind w:left="346"/>
              <w:rPr>
                <w:rFonts w:ascii="Arial" w:hAnsi="Arial" w:cs="Arial"/>
                <w:sz w:val="18"/>
                <w:szCs w:val="18"/>
              </w:rPr>
            </w:pPr>
            <w:r>
              <w:rPr>
                <w:rFonts w:ascii="Arial" w:hAnsi="Arial" w:cs="Arial"/>
                <w:sz w:val="18"/>
                <w:szCs w:val="18"/>
              </w:rPr>
              <w:t xml:space="preserve">Commercial General Liability (CGL)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Minimum coverage amount for this activity is $</w:t>
            </w:r>
            <w:r>
              <w:rPr>
                <w:rFonts w:ascii="Arial" w:hAnsi="Arial" w:cs="Arial"/>
                <w:sz w:val="18"/>
                <w:szCs w:val="18"/>
              </w:rPr>
              <w:t>500,000.</w:t>
            </w:r>
          </w:p>
          <w:p w14:paraId="3D1B2017" w14:textId="77777777" w:rsidR="006E61AB" w:rsidRDefault="006E61AB" w:rsidP="006E61AB">
            <w:pPr>
              <w:pStyle w:val="ListParagraph"/>
              <w:numPr>
                <w:ilvl w:val="0"/>
                <w:numId w:val="32"/>
              </w:numPr>
              <w:tabs>
                <w:tab w:val="left" w:pos="6480"/>
              </w:tabs>
              <w:ind w:left="346"/>
              <w:rPr>
                <w:rFonts w:ascii="Arial" w:hAnsi="Arial" w:cs="Arial"/>
                <w:sz w:val="18"/>
                <w:szCs w:val="18"/>
              </w:rPr>
            </w:pPr>
            <w:r w:rsidRPr="0098182E">
              <w:rPr>
                <w:rFonts w:ascii="Arial" w:hAnsi="Arial" w:cs="Arial"/>
                <w:sz w:val="18"/>
                <w:szCs w:val="18"/>
              </w:rPr>
              <w:t>Commercial Auto Liability insurance as outlined in Attachment A must be on-file with the park. Liability Limits for intrastate and interstate passenger transport will be based upon the landings or land tracts listed in question 1 of the application.</w:t>
            </w:r>
          </w:p>
          <w:p w14:paraId="54AAD783" w14:textId="77777777" w:rsidR="006E61AB" w:rsidRPr="0098182E" w:rsidRDefault="006E61AB" w:rsidP="006E61AB">
            <w:pPr>
              <w:pStyle w:val="ListParagraph"/>
              <w:numPr>
                <w:ilvl w:val="0"/>
                <w:numId w:val="32"/>
              </w:numPr>
              <w:tabs>
                <w:tab w:val="left" w:pos="6480"/>
              </w:tabs>
              <w:ind w:left="346"/>
              <w:rPr>
                <w:rFonts w:ascii="Arial" w:hAnsi="Arial" w:cs="Arial"/>
                <w:sz w:val="18"/>
                <w:szCs w:val="18"/>
              </w:rPr>
            </w:pPr>
            <w:r w:rsidRPr="0098182E">
              <w:rPr>
                <w:rFonts w:ascii="Arial" w:hAnsi="Arial" w:cs="Arial"/>
                <w:sz w:val="18"/>
                <w:szCs w:val="18"/>
              </w:rPr>
              <w:t xml:space="preserve">Canoes, kayaks (single and tandem) will be clearly marked above the waterline with the name of the CUA holder’s business as it appears on the application. The lettering will be using </w:t>
            </w:r>
            <w:r>
              <w:rPr>
                <w:rFonts w:ascii="Arial" w:hAnsi="Arial" w:cs="Arial"/>
                <w:sz w:val="18"/>
                <w:szCs w:val="18"/>
              </w:rPr>
              <w:t>English</w:t>
            </w:r>
            <w:r w:rsidRPr="0098182E">
              <w:rPr>
                <w:rFonts w:ascii="Arial" w:hAnsi="Arial" w:cs="Arial"/>
                <w:sz w:val="18"/>
                <w:szCs w:val="18"/>
              </w:rPr>
              <w:t xml:space="preserve"> letters between 3 and 5 inches in height. The letters must be placed either within 4 inches to the left or right of the state boat registration decal, or no more than 12 inches from the bow of the vessel. The lettering must be typed or printed using color-fast inks, and in clear contrast to the color of the hull. </w:t>
            </w:r>
          </w:p>
          <w:p w14:paraId="391AAF88" w14:textId="77777777" w:rsidR="006E61AB" w:rsidRDefault="006E61AB" w:rsidP="006E61AB">
            <w:pPr>
              <w:pStyle w:val="ListParagraph"/>
              <w:numPr>
                <w:ilvl w:val="0"/>
                <w:numId w:val="32"/>
              </w:numPr>
              <w:tabs>
                <w:tab w:val="left" w:pos="6480"/>
              </w:tabs>
              <w:ind w:left="346"/>
              <w:rPr>
                <w:rFonts w:ascii="Arial" w:hAnsi="Arial" w:cs="Arial"/>
                <w:sz w:val="18"/>
                <w:szCs w:val="18"/>
              </w:rPr>
            </w:pPr>
            <w:r>
              <w:rPr>
                <w:rFonts w:ascii="Arial" w:hAnsi="Arial" w:cs="Arial"/>
                <w:sz w:val="18"/>
                <w:szCs w:val="18"/>
              </w:rPr>
              <w:t>Proof of vessel registration must be made at time of application. Applicants can list the make, model, quantity, length, and state-issued registration number (if applicable) of each vessel in question 10, or provide on business letterhead. If vessel registration is required by the state, then a registration number for the vessel(s) must be provided at time of application.</w:t>
            </w:r>
          </w:p>
          <w:p w14:paraId="4FCCC04F" w14:textId="77777777" w:rsidR="006E61AB" w:rsidRDefault="006E61AB" w:rsidP="006E61AB">
            <w:pPr>
              <w:pStyle w:val="ListParagraph"/>
              <w:numPr>
                <w:ilvl w:val="0"/>
                <w:numId w:val="32"/>
              </w:numPr>
              <w:tabs>
                <w:tab w:val="left" w:pos="6480"/>
              </w:tabs>
              <w:ind w:left="346"/>
              <w:rPr>
                <w:rFonts w:ascii="Arial" w:hAnsi="Arial" w:cs="Arial"/>
                <w:sz w:val="18"/>
                <w:szCs w:val="18"/>
              </w:rPr>
            </w:pPr>
            <w:r>
              <w:rPr>
                <w:rFonts w:ascii="Arial" w:hAnsi="Arial" w:cs="Arial"/>
                <w:sz w:val="18"/>
                <w:szCs w:val="18"/>
              </w:rPr>
              <w:t>At least 1 adult PFD must be serviceable and ready for use per each vessel listed on the application at the time of submitting the application. Children-sized PFDs should be available at the time of rental and properly fitted to individuals 13-years-old and younger. All adults will be offered a PFD by the time they are transported to the Riverway, and left with the customer at time of drop-off.</w:t>
            </w:r>
          </w:p>
          <w:p w14:paraId="7CFA709C" w14:textId="77777777" w:rsidR="006E61AB" w:rsidRDefault="006E61AB" w:rsidP="006E61AB">
            <w:pPr>
              <w:pStyle w:val="ListParagraph"/>
              <w:numPr>
                <w:ilvl w:val="0"/>
                <w:numId w:val="32"/>
              </w:numPr>
              <w:tabs>
                <w:tab w:val="left" w:pos="6480"/>
              </w:tabs>
              <w:ind w:left="346"/>
              <w:rPr>
                <w:rFonts w:ascii="Arial" w:hAnsi="Arial" w:cs="Arial"/>
                <w:sz w:val="18"/>
                <w:szCs w:val="18"/>
              </w:rPr>
            </w:pPr>
            <w:r>
              <w:rPr>
                <w:rFonts w:ascii="Arial" w:hAnsi="Arial" w:cs="Arial"/>
                <w:sz w:val="18"/>
                <w:szCs w:val="18"/>
              </w:rPr>
              <w:t>Submission of an application and Application Fee will indicate to the National Park Service that the CUA holder agrees to use only the NPS provided Visitor Acknowledgement of Risk (VAR) form when renting equipment to members of the public; AND the CUA holder is not permitted to require a waiver or indemnification clause when renting equipment for use on Riverway property.</w:t>
            </w:r>
          </w:p>
          <w:p w14:paraId="2EBF0FAD" w14:textId="77777777" w:rsidR="006E61AB" w:rsidRDefault="006E61AB" w:rsidP="00E16960">
            <w:pPr>
              <w:pStyle w:val="ListParagraph"/>
              <w:tabs>
                <w:tab w:val="left" w:pos="6480"/>
              </w:tabs>
              <w:ind w:left="346" w:hanging="346"/>
              <w:rPr>
                <w:rFonts w:ascii="Arial" w:hAnsi="Arial" w:cs="Arial"/>
                <w:sz w:val="18"/>
                <w:szCs w:val="18"/>
              </w:rPr>
            </w:pPr>
          </w:p>
        </w:tc>
        <w:tc>
          <w:tcPr>
            <w:tcW w:w="3600" w:type="dxa"/>
            <w:vMerge/>
            <w:vAlign w:val="center"/>
          </w:tcPr>
          <w:p w14:paraId="72C93530" w14:textId="77777777" w:rsidR="006E61AB" w:rsidRPr="00C708F0" w:rsidRDefault="006E61AB" w:rsidP="00E16960">
            <w:pPr>
              <w:tabs>
                <w:tab w:val="left" w:pos="6480"/>
              </w:tabs>
              <w:rPr>
                <w:rFonts w:ascii="Arial" w:hAnsi="Arial" w:cs="Arial"/>
                <w:sz w:val="18"/>
                <w:szCs w:val="18"/>
              </w:rPr>
            </w:pPr>
          </w:p>
        </w:tc>
      </w:tr>
      <w:tr w:rsidR="006E61AB" w:rsidRPr="00C708F0" w14:paraId="4D2D4FE7" w14:textId="77777777" w:rsidTr="00E16960">
        <w:trPr>
          <w:trHeight w:val="1008"/>
        </w:trPr>
        <w:tc>
          <w:tcPr>
            <w:tcW w:w="3145" w:type="dxa"/>
            <w:vAlign w:val="center"/>
          </w:tcPr>
          <w:p w14:paraId="2738F6C6" w14:textId="77777777" w:rsidR="006E61AB" w:rsidRPr="006B48D4" w:rsidRDefault="006E61AB" w:rsidP="00E16960">
            <w:pPr>
              <w:tabs>
                <w:tab w:val="left" w:pos="6480"/>
              </w:tabs>
              <w:rPr>
                <w:rFonts w:ascii="Arial" w:hAnsi="Arial" w:cs="Arial"/>
                <w:sz w:val="18"/>
                <w:szCs w:val="18"/>
              </w:rPr>
            </w:pPr>
            <w:r w:rsidRPr="006B48D4">
              <w:rPr>
                <w:rFonts w:ascii="Arial" w:hAnsi="Arial" w:cs="Arial"/>
                <w:sz w:val="18"/>
                <w:szCs w:val="18"/>
              </w:rPr>
              <w:t>Equipment rental and shuttle of kayaks</w:t>
            </w:r>
          </w:p>
          <w:p w14:paraId="4F5FCF9D" w14:textId="77777777" w:rsidR="006E61AB" w:rsidRPr="006B48D4" w:rsidRDefault="006E61AB" w:rsidP="00E16960">
            <w:pPr>
              <w:tabs>
                <w:tab w:val="left" w:pos="6480"/>
              </w:tabs>
              <w:rPr>
                <w:rFonts w:ascii="Arial" w:hAnsi="Arial" w:cs="Arial"/>
                <w:sz w:val="18"/>
                <w:szCs w:val="18"/>
              </w:rPr>
            </w:pPr>
          </w:p>
        </w:tc>
        <w:tc>
          <w:tcPr>
            <w:tcW w:w="4410" w:type="dxa"/>
            <w:vMerge/>
            <w:vAlign w:val="center"/>
          </w:tcPr>
          <w:p w14:paraId="29AC9107" w14:textId="77777777" w:rsidR="006E61AB" w:rsidRPr="00ED6B18" w:rsidRDefault="006E61AB" w:rsidP="00E16960">
            <w:pPr>
              <w:tabs>
                <w:tab w:val="left" w:pos="6480"/>
              </w:tabs>
              <w:ind w:left="346" w:hanging="346"/>
              <w:rPr>
                <w:rFonts w:ascii="Arial" w:hAnsi="Arial" w:cs="Arial"/>
                <w:sz w:val="18"/>
                <w:szCs w:val="18"/>
              </w:rPr>
            </w:pPr>
          </w:p>
        </w:tc>
        <w:tc>
          <w:tcPr>
            <w:tcW w:w="3600" w:type="dxa"/>
            <w:vMerge/>
            <w:vAlign w:val="center"/>
          </w:tcPr>
          <w:p w14:paraId="5C448EF6" w14:textId="77777777" w:rsidR="006E61AB" w:rsidRPr="00C708F0" w:rsidRDefault="006E61AB" w:rsidP="00E16960">
            <w:pPr>
              <w:tabs>
                <w:tab w:val="left" w:pos="6480"/>
              </w:tabs>
              <w:rPr>
                <w:rFonts w:ascii="Arial" w:hAnsi="Arial" w:cs="Arial"/>
                <w:sz w:val="18"/>
                <w:szCs w:val="18"/>
              </w:rPr>
            </w:pPr>
          </w:p>
        </w:tc>
      </w:tr>
      <w:tr w:rsidR="006E61AB" w:rsidRPr="00C708F0" w14:paraId="0AF10A70" w14:textId="77777777" w:rsidTr="00E16960">
        <w:trPr>
          <w:trHeight w:val="1008"/>
        </w:trPr>
        <w:tc>
          <w:tcPr>
            <w:tcW w:w="3145" w:type="dxa"/>
            <w:vAlign w:val="center"/>
          </w:tcPr>
          <w:p w14:paraId="5E5F3745" w14:textId="77777777" w:rsidR="006E61AB" w:rsidRPr="006B48D4" w:rsidRDefault="006E61AB" w:rsidP="00E16960">
            <w:pPr>
              <w:tabs>
                <w:tab w:val="left" w:pos="6480"/>
              </w:tabs>
              <w:rPr>
                <w:rFonts w:ascii="Arial" w:hAnsi="Arial" w:cs="Arial"/>
                <w:sz w:val="18"/>
                <w:szCs w:val="18"/>
              </w:rPr>
            </w:pPr>
            <w:r w:rsidRPr="006B48D4">
              <w:rPr>
                <w:rFonts w:ascii="Arial" w:hAnsi="Arial" w:cs="Arial"/>
                <w:sz w:val="18"/>
                <w:szCs w:val="18"/>
              </w:rPr>
              <w:t>Equipment rental and shuttle of stand up paddleboards (SUPs)</w:t>
            </w:r>
          </w:p>
          <w:p w14:paraId="05D8308E" w14:textId="77777777" w:rsidR="006E61AB" w:rsidRPr="006B48D4" w:rsidRDefault="006E61AB" w:rsidP="00E16960">
            <w:pPr>
              <w:tabs>
                <w:tab w:val="left" w:pos="6480"/>
              </w:tabs>
              <w:rPr>
                <w:rFonts w:ascii="Arial" w:hAnsi="Arial" w:cs="Arial"/>
                <w:sz w:val="18"/>
                <w:szCs w:val="18"/>
              </w:rPr>
            </w:pPr>
          </w:p>
        </w:tc>
        <w:tc>
          <w:tcPr>
            <w:tcW w:w="4410" w:type="dxa"/>
            <w:vMerge w:val="restart"/>
            <w:vAlign w:val="center"/>
          </w:tcPr>
          <w:p w14:paraId="51CB6CEF" w14:textId="77777777" w:rsidR="006E61AB" w:rsidRDefault="006E61AB" w:rsidP="00E16960">
            <w:pPr>
              <w:pStyle w:val="ListParagraph"/>
              <w:tabs>
                <w:tab w:val="left" w:pos="6480"/>
              </w:tabs>
              <w:ind w:left="346"/>
              <w:rPr>
                <w:rFonts w:ascii="Arial" w:hAnsi="Arial" w:cs="Arial"/>
                <w:sz w:val="18"/>
                <w:szCs w:val="18"/>
              </w:rPr>
            </w:pPr>
          </w:p>
          <w:p w14:paraId="041EF341" w14:textId="77777777" w:rsidR="006E61AB" w:rsidRDefault="006E61AB" w:rsidP="006E61AB">
            <w:pPr>
              <w:pStyle w:val="ListParagraph"/>
              <w:numPr>
                <w:ilvl w:val="0"/>
                <w:numId w:val="27"/>
              </w:numPr>
              <w:tabs>
                <w:tab w:val="left" w:pos="6480"/>
              </w:tabs>
              <w:ind w:left="346"/>
              <w:rPr>
                <w:rFonts w:ascii="Arial" w:hAnsi="Arial" w:cs="Arial"/>
                <w:sz w:val="18"/>
                <w:szCs w:val="18"/>
              </w:rPr>
            </w:pPr>
            <w:r>
              <w:rPr>
                <w:rFonts w:ascii="Arial" w:hAnsi="Arial" w:cs="Arial"/>
                <w:sz w:val="18"/>
                <w:szCs w:val="18"/>
              </w:rPr>
              <w:t xml:space="preserve">Commercial General Liability (CGL)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w:t>
            </w:r>
            <w:r w:rsidRPr="00B0754A">
              <w:rPr>
                <w:rFonts w:ascii="Arial" w:hAnsi="Arial" w:cs="Arial"/>
                <w:sz w:val="18"/>
                <w:szCs w:val="18"/>
              </w:rPr>
              <w:lastRenderedPageBreak/>
              <w:t>Minimum coverage amount for this activity is $</w:t>
            </w:r>
            <w:r>
              <w:rPr>
                <w:rFonts w:ascii="Arial" w:hAnsi="Arial" w:cs="Arial"/>
                <w:sz w:val="18"/>
                <w:szCs w:val="18"/>
              </w:rPr>
              <w:t>500,000.</w:t>
            </w:r>
          </w:p>
          <w:p w14:paraId="3266C3B4" w14:textId="77777777" w:rsidR="006E61AB" w:rsidRDefault="006E61AB" w:rsidP="006E61AB">
            <w:pPr>
              <w:pStyle w:val="ListParagraph"/>
              <w:numPr>
                <w:ilvl w:val="0"/>
                <w:numId w:val="27"/>
              </w:numPr>
              <w:tabs>
                <w:tab w:val="left" w:pos="6480"/>
              </w:tabs>
              <w:ind w:left="346"/>
              <w:rPr>
                <w:rFonts w:ascii="Arial" w:hAnsi="Arial" w:cs="Arial"/>
                <w:sz w:val="18"/>
                <w:szCs w:val="18"/>
              </w:rPr>
            </w:pPr>
            <w:r>
              <w:rPr>
                <w:rFonts w:ascii="Arial" w:hAnsi="Arial" w:cs="Arial"/>
                <w:sz w:val="18"/>
                <w:szCs w:val="18"/>
              </w:rPr>
              <w:t xml:space="preserve">Commercial Auto Liability insurance </w:t>
            </w:r>
            <w:r w:rsidRPr="006B48D4">
              <w:rPr>
                <w:rFonts w:ascii="Arial" w:hAnsi="Arial" w:cs="Arial"/>
                <w:sz w:val="18"/>
                <w:szCs w:val="18"/>
              </w:rPr>
              <w:t>as outlined in Attachment A must be on-file with the par</w:t>
            </w:r>
            <w:r>
              <w:rPr>
                <w:rFonts w:ascii="Arial" w:hAnsi="Arial" w:cs="Arial"/>
                <w:sz w:val="18"/>
                <w:szCs w:val="18"/>
              </w:rPr>
              <w:t>k. Liability Limits for intrastate and interstate passenger transport will be based upon the landings or land tracts listed in question 1 of the application</w:t>
            </w:r>
            <w:r w:rsidRPr="006B48D4">
              <w:rPr>
                <w:rFonts w:ascii="Arial" w:hAnsi="Arial" w:cs="Arial"/>
                <w:sz w:val="18"/>
                <w:szCs w:val="18"/>
              </w:rPr>
              <w:t>.</w:t>
            </w:r>
          </w:p>
          <w:p w14:paraId="2B6EA7FC" w14:textId="77777777" w:rsidR="006E61AB" w:rsidRDefault="006E61AB" w:rsidP="006E61AB">
            <w:pPr>
              <w:pStyle w:val="ListParagraph"/>
              <w:numPr>
                <w:ilvl w:val="0"/>
                <w:numId w:val="27"/>
              </w:numPr>
              <w:tabs>
                <w:tab w:val="left" w:pos="6480"/>
              </w:tabs>
              <w:ind w:left="346"/>
              <w:rPr>
                <w:rFonts w:ascii="Arial" w:hAnsi="Arial" w:cs="Arial"/>
                <w:sz w:val="18"/>
                <w:szCs w:val="18"/>
              </w:rPr>
            </w:pPr>
            <w:r w:rsidRPr="00295B2D">
              <w:rPr>
                <w:rFonts w:ascii="Arial" w:hAnsi="Arial" w:cs="Arial"/>
                <w:sz w:val="18"/>
                <w:szCs w:val="18"/>
              </w:rPr>
              <w:t xml:space="preserve">Inner tubes and standup paddleboards will be clearly marked on the topside of the vessel with the name of the </w:t>
            </w:r>
            <w:r>
              <w:rPr>
                <w:rFonts w:ascii="Arial" w:hAnsi="Arial" w:cs="Arial"/>
                <w:sz w:val="18"/>
                <w:szCs w:val="18"/>
              </w:rPr>
              <w:t>CUA h</w:t>
            </w:r>
            <w:r w:rsidRPr="00295B2D">
              <w:rPr>
                <w:rFonts w:ascii="Arial" w:hAnsi="Arial" w:cs="Arial"/>
                <w:sz w:val="18"/>
                <w:szCs w:val="18"/>
              </w:rPr>
              <w:t xml:space="preserve">older’s business as it appears on the </w:t>
            </w:r>
            <w:r>
              <w:rPr>
                <w:rFonts w:ascii="Arial" w:hAnsi="Arial" w:cs="Arial"/>
                <w:sz w:val="18"/>
                <w:szCs w:val="18"/>
              </w:rPr>
              <w:t>application</w:t>
            </w:r>
            <w:r w:rsidRPr="00295B2D">
              <w:rPr>
                <w:rFonts w:ascii="Arial" w:hAnsi="Arial" w:cs="Arial"/>
                <w:sz w:val="18"/>
                <w:szCs w:val="18"/>
              </w:rPr>
              <w:t xml:space="preserve">. The lettering will be using </w:t>
            </w:r>
            <w:r>
              <w:rPr>
                <w:rFonts w:ascii="Arial" w:hAnsi="Arial" w:cs="Arial"/>
                <w:sz w:val="18"/>
                <w:szCs w:val="18"/>
              </w:rPr>
              <w:t>English</w:t>
            </w:r>
            <w:r w:rsidRPr="00295B2D">
              <w:rPr>
                <w:rFonts w:ascii="Arial" w:hAnsi="Arial" w:cs="Arial"/>
                <w:sz w:val="18"/>
                <w:szCs w:val="18"/>
              </w:rPr>
              <w:t xml:space="preserve"> letters between 3 and 5 inches in height—handwritten markings are acceptable but must be drawn using permanent ink. The letters must be in clear contrast to the color of the hull.</w:t>
            </w:r>
          </w:p>
          <w:p w14:paraId="4F2F2EFC" w14:textId="77777777" w:rsidR="006E61AB" w:rsidRDefault="006E61AB" w:rsidP="006E61AB">
            <w:pPr>
              <w:pStyle w:val="ListParagraph"/>
              <w:numPr>
                <w:ilvl w:val="0"/>
                <w:numId w:val="27"/>
              </w:numPr>
              <w:tabs>
                <w:tab w:val="left" w:pos="6480"/>
              </w:tabs>
              <w:ind w:left="346"/>
              <w:rPr>
                <w:rFonts w:ascii="Arial" w:hAnsi="Arial" w:cs="Arial"/>
                <w:sz w:val="18"/>
                <w:szCs w:val="18"/>
              </w:rPr>
            </w:pPr>
            <w:r>
              <w:rPr>
                <w:rFonts w:ascii="Arial" w:hAnsi="Arial" w:cs="Arial"/>
                <w:sz w:val="18"/>
                <w:szCs w:val="18"/>
              </w:rPr>
              <w:t>At least 1 adult PFD must be serviceable and ready for use per each vessel listed on the application at the time of submitting the application, including inner tubes. Children-sized PFDs should be available at the time of rental and properly fitted to individuals 13-years-old and younger. All adults will be offered a PFD by the time they are transported to the Riverway, and left with the customer at time of drop-off.</w:t>
            </w:r>
          </w:p>
          <w:p w14:paraId="602A5B7A" w14:textId="77777777" w:rsidR="006E61AB" w:rsidRDefault="006E61AB" w:rsidP="006E61AB">
            <w:pPr>
              <w:pStyle w:val="ListParagraph"/>
              <w:numPr>
                <w:ilvl w:val="0"/>
                <w:numId w:val="27"/>
              </w:numPr>
              <w:tabs>
                <w:tab w:val="left" w:pos="6480"/>
              </w:tabs>
              <w:ind w:left="346"/>
              <w:rPr>
                <w:rFonts w:ascii="Arial" w:hAnsi="Arial" w:cs="Arial"/>
                <w:sz w:val="18"/>
                <w:szCs w:val="18"/>
              </w:rPr>
            </w:pPr>
            <w:r>
              <w:rPr>
                <w:rFonts w:ascii="Arial" w:hAnsi="Arial" w:cs="Arial"/>
                <w:sz w:val="18"/>
                <w:szCs w:val="18"/>
              </w:rPr>
              <w:t>Submission of an application and Application Fee will indicate to the National Park Service that the CUA holder agrees to use only the NPS provided Visitor Acknowledgement of Risk (VAR) form when renting equipment to members of the public; AND the CUA holder is not permitted to require a waiver or indemnification clause when renting equipment for use on Riverway property.</w:t>
            </w:r>
          </w:p>
          <w:p w14:paraId="540440AB" w14:textId="77777777" w:rsidR="006E61AB" w:rsidRPr="006B0859" w:rsidRDefault="006E61AB" w:rsidP="00E16960">
            <w:pPr>
              <w:pStyle w:val="ListParagraph"/>
              <w:tabs>
                <w:tab w:val="left" w:pos="6480"/>
              </w:tabs>
              <w:ind w:left="346"/>
              <w:rPr>
                <w:rFonts w:ascii="Arial" w:hAnsi="Arial" w:cs="Arial"/>
                <w:sz w:val="18"/>
                <w:szCs w:val="18"/>
              </w:rPr>
            </w:pPr>
          </w:p>
        </w:tc>
        <w:tc>
          <w:tcPr>
            <w:tcW w:w="3600" w:type="dxa"/>
            <w:vMerge/>
            <w:vAlign w:val="center"/>
          </w:tcPr>
          <w:p w14:paraId="4231C8CC" w14:textId="77777777" w:rsidR="006E61AB" w:rsidRPr="00C708F0" w:rsidRDefault="006E61AB" w:rsidP="00E16960">
            <w:pPr>
              <w:tabs>
                <w:tab w:val="left" w:pos="6480"/>
              </w:tabs>
              <w:rPr>
                <w:rFonts w:ascii="Arial" w:hAnsi="Arial" w:cs="Arial"/>
                <w:sz w:val="18"/>
                <w:szCs w:val="18"/>
              </w:rPr>
            </w:pPr>
          </w:p>
        </w:tc>
      </w:tr>
      <w:tr w:rsidR="006E61AB" w:rsidRPr="00C708F0" w14:paraId="0441853A" w14:textId="77777777" w:rsidTr="00E16960">
        <w:trPr>
          <w:trHeight w:val="1008"/>
        </w:trPr>
        <w:tc>
          <w:tcPr>
            <w:tcW w:w="3145" w:type="dxa"/>
            <w:vAlign w:val="center"/>
          </w:tcPr>
          <w:p w14:paraId="5C2A135F" w14:textId="77777777" w:rsidR="006E61AB" w:rsidRPr="006B48D4" w:rsidRDefault="006E61AB" w:rsidP="00E16960">
            <w:pPr>
              <w:tabs>
                <w:tab w:val="left" w:pos="6480"/>
              </w:tabs>
              <w:rPr>
                <w:rFonts w:ascii="Arial" w:hAnsi="Arial" w:cs="Arial"/>
                <w:sz w:val="18"/>
                <w:szCs w:val="18"/>
              </w:rPr>
            </w:pPr>
            <w:r w:rsidRPr="006B48D4">
              <w:rPr>
                <w:rFonts w:ascii="Arial" w:hAnsi="Arial" w:cs="Arial"/>
                <w:sz w:val="18"/>
                <w:szCs w:val="18"/>
              </w:rPr>
              <w:lastRenderedPageBreak/>
              <w:t>Equipment rental and shuttle of individual-sized inflatable tubes</w:t>
            </w:r>
          </w:p>
        </w:tc>
        <w:tc>
          <w:tcPr>
            <w:tcW w:w="4410" w:type="dxa"/>
            <w:vMerge/>
            <w:vAlign w:val="center"/>
          </w:tcPr>
          <w:p w14:paraId="5536158D" w14:textId="77777777" w:rsidR="006E61AB" w:rsidRPr="00C708F0" w:rsidRDefault="006E61AB" w:rsidP="006E61AB">
            <w:pPr>
              <w:pStyle w:val="ListParagraph"/>
              <w:numPr>
                <w:ilvl w:val="0"/>
                <w:numId w:val="25"/>
              </w:numPr>
              <w:tabs>
                <w:tab w:val="left" w:pos="6480"/>
              </w:tabs>
              <w:ind w:left="346" w:hanging="346"/>
              <w:rPr>
                <w:rFonts w:ascii="Arial" w:hAnsi="Arial" w:cs="Arial"/>
                <w:sz w:val="18"/>
                <w:szCs w:val="18"/>
              </w:rPr>
            </w:pPr>
          </w:p>
        </w:tc>
        <w:tc>
          <w:tcPr>
            <w:tcW w:w="3600" w:type="dxa"/>
            <w:vMerge/>
            <w:vAlign w:val="center"/>
          </w:tcPr>
          <w:p w14:paraId="16E5AD99" w14:textId="77777777" w:rsidR="006E61AB" w:rsidRPr="00C708F0" w:rsidRDefault="006E61AB" w:rsidP="00E16960">
            <w:pPr>
              <w:tabs>
                <w:tab w:val="left" w:pos="6480"/>
              </w:tabs>
              <w:rPr>
                <w:rFonts w:ascii="Arial" w:hAnsi="Arial" w:cs="Arial"/>
                <w:sz w:val="18"/>
                <w:szCs w:val="18"/>
              </w:rPr>
            </w:pPr>
          </w:p>
        </w:tc>
      </w:tr>
      <w:tr w:rsidR="006E61AB" w:rsidRPr="00C708F0" w14:paraId="25AF290A" w14:textId="77777777" w:rsidTr="00E16960">
        <w:trPr>
          <w:trHeight w:val="1008"/>
        </w:trPr>
        <w:tc>
          <w:tcPr>
            <w:tcW w:w="3145" w:type="dxa"/>
            <w:vAlign w:val="center"/>
          </w:tcPr>
          <w:p w14:paraId="60A0AFDA" w14:textId="77777777" w:rsidR="006E61AB" w:rsidRPr="006B48D4" w:rsidRDefault="006E61AB" w:rsidP="00E16960">
            <w:pPr>
              <w:tabs>
                <w:tab w:val="left" w:pos="6480"/>
              </w:tabs>
              <w:rPr>
                <w:rFonts w:ascii="Arial" w:hAnsi="Arial" w:cs="Arial"/>
                <w:sz w:val="18"/>
                <w:szCs w:val="18"/>
              </w:rPr>
            </w:pPr>
            <w:r w:rsidRPr="006B48D4">
              <w:rPr>
                <w:rFonts w:ascii="Arial" w:hAnsi="Arial" w:cs="Arial"/>
                <w:sz w:val="18"/>
                <w:szCs w:val="18"/>
              </w:rPr>
              <w:t>Shuttle of passengers, by vehicle only</w:t>
            </w:r>
          </w:p>
        </w:tc>
        <w:tc>
          <w:tcPr>
            <w:tcW w:w="4410" w:type="dxa"/>
            <w:vMerge w:val="restart"/>
            <w:vAlign w:val="center"/>
          </w:tcPr>
          <w:p w14:paraId="0F87175D" w14:textId="77777777" w:rsidR="006E61AB" w:rsidRPr="006B0859" w:rsidRDefault="006E61AB" w:rsidP="00E16960">
            <w:pPr>
              <w:tabs>
                <w:tab w:val="left" w:pos="6480"/>
              </w:tabs>
              <w:rPr>
                <w:rFonts w:ascii="Arial" w:hAnsi="Arial" w:cs="Arial"/>
                <w:sz w:val="18"/>
                <w:szCs w:val="18"/>
              </w:rPr>
            </w:pPr>
          </w:p>
          <w:p w14:paraId="4C98041B" w14:textId="77777777" w:rsidR="006E61AB" w:rsidRDefault="006E61AB" w:rsidP="006E61AB">
            <w:pPr>
              <w:pStyle w:val="ListParagraph"/>
              <w:numPr>
                <w:ilvl w:val="0"/>
                <w:numId w:val="28"/>
              </w:numPr>
              <w:tabs>
                <w:tab w:val="left" w:pos="6480"/>
              </w:tabs>
              <w:ind w:left="346" w:hanging="346"/>
              <w:rPr>
                <w:rFonts w:ascii="Arial" w:hAnsi="Arial" w:cs="Arial"/>
                <w:sz w:val="18"/>
                <w:szCs w:val="18"/>
              </w:rPr>
            </w:pPr>
            <w:r>
              <w:rPr>
                <w:rFonts w:ascii="Arial" w:hAnsi="Arial" w:cs="Arial"/>
                <w:sz w:val="18"/>
                <w:szCs w:val="18"/>
              </w:rPr>
              <w:t xml:space="preserve">Commercial Auto Liability insurance </w:t>
            </w:r>
            <w:r w:rsidRPr="006B48D4">
              <w:rPr>
                <w:rFonts w:ascii="Arial" w:hAnsi="Arial" w:cs="Arial"/>
                <w:sz w:val="18"/>
                <w:szCs w:val="18"/>
              </w:rPr>
              <w:t>as outlined in Attachment A must be on-file with the par</w:t>
            </w:r>
            <w:r>
              <w:rPr>
                <w:rFonts w:ascii="Arial" w:hAnsi="Arial" w:cs="Arial"/>
                <w:sz w:val="18"/>
                <w:szCs w:val="18"/>
              </w:rPr>
              <w:t>k. Liability Limits for intrastate and interstate passenger transport will be based upon the landings or land tracts listed in question 1 of the application</w:t>
            </w:r>
            <w:r w:rsidRPr="006B48D4">
              <w:rPr>
                <w:rFonts w:ascii="Arial" w:hAnsi="Arial" w:cs="Arial"/>
                <w:sz w:val="18"/>
                <w:szCs w:val="18"/>
              </w:rPr>
              <w:t>.</w:t>
            </w:r>
          </w:p>
          <w:p w14:paraId="7EE257EC" w14:textId="77777777" w:rsidR="006E61AB" w:rsidRDefault="006E61AB" w:rsidP="006E61AB">
            <w:pPr>
              <w:pStyle w:val="ListParagraph"/>
              <w:numPr>
                <w:ilvl w:val="0"/>
                <w:numId w:val="28"/>
              </w:numPr>
              <w:tabs>
                <w:tab w:val="left" w:pos="6480"/>
              </w:tabs>
              <w:ind w:left="346" w:hanging="346"/>
              <w:rPr>
                <w:rFonts w:ascii="Arial" w:hAnsi="Arial" w:cs="Arial"/>
                <w:sz w:val="18"/>
                <w:szCs w:val="18"/>
              </w:rPr>
            </w:pPr>
            <w:r>
              <w:rPr>
                <w:rFonts w:ascii="Arial" w:hAnsi="Arial" w:cs="Arial"/>
                <w:sz w:val="18"/>
                <w:szCs w:val="18"/>
              </w:rPr>
              <w:t>Only vehicles listed in the application will be permitted to be used on Riverway property. Applicants should list all vehicles in question 10, and if more space is needed, then provide on business letterhead. License plates of each vehicle must be listed next to the make/model under question 10 (write in the margin), or on a business letterhead. See Park Special Conditions 10.e.i.</w:t>
            </w:r>
          </w:p>
          <w:p w14:paraId="4C53E9F3" w14:textId="77777777" w:rsidR="006E61AB" w:rsidRDefault="006E61AB" w:rsidP="006E61AB">
            <w:pPr>
              <w:pStyle w:val="ListParagraph"/>
              <w:numPr>
                <w:ilvl w:val="0"/>
                <w:numId w:val="28"/>
              </w:numPr>
              <w:tabs>
                <w:tab w:val="left" w:pos="6480"/>
              </w:tabs>
              <w:ind w:left="346" w:hanging="346"/>
              <w:rPr>
                <w:rFonts w:ascii="Arial" w:hAnsi="Arial" w:cs="Arial"/>
                <w:sz w:val="18"/>
                <w:szCs w:val="18"/>
              </w:rPr>
            </w:pPr>
            <w:r>
              <w:rPr>
                <w:rFonts w:ascii="Arial" w:hAnsi="Arial" w:cs="Arial"/>
                <w:sz w:val="18"/>
                <w:szCs w:val="18"/>
              </w:rPr>
              <w:t>V</w:t>
            </w:r>
            <w:r w:rsidRPr="00295B2D">
              <w:rPr>
                <w:rFonts w:ascii="Arial" w:hAnsi="Arial" w:cs="Arial"/>
                <w:sz w:val="18"/>
                <w:szCs w:val="18"/>
              </w:rPr>
              <w:t xml:space="preserve">ehicle </w:t>
            </w:r>
            <w:r>
              <w:rPr>
                <w:rFonts w:ascii="Arial" w:hAnsi="Arial" w:cs="Arial"/>
                <w:sz w:val="18"/>
                <w:szCs w:val="18"/>
              </w:rPr>
              <w:t xml:space="preserve">listed on the application </w:t>
            </w:r>
            <w:r w:rsidRPr="00295B2D">
              <w:rPr>
                <w:rFonts w:ascii="Arial" w:hAnsi="Arial" w:cs="Arial"/>
                <w:sz w:val="18"/>
                <w:szCs w:val="18"/>
              </w:rPr>
              <w:t xml:space="preserve">shall display the name and phone number of the </w:t>
            </w:r>
            <w:r>
              <w:rPr>
                <w:rFonts w:ascii="Arial" w:hAnsi="Arial" w:cs="Arial"/>
                <w:sz w:val="18"/>
                <w:szCs w:val="18"/>
              </w:rPr>
              <w:t>CUA h</w:t>
            </w:r>
            <w:r w:rsidRPr="00295B2D">
              <w:rPr>
                <w:rFonts w:ascii="Arial" w:hAnsi="Arial" w:cs="Arial"/>
                <w:sz w:val="18"/>
                <w:szCs w:val="18"/>
              </w:rPr>
              <w:t xml:space="preserve">older’s business as it is shown on the </w:t>
            </w:r>
            <w:r>
              <w:rPr>
                <w:rFonts w:ascii="Arial" w:hAnsi="Arial" w:cs="Arial"/>
                <w:sz w:val="18"/>
                <w:szCs w:val="18"/>
              </w:rPr>
              <w:t xml:space="preserve">application </w:t>
            </w:r>
            <w:r w:rsidRPr="00295B2D">
              <w:rPr>
                <w:rFonts w:ascii="Arial" w:hAnsi="Arial" w:cs="Arial"/>
                <w:sz w:val="18"/>
                <w:szCs w:val="18"/>
              </w:rPr>
              <w:t xml:space="preserve">in </w:t>
            </w:r>
            <w:r>
              <w:rPr>
                <w:rFonts w:ascii="Arial" w:hAnsi="Arial" w:cs="Arial"/>
                <w:sz w:val="18"/>
                <w:szCs w:val="18"/>
              </w:rPr>
              <w:t>English</w:t>
            </w:r>
            <w:r w:rsidRPr="00295B2D">
              <w:rPr>
                <w:rFonts w:ascii="Arial" w:hAnsi="Arial" w:cs="Arial"/>
                <w:sz w:val="18"/>
                <w:szCs w:val="18"/>
              </w:rPr>
              <w:t xml:space="preserve"> letters at least 3 inches tall, but not taller than 10 inches on both sides of the vehicle. The letters must contrast the vehicle coloring. The lettering can be printed and applied by decal or vinyl wrap, or any other semi-permanent application</w:t>
            </w:r>
            <w:r>
              <w:rPr>
                <w:rFonts w:ascii="Arial" w:hAnsi="Arial" w:cs="Arial"/>
                <w:sz w:val="18"/>
                <w:szCs w:val="18"/>
              </w:rPr>
              <w:t xml:space="preserve">. </w:t>
            </w:r>
          </w:p>
          <w:p w14:paraId="4A42FACD" w14:textId="77777777" w:rsidR="006E61AB" w:rsidRDefault="006E61AB" w:rsidP="006E61AB">
            <w:pPr>
              <w:pStyle w:val="ListParagraph"/>
              <w:numPr>
                <w:ilvl w:val="0"/>
                <w:numId w:val="28"/>
              </w:numPr>
              <w:tabs>
                <w:tab w:val="left" w:pos="6480"/>
              </w:tabs>
              <w:ind w:left="346" w:hanging="346"/>
              <w:rPr>
                <w:rFonts w:ascii="Arial" w:hAnsi="Arial" w:cs="Arial"/>
                <w:sz w:val="18"/>
                <w:szCs w:val="18"/>
              </w:rPr>
            </w:pPr>
            <w:r>
              <w:rPr>
                <w:rFonts w:ascii="Arial" w:hAnsi="Arial" w:cs="Arial"/>
                <w:sz w:val="18"/>
                <w:szCs w:val="18"/>
              </w:rPr>
              <w:lastRenderedPageBreak/>
              <w:t>Photocopies or drivers licenses are not required. Please do not send to the CUA Coordinator.</w:t>
            </w:r>
          </w:p>
          <w:p w14:paraId="069C570E" w14:textId="77777777" w:rsidR="006E61AB" w:rsidRPr="00C708F0" w:rsidRDefault="006E61AB" w:rsidP="00E16960">
            <w:pPr>
              <w:pStyle w:val="ListParagraph"/>
              <w:tabs>
                <w:tab w:val="left" w:pos="6480"/>
              </w:tabs>
              <w:ind w:left="346" w:hanging="346"/>
              <w:rPr>
                <w:rFonts w:ascii="Arial" w:hAnsi="Arial" w:cs="Arial"/>
                <w:sz w:val="18"/>
                <w:szCs w:val="18"/>
              </w:rPr>
            </w:pPr>
          </w:p>
        </w:tc>
        <w:tc>
          <w:tcPr>
            <w:tcW w:w="3600" w:type="dxa"/>
            <w:vMerge/>
            <w:vAlign w:val="center"/>
          </w:tcPr>
          <w:p w14:paraId="36C459A0" w14:textId="77777777" w:rsidR="006E61AB" w:rsidRPr="00C708F0" w:rsidRDefault="006E61AB" w:rsidP="00E16960">
            <w:pPr>
              <w:tabs>
                <w:tab w:val="left" w:pos="6480"/>
              </w:tabs>
              <w:rPr>
                <w:rFonts w:ascii="Arial" w:hAnsi="Arial" w:cs="Arial"/>
                <w:sz w:val="18"/>
                <w:szCs w:val="18"/>
              </w:rPr>
            </w:pPr>
          </w:p>
        </w:tc>
      </w:tr>
      <w:tr w:rsidR="006E61AB" w:rsidRPr="00C708F0" w14:paraId="39E28894" w14:textId="77777777" w:rsidTr="00E16960">
        <w:trPr>
          <w:trHeight w:val="1008"/>
        </w:trPr>
        <w:tc>
          <w:tcPr>
            <w:tcW w:w="3145" w:type="dxa"/>
            <w:vAlign w:val="center"/>
          </w:tcPr>
          <w:p w14:paraId="4BC63D46" w14:textId="77777777" w:rsidR="006E61AB" w:rsidRPr="006B48D4" w:rsidRDefault="006E61AB" w:rsidP="00E16960">
            <w:pPr>
              <w:tabs>
                <w:tab w:val="left" w:pos="6480"/>
              </w:tabs>
              <w:rPr>
                <w:rFonts w:ascii="Arial" w:hAnsi="Arial" w:cs="Arial"/>
                <w:sz w:val="18"/>
                <w:szCs w:val="18"/>
              </w:rPr>
            </w:pPr>
            <w:r w:rsidRPr="006B48D4">
              <w:rPr>
                <w:rFonts w:ascii="Arial" w:hAnsi="Arial" w:cs="Arial"/>
                <w:sz w:val="18"/>
                <w:szCs w:val="18"/>
              </w:rPr>
              <w:t>Shuttle of private-owned equipment, not including motorized boats</w:t>
            </w:r>
          </w:p>
          <w:p w14:paraId="0F297BB4" w14:textId="77777777" w:rsidR="006E61AB" w:rsidRPr="00C708F0" w:rsidRDefault="006E61AB" w:rsidP="00E16960">
            <w:pPr>
              <w:tabs>
                <w:tab w:val="left" w:pos="6480"/>
              </w:tabs>
              <w:rPr>
                <w:rFonts w:ascii="Arial" w:hAnsi="Arial" w:cs="Arial"/>
                <w:sz w:val="18"/>
                <w:szCs w:val="18"/>
              </w:rPr>
            </w:pPr>
          </w:p>
        </w:tc>
        <w:tc>
          <w:tcPr>
            <w:tcW w:w="4410" w:type="dxa"/>
            <w:vMerge/>
            <w:vAlign w:val="center"/>
          </w:tcPr>
          <w:p w14:paraId="457B50A1" w14:textId="77777777" w:rsidR="006E61AB" w:rsidRPr="006B48D4" w:rsidRDefault="006E61AB" w:rsidP="00E16960">
            <w:pPr>
              <w:pStyle w:val="ListParagraph"/>
              <w:tabs>
                <w:tab w:val="left" w:pos="6480"/>
              </w:tabs>
              <w:ind w:left="346" w:hanging="346"/>
              <w:rPr>
                <w:rFonts w:ascii="Arial" w:hAnsi="Arial" w:cs="Arial"/>
                <w:sz w:val="18"/>
                <w:szCs w:val="18"/>
              </w:rPr>
            </w:pPr>
          </w:p>
        </w:tc>
        <w:tc>
          <w:tcPr>
            <w:tcW w:w="3600" w:type="dxa"/>
            <w:vMerge/>
            <w:vAlign w:val="center"/>
          </w:tcPr>
          <w:p w14:paraId="26D0F8B9" w14:textId="77777777" w:rsidR="006E61AB" w:rsidRPr="00C708F0" w:rsidRDefault="006E61AB" w:rsidP="00E16960">
            <w:pPr>
              <w:tabs>
                <w:tab w:val="left" w:pos="6480"/>
              </w:tabs>
              <w:rPr>
                <w:rFonts w:ascii="Arial" w:hAnsi="Arial" w:cs="Arial"/>
                <w:sz w:val="18"/>
                <w:szCs w:val="18"/>
              </w:rPr>
            </w:pPr>
          </w:p>
        </w:tc>
      </w:tr>
      <w:tr w:rsidR="006E61AB" w:rsidRPr="00C708F0" w14:paraId="3A298BF8" w14:textId="77777777" w:rsidTr="00E16960">
        <w:trPr>
          <w:trHeight w:val="1008"/>
        </w:trPr>
        <w:tc>
          <w:tcPr>
            <w:tcW w:w="3145" w:type="dxa"/>
            <w:vAlign w:val="center"/>
          </w:tcPr>
          <w:p w14:paraId="429E7885" w14:textId="77777777" w:rsidR="006E61AB" w:rsidRPr="00C708F0" w:rsidRDefault="006E61AB" w:rsidP="00E16960">
            <w:pPr>
              <w:tabs>
                <w:tab w:val="left" w:pos="6480"/>
              </w:tabs>
              <w:rPr>
                <w:rFonts w:ascii="Arial" w:hAnsi="Arial" w:cs="Arial"/>
                <w:sz w:val="18"/>
                <w:szCs w:val="18"/>
              </w:rPr>
            </w:pPr>
            <w:r w:rsidRPr="0067113D">
              <w:rPr>
                <w:rFonts w:ascii="Arial" w:hAnsi="Arial" w:cs="Arial"/>
                <w:sz w:val="18"/>
                <w:szCs w:val="18"/>
              </w:rPr>
              <w:t>Water-based performances at Lake Hayward</w:t>
            </w:r>
          </w:p>
        </w:tc>
        <w:tc>
          <w:tcPr>
            <w:tcW w:w="4410" w:type="dxa"/>
            <w:vAlign w:val="center"/>
          </w:tcPr>
          <w:p w14:paraId="54826F97" w14:textId="77777777" w:rsidR="006E61AB" w:rsidRDefault="006E61AB" w:rsidP="00E16960">
            <w:pPr>
              <w:pStyle w:val="ListParagraph"/>
              <w:tabs>
                <w:tab w:val="left" w:pos="6480"/>
              </w:tabs>
              <w:ind w:left="346"/>
              <w:rPr>
                <w:rFonts w:ascii="Arial" w:hAnsi="Arial" w:cs="Arial"/>
                <w:sz w:val="18"/>
                <w:szCs w:val="18"/>
              </w:rPr>
            </w:pPr>
          </w:p>
          <w:p w14:paraId="2AFFD590" w14:textId="77777777" w:rsidR="006E61AB" w:rsidRDefault="006E61AB" w:rsidP="006E61AB">
            <w:pPr>
              <w:pStyle w:val="ListParagraph"/>
              <w:numPr>
                <w:ilvl w:val="0"/>
                <w:numId w:val="24"/>
              </w:numPr>
              <w:tabs>
                <w:tab w:val="left" w:pos="6480"/>
              </w:tabs>
              <w:ind w:left="346" w:hanging="346"/>
              <w:rPr>
                <w:rFonts w:ascii="Arial" w:hAnsi="Arial" w:cs="Arial"/>
                <w:sz w:val="18"/>
                <w:szCs w:val="18"/>
              </w:rPr>
            </w:pPr>
            <w:r w:rsidRPr="006B48D4">
              <w:rPr>
                <w:rFonts w:ascii="Arial" w:hAnsi="Arial" w:cs="Arial"/>
                <w:sz w:val="18"/>
                <w:szCs w:val="18"/>
              </w:rPr>
              <w:t>Commercial General Liability (CGL</w:t>
            </w:r>
            <w:r>
              <w:rPr>
                <w:rFonts w:ascii="Arial" w:hAnsi="Arial" w:cs="Arial"/>
                <w:sz w:val="18"/>
                <w:szCs w:val="18"/>
              </w:rPr>
              <w:t>)</w:t>
            </w:r>
            <w:r w:rsidRPr="006B48D4">
              <w:rPr>
                <w:rFonts w:ascii="Arial" w:hAnsi="Arial" w:cs="Arial"/>
                <w:sz w:val="18"/>
                <w:szCs w:val="18"/>
              </w:rPr>
              <w:t xml:space="preserve"> as outlined in Attachment A must be on-file with the park. Minimum coverage amount for this activity is $500,000.</w:t>
            </w:r>
          </w:p>
          <w:p w14:paraId="33B0C9C2" w14:textId="77777777" w:rsidR="006E61AB" w:rsidRDefault="006E61AB" w:rsidP="006E61AB">
            <w:pPr>
              <w:pStyle w:val="ListParagraph"/>
              <w:numPr>
                <w:ilvl w:val="0"/>
                <w:numId w:val="24"/>
              </w:numPr>
              <w:tabs>
                <w:tab w:val="left" w:pos="6480"/>
              </w:tabs>
              <w:ind w:left="346" w:hanging="346"/>
              <w:rPr>
                <w:rFonts w:ascii="Arial" w:hAnsi="Arial" w:cs="Arial"/>
                <w:sz w:val="18"/>
                <w:szCs w:val="18"/>
              </w:rPr>
            </w:pPr>
            <w:r>
              <w:rPr>
                <w:rFonts w:ascii="Arial" w:hAnsi="Arial" w:cs="Arial"/>
                <w:sz w:val="18"/>
                <w:szCs w:val="18"/>
              </w:rPr>
              <w:t>Activities are limited to surface water only.</w:t>
            </w:r>
          </w:p>
          <w:p w14:paraId="2038E627" w14:textId="77777777" w:rsidR="006E61AB" w:rsidRDefault="006E61AB" w:rsidP="006E61AB">
            <w:pPr>
              <w:pStyle w:val="ListParagraph"/>
              <w:numPr>
                <w:ilvl w:val="0"/>
                <w:numId w:val="24"/>
              </w:numPr>
              <w:tabs>
                <w:tab w:val="left" w:pos="6480"/>
              </w:tabs>
              <w:ind w:left="346" w:hanging="346"/>
              <w:rPr>
                <w:rFonts w:ascii="Arial" w:hAnsi="Arial" w:cs="Arial"/>
                <w:sz w:val="18"/>
                <w:szCs w:val="18"/>
              </w:rPr>
            </w:pPr>
            <w:r w:rsidRPr="006B0859">
              <w:rPr>
                <w:rFonts w:ascii="Arial" w:hAnsi="Arial" w:cs="Arial"/>
                <w:sz w:val="18"/>
                <w:szCs w:val="18"/>
              </w:rPr>
              <w:t>Access to surface water must be given to the general public through private property owned or leased by the CUA holder.</w:t>
            </w:r>
          </w:p>
          <w:p w14:paraId="41E2355E" w14:textId="77777777" w:rsidR="006E61AB" w:rsidRPr="006B0859" w:rsidRDefault="006E61AB" w:rsidP="00E16960">
            <w:pPr>
              <w:pStyle w:val="ListParagraph"/>
              <w:tabs>
                <w:tab w:val="left" w:pos="6480"/>
              </w:tabs>
              <w:ind w:left="346"/>
              <w:rPr>
                <w:rFonts w:ascii="Arial" w:hAnsi="Arial" w:cs="Arial"/>
                <w:sz w:val="18"/>
                <w:szCs w:val="18"/>
              </w:rPr>
            </w:pPr>
          </w:p>
        </w:tc>
        <w:tc>
          <w:tcPr>
            <w:tcW w:w="3600" w:type="dxa"/>
            <w:vMerge/>
            <w:vAlign w:val="center"/>
          </w:tcPr>
          <w:p w14:paraId="1E2630C4" w14:textId="77777777" w:rsidR="006E61AB" w:rsidRPr="00C708F0" w:rsidRDefault="006E61AB" w:rsidP="00E16960">
            <w:pPr>
              <w:tabs>
                <w:tab w:val="left" w:pos="6480"/>
              </w:tabs>
              <w:rPr>
                <w:rFonts w:ascii="Arial" w:hAnsi="Arial" w:cs="Arial"/>
                <w:sz w:val="18"/>
                <w:szCs w:val="18"/>
              </w:rPr>
            </w:pPr>
          </w:p>
        </w:tc>
      </w:tr>
      <w:tr w:rsidR="006E61AB" w:rsidRPr="00C708F0" w14:paraId="59588B15" w14:textId="77777777" w:rsidTr="00E16960">
        <w:trPr>
          <w:trHeight w:val="1008"/>
        </w:trPr>
        <w:tc>
          <w:tcPr>
            <w:tcW w:w="3145" w:type="dxa"/>
            <w:vAlign w:val="center"/>
          </w:tcPr>
          <w:p w14:paraId="66EB8ED8" w14:textId="77777777" w:rsidR="006E61AB" w:rsidRPr="00C708F0" w:rsidRDefault="006E61AB" w:rsidP="00E16960">
            <w:pPr>
              <w:tabs>
                <w:tab w:val="left" w:pos="6480"/>
              </w:tabs>
              <w:rPr>
                <w:rFonts w:ascii="Arial" w:hAnsi="Arial" w:cs="Arial"/>
                <w:sz w:val="18"/>
                <w:szCs w:val="18"/>
              </w:rPr>
            </w:pPr>
            <w:r>
              <w:rPr>
                <w:rFonts w:ascii="Arial" w:hAnsi="Arial" w:cs="Arial"/>
                <w:sz w:val="18"/>
                <w:szCs w:val="18"/>
              </w:rPr>
              <w:t>Marina slip rentals</w:t>
            </w:r>
          </w:p>
        </w:tc>
        <w:tc>
          <w:tcPr>
            <w:tcW w:w="4410" w:type="dxa"/>
            <w:vAlign w:val="center"/>
          </w:tcPr>
          <w:p w14:paraId="75D3E7EE" w14:textId="77777777" w:rsidR="006E61AB" w:rsidRDefault="006E61AB" w:rsidP="00E16960">
            <w:pPr>
              <w:pStyle w:val="ListParagraph"/>
              <w:tabs>
                <w:tab w:val="left" w:pos="6480"/>
              </w:tabs>
              <w:ind w:left="346"/>
              <w:rPr>
                <w:rFonts w:ascii="Arial" w:hAnsi="Arial" w:cs="Arial"/>
                <w:sz w:val="18"/>
                <w:szCs w:val="18"/>
              </w:rPr>
            </w:pPr>
          </w:p>
          <w:p w14:paraId="5D759224" w14:textId="77777777" w:rsidR="006E61AB" w:rsidRDefault="006E61AB" w:rsidP="006E61AB">
            <w:pPr>
              <w:pStyle w:val="ListParagraph"/>
              <w:numPr>
                <w:ilvl w:val="0"/>
                <w:numId w:val="29"/>
              </w:numPr>
              <w:tabs>
                <w:tab w:val="left" w:pos="6480"/>
              </w:tabs>
              <w:ind w:left="346"/>
              <w:rPr>
                <w:rFonts w:ascii="Arial" w:hAnsi="Arial" w:cs="Arial"/>
                <w:sz w:val="18"/>
                <w:szCs w:val="18"/>
              </w:rPr>
            </w:pPr>
            <w:r w:rsidRPr="006B48D4">
              <w:rPr>
                <w:rFonts w:ascii="Arial" w:hAnsi="Arial" w:cs="Arial"/>
                <w:sz w:val="18"/>
                <w:szCs w:val="18"/>
              </w:rPr>
              <w:t>Commercial General Liability (CGL</w:t>
            </w:r>
            <w:r>
              <w:rPr>
                <w:rFonts w:ascii="Arial" w:hAnsi="Arial" w:cs="Arial"/>
                <w:sz w:val="18"/>
                <w:szCs w:val="18"/>
              </w:rPr>
              <w:t>)</w:t>
            </w:r>
            <w:r w:rsidRPr="006B48D4">
              <w:rPr>
                <w:rFonts w:ascii="Arial" w:hAnsi="Arial" w:cs="Arial"/>
                <w:sz w:val="18"/>
                <w:szCs w:val="18"/>
              </w:rPr>
              <w:t xml:space="preserve"> as outlined in Attachment A must be on-file with the park. Minimum coverage amount for this activity is $500,000.</w:t>
            </w:r>
          </w:p>
          <w:p w14:paraId="02745283" w14:textId="77777777" w:rsidR="006E61AB" w:rsidRDefault="006E61AB" w:rsidP="006E61AB">
            <w:pPr>
              <w:pStyle w:val="ListParagraph"/>
              <w:numPr>
                <w:ilvl w:val="0"/>
                <w:numId w:val="29"/>
              </w:numPr>
              <w:tabs>
                <w:tab w:val="left" w:pos="6480"/>
              </w:tabs>
              <w:ind w:left="346" w:hanging="346"/>
              <w:rPr>
                <w:rFonts w:ascii="Arial" w:hAnsi="Arial" w:cs="Arial"/>
                <w:sz w:val="18"/>
                <w:szCs w:val="18"/>
              </w:rPr>
            </w:pPr>
            <w:r>
              <w:rPr>
                <w:rFonts w:ascii="Arial" w:hAnsi="Arial" w:cs="Arial"/>
                <w:sz w:val="18"/>
                <w:szCs w:val="18"/>
              </w:rPr>
              <w:t>Activities are limited to surface water only.</w:t>
            </w:r>
          </w:p>
          <w:p w14:paraId="438E207D" w14:textId="77777777" w:rsidR="006E61AB" w:rsidRDefault="006E61AB" w:rsidP="006E61AB">
            <w:pPr>
              <w:pStyle w:val="ListParagraph"/>
              <w:numPr>
                <w:ilvl w:val="0"/>
                <w:numId w:val="29"/>
              </w:numPr>
              <w:tabs>
                <w:tab w:val="left" w:pos="6480"/>
              </w:tabs>
              <w:ind w:left="346" w:hanging="346"/>
              <w:rPr>
                <w:rFonts w:ascii="Arial" w:hAnsi="Arial" w:cs="Arial"/>
                <w:sz w:val="18"/>
                <w:szCs w:val="18"/>
              </w:rPr>
            </w:pPr>
            <w:r w:rsidRPr="006B48D4">
              <w:rPr>
                <w:rFonts w:ascii="Arial" w:hAnsi="Arial" w:cs="Arial"/>
                <w:sz w:val="18"/>
                <w:szCs w:val="18"/>
              </w:rPr>
              <w:t>Access to surface water must be given to the general public through private property owned or leased by the CUA holder.</w:t>
            </w:r>
          </w:p>
          <w:p w14:paraId="3E813E65" w14:textId="77777777" w:rsidR="006E61AB" w:rsidRPr="00C708F0" w:rsidRDefault="006E61AB" w:rsidP="00E16960">
            <w:pPr>
              <w:pStyle w:val="ListParagraph"/>
              <w:tabs>
                <w:tab w:val="left" w:pos="6480"/>
              </w:tabs>
              <w:ind w:left="346"/>
              <w:rPr>
                <w:rFonts w:ascii="Arial" w:hAnsi="Arial" w:cs="Arial"/>
                <w:sz w:val="18"/>
                <w:szCs w:val="18"/>
              </w:rPr>
            </w:pPr>
          </w:p>
        </w:tc>
        <w:tc>
          <w:tcPr>
            <w:tcW w:w="3600" w:type="dxa"/>
            <w:vMerge/>
            <w:vAlign w:val="center"/>
          </w:tcPr>
          <w:p w14:paraId="7F437125" w14:textId="77777777" w:rsidR="006E61AB" w:rsidRPr="00C708F0" w:rsidRDefault="006E61AB" w:rsidP="00E16960">
            <w:pPr>
              <w:tabs>
                <w:tab w:val="left" w:pos="6480"/>
              </w:tabs>
              <w:rPr>
                <w:rFonts w:ascii="Arial" w:hAnsi="Arial" w:cs="Arial"/>
                <w:sz w:val="18"/>
                <w:szCs w:val="18"/>
              </w:rPr>
            </w:pPr>
          </w:p>
        </w:tc>
      </w:tr>
      <w:tr w:rsidR="006E61AB" w:rsidRPr="00C708F0" w14:paraId="6D13AB05" w14:textId="77777777" w:rsidTr="00E16960">
        <w:trPr>
          <w:trHeight w:val="1008"/>
        </w:trPr>
        <w:tc>
          <w:tcPr>
            <w:tcW w:w="3145" w:type="dxa"/>
            <w:vAlign w:val="center"/>
          </w:tcPr>
          <w:p w14:paraId="34DC7B2C" w14:textId="77777777" w:rsidR="006E61AB" w:rsidRPr="00C708F0" w:rsidRDefault="006E61AB" w:rsidP="00E16960">
            <w:pPr>
              <w:tabs>
                <w:tab w:val="left" w:pos="6480"/>
              </w:tabs>
              <w:rPr>
                <w:rFonts w:ascii="Arial" w:hAnsi="Arial" w:cs="Arial"/>
                <w:sz w:val="18"/>
                <w:szCs w:val="18"/>
              </w:rPr>
            </w:pPr>
            <w:r>
              <w:rPr>
                <w:rFonts w:ascii="Arial" w:hAnsi="Arial" w:cs="Arial"/>
                <w:sz w:val="18"/>
                <w:szCs w:val="18"/>
              </w:rPr>
              <w:t>Special events</w:t>
            </w:r>
          </w:p>
        </w:tc>
        <w:tc>
          <w:tcPr>
            <w:tcW w:w="4410" w:type="dxa"/>
            <w:vAlign w:val="center"/>
          </w:tcPr>
          <w:p w14:paraId="096E18F6" w14:textId="77777777" w:rsidR="006E61AB" w:rsidRPr="00C708F0" w:rsidRDefault="006E61AB" w:rsidP="00E16960">
            <w:pPr>
              <w:tabs>
                <w:tab w:val="left" w:pos="6480"/>
              </w:tabs>
              <w:rPr>
                <w:rFonts w:ascii="Arial" w:hAnsi="Arial" w:cs="Arial"/>
                <w:sz w:val="18"/>
                <w:szCs w:val="18"/>
              </w:rPr>
            </w:pPr>
            <w:r>
              <w:rPr>
                <w:rFonts w:ascii="Arial" w:hAnsi="Arial" w:cs="Arial"/>
                <w:sz w:val="18"/>
                <w:szCs w:val="18"/>
              </w:rPr>
              <w:t>Special Use Permit. Email Jed Wannarka, Jedediah_wannarka@nps.gov.</w:t>
            </w:r>
          </w:p>
        </w:tc>
        <w:tc>
          <w:tcPr>
            <w:tcW w:w="3600" w:type="dxa"/>
            <w:vAlign w:val="center"/>
          </w:tcPr>
          <w:p w14:paraId="5FC03DE7" w14:textId="77777777" w:rsidR="006E61AB" w:rsidRPr="00C708F0" w:rsidRDefault="006E61AB" w:rsidP="00E16960">
            <w:pPr>
              <w:tabs>
                <w:tab w:val="left" w:pos="6480"/>
              </w:tabs>
              <w:rPr>
                <w:rFonts w:ascii="Arial" w:hAnsi="Arial" w:cs="Arial"/>
                <w:sz w:val="18"/>
                <w:szCs w:val="18"/>
              </w:rPr>
            </w:pPr>
            <w:r>
              <w:rPr>
                <w:rFonts w:ascii="Arial" w:hAnsi="Arial" w:cs="Arial"/>
                <w:sz w:val="18"/>
                <w:szCs w:val="18"/>
              </w:rPr>
              <w:t xml:space="preserve">Varies, but application fee is typically $50 per event. Cost Recovery fees and/or Location fees may be applicable. </w:t>
            </w:r>
          </w:p>
        </w:tc>
      </w:tr>
      <w:tr w:rsidR="006E61AB" w:rsidRPr="00C708F0" w14:paraId="36A24686" w14:textId="77777777" w:rsidTr="00E16960">
        <w:trPr>
          <w:trHeight w:val="1008"/>
        </w:trPr>
        <w:tc>
          <w:tcPr>
            <w:tcW w:w="3145" w:type="dxa"/>
            <w:vAlign w:val="center"/>
          </w:tcPr>
          <w:p w14:paraId="2694D26F" w14:textId="77777777" w:rsidR="006E61AB" w:rsidRPr="00C708F0" w:rsidRDefault="006E61AB" w:rsidP="00E16960">
            <w:pPr>
              <w:tabs>
                <w:tab w:val="left" w:pos="6480"/>
              </w:tabs>
              <w:rPr>
                <w:rFonts w:ascii="Arial" w:hAnsi="Arial" w:cs="Arial"/>
                <w:sz w:val="18"/>
                <w:szCs w:val="18"/>
              </w:rPr>
            </w:pPr>
            <w:r>
              <w:rPr>
                <w:rFonts w:ascii="Arial" w:hAnsi="Arial" w:cs="Arial"/>
                <w:sz w:val="18"/>
                <w:szCs w:val="18"/>
              </w:rPr>
              <w:t xml:space="preserve">Commercial still or film activities </w:t>
            </w:r>
          </w:p>
        </w:tc>
        <w:tc>
          <w:tcPr>
            <w:tcW w:w="4410" w:type="dxa"/>
            <w:vAlign w:val="center"/>
          </w:tcPr>
          <w:p w14:paraId="3659AA4A" w14:textId="77777777" w:rsidR="006E61AB" w:rsidRPr="00C708F0" w:rsidRDefault="006E61AB" w:rsidP="00E16960">
            <w:pPr>
              <w:tabs>
                <w:tab w:val="left" w:pos="6480"/>
              </w:tabs>
              <w:rPr>
                <w:rFonts w:ascii="Arial" w:hAnsi="Arial" w:cs="Arial"/>
                <w:sz w:val="18"/>
                <w:szCs w:val="18"/>
              </w:rPr>
            </w:pPr>
            <w:r>
              <w:rPr>
                <w:rFonts w:ascii="Arial" w:hAnsi="Arial" w:cs="Arial"/>
                <w:sz w:val="18"/>
                <w:szCs w:val="18"/>
              </w:rPr>
              <w:t>Special Use Permit. Email Jed Wannarka, Jedediah_wannarka@nps.gov.</w:t>
            </w:r>
          </w:p>
        </w:tc>
        <w:tc>
          <w:tcPr>
            <w:tcW w:w="3600" w:type="dxa"/>
            <w:vAlign w:val="center"/>
          </w:tcPr>
          <w:p w14:paraId="28E6BB0A" w14:textId="77777777" w:rsidR="006E61AB" w:rsidRPr="00C708F0" w:rsidRDefault="006E61AB" w:rsidP="00E16960">
            <w:pPr>
              <w:tabs>
                <w:tab w:val="left" w:pos="6480"/>
              </w:tabs>
              <w:rPr>
                <w:rFonts w:ascii="Arial" w:hAnsi="Arial" w:cs="Arial"/>
                <w:sz w:val="18"/>
                <w:szCs w:val="18"/>
              </w:rPr>
            </w:pPr>
            <w:r>
              <w:rPr>
                <w:rFonts w:ascii="Arial" w:hAnsi="Arial" w:cs="Arial"/>
                <w:sz w:val="18"/>
                <w:szCs w:val="18"/>
              </w:rPr>
              <w:t xml:space="preserve">Varies, but application fee is typically $50 per event. Cost Recovery fees and/or Location fees may be applicable. </w:t>
            </w:r>
          </w:p>
        </w:tc>
      </w:tr>
    </w:tbl>
    <w:p w14:paraId="0A785EFF" w14:textId="77777777" w:rsidR="006E61AB" w:rsidRPr="00C708F0" w:rsidRDefault="006E61AB" w:rsidP="006E61AB">
      <w:pPr>
        <w:tabs>
          <w:tab w:val="left" w:pos="6480"/>
        </w:tabs>
        <w:ind w:left="720" w:hanging="720"/>
        <w:jc w:val="center"/>
        <w:rPr>
          <w:rFonts w:ascii="Arial" w:hAnsi="Arial" w:cs="Arial"/>
          <w:sz w:val="18"/>
          <w:szCs w:val="18"/>
        </w:rPr>
      </w:pPr>
    </w:p>
    <w:p w14:paraId="5284CFE8" w14:textId="54FECC02" w:rsidR="00B743D9" w:rsidRPr="00C708F0" w:rsidRDefault="00B743D9" w:rsidP="006E61AB">
      <w:pPr>
        <w:pStyle w:val="Heading2"/>
        <w:rPr>
          <w:sz w:val="18"/>
          <w:szCs w:val="18"/>
        </w:rPr>
      </w:pPr>
    </w:p>
    <w:sectPr w:rsidR="00B743D9" w:rsidRPr="00C708F0" w:rsidSect="005F3F7E">
      <w:headerReference w:type="default" r:id="rId40"/>
      <w:footerReference w:type="even" r:id="rId41"/>
      <w:footerReference w:type="default" r:id="rId42"/>
      <w:headerReference w:type="first" r:id="rId43"/>
      <w:footerReference w:type="first" r:id="rId44"/>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mantha Towery" w:date="2020-10-22T11:51:00Z" w:initials="TSM">
    <w:p w14:paraId="3F3CDD89" w14:textId="77777777" w:rsidR="000F6F9C" w:rsidRDefault="000F6F9C" w:rsidP="000F6F9C">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 w:author="Samantha Towery" w:date="2020-10-21T11:15:00Z" w:initials="TSM">
    <w:p w14:paraId="1D0BA092" w14:textId="77777777" w:rsidR="000F6F9C" w:rsidRDefault="000F6F9C" w:rsidP="000F6F9C">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CDD89" w15:done="0"/>
  <w15:commentEx w15:paraId="1D0BA0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CDD89" w16cid:durableId="233BF0B6"/>
  <w16cid:commentId w16cid:paraId="1D0BA092" w16cid:durableId="233A96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9F52" w14:textId="77777777" w:rsidR="00085AAD" w:rsidRDefault="00085AAD">
      <w:r>
        <w:separator/>
      </w:r>
    </w:p>
  </w:endnote>
  <w:endnote w:type="continuationSeparator" w:id="0">
    <w:p w14:paraId="432205F7" w14:textId="77777777" w:rsidR="00085AAD" w:rsidRDefault="00085AAD">
      <w:r>
        <w:continuationSeparator/>
      </w:r>
    </w:p>
  </w:endnote>
  <w:endnote w:type="continuationNotice" w:id="1">
    <w:p w14:paraId="6F6F7FFD" w14:textId="77777777" w:rsidR="00085AAD" w:rsidRDefault="0008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000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E501" w14:textId="77777777" w:rsidR="00085AAD" w:rsidRDefault="00085AAD">
      <w:r>
        <w:separator/>
      </w:r>
    </w:p>
  </w:footnote>
  <w:footnote w:type="continuationSeparator" w:id="0">
    <w:p w14:paraId="16D4CD2C" w14:textId="77777777" w:rsidR="00085AAD" w:rsidRDefault="00085AAD">
      <w:r>
        <w:continuationSeparator/>
      </w:r>
    </w:p>
  </w:footnote>
  <w:footnote w:type="continuationNotice" w:id="1">
    <w:p w14:paraId="48AB204F" w14:textId="77777777" w:rsidR="00085AAD" w:rsidRDefault="0008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7"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58241"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58240"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bookmarkEnd w:id="7"/>
  <w:p w14:paraId="2FC6653D" w14:textId="77777777" w:rsidR="00A57CC7" w:rsidRPr="00A315F3" w:rsidRDefault="00A57CC7" w:rsidP="00A57CC7">
    <w:pPr>
      <w:tabs>
        <w:tab w:val="left" w:pos="720"/>
        <w:tab w:val="center" w:pos="5400"/>
      </w:tabs>
      <w:jc w:val="center"/>
      <w:rPr>
        <w:rFonts w:ascii="Arial" w:hAnsi="Arial" w:cs="Arial"/>
        <w:b/>
        <w:sz w:val="18"/>
        <w:szCs w:val="18"/>
      </w:rPr>
    </w:pPr>
    <w:r w:rsidRPr="00A315F3">
      <w:rPr>
        <w:rFonts w:ascii="Arial" w:hAnsi="Arial" w:cs="Arial"/>
        <w:b/>
        <w:sz w:val="18"/>
        <w:szCs w:val="18"/>
      </w:rPr>
      <w:t>St. Croix National Scenic Riverway</w:t>
    </w:r>
  </w:p>
  <w:p w14:paraId="692691A0" w14:textId="77777777" w:rsidR="00A57CC7" w:rsidRPr="00A315F3" w:rsidRDefault="00A57CC7" w:rsidP="00A57CC7">
    <w:pPr>
      <w:tabs>
        <w:tab w:val="left" w:pos="720"/>
        <w:tab w:val="center" w:pos="5400"/>
      </w:tabs>
      <w:jc w:val="center"/>
      <w:rPr>
        <w:rFonts w:ascii="Arial" w:hAnsi="Arial" w:cs="Arial"/>
        <w:sz w:val="18"/>
        <w:szCs w:val="18"/>
      </w:rPr>
    </w:pPr>
    <w:r w:rsidRPr="00A315F3">
      <w:rPr>
        <w:rFonts w:ascii="Arial" w:hAnsi="Arial" w:cs="Arial"/>
        <w:sz w:val="18"/>
        <w:szCs w:val="18"/>
      </w:rPr>
      <w:t>401 N. Hamilton Street</w:t>
    </w:r>
  </w:p>
  <w:p w14:paraId="07AD975F" w14:textId="77777777" w:rsidR="00A57CC7" w:rsidRPr="00A315F3" w:rsidRDefault="00A57CC7" w:rsidP="00A57CC7">
    <w:pPr>
      <w:tabs>
        <w:tab w:val="left" w:pos="720"/>
        <w:tab w:val="center" w:pos="5400"/>
      </w:tabs>
      <w:jc w:val="center"/>
      <w:rPr>
        <w:rFonts w:ascii="Arial" w:hAnsi="Arial" w:cs="Arial"/>
        <w:sz w:val="18"/>
        <w:szCs w:val="18"/>
      </w:rPr>
    </w:pPr>
    <w:r w:rsidRPr="00A315F3">
      <w:rPr>
        <w:rFonts w:ascii="Arial" w:hAnsi="Arial" w:cs="Arial"/>
        <w:sz w:val="18"/>
        <w:szCs w:val="18"/>
      </w:rPr>
      <w:t>St. Croix Falls, WI 54024</w:t>
    </w:r>
  </w:p>
  <w:p w14:paraId="2994CEBC" w14:textId="77777777" w:rsidR="00A57CC7" w:rsidRPr="003C4DA2" w:rsidRDefault="00A57CC7" w:rsidP="00A57CC7">
    <w:pPr>
      <w:tabs>
        <w:tab w:val="left" w:pos="720"/>
        <w:tab w:val="center" w:pos="5400"/>
      </w:tabs>
      <w:jc w:val="center"/>
      <w:rPr>
        <w:rFonts w:ascii="Arial" w:hAnsi="Arial" w:cs="Arial"/>
        <w:sz w:val="18"/>
        <w:szCs w:val="18"/>
      </w:rPr>
    </w:pPr>
    <w:r>
      <w:rPr>
        <w:rFonts w:ascii="Arial" w:hAnsi="Arial" w:cs="Arial"/>
        <w:sz w:val="18"/>
        <w:szCs w:val="18"/>
      </w:rPr>
      <w:t>Jed Wannarka:</w:t>
    </w:r>
    <w:r w:rsidRPr="003C4DA2">
      <w:rPr>
        <w:rFonts w:ascii="Arial" w:hAnsi="Arial" w:cs="Arial"/>
        <w:sz w:val="18"/>
        <w:szCs w:val="18"/>
      </w:rPr>
      <w:t xml:space="preserve"> CUA Coordinator</w:t>
    </w:r>
  </w:p>
  <w:p w14:paraId="4CCBD71E" w14:textId="77777777" w:rsidR="00A57CC7" w:rsidRPr="004D343B" w:rsidRDefault="00A57CC7" w:rsidP="00A57CC7">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(715) 483-2245</w:t>
    </w:r>
  </w:p>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2C5"/>
    <w:multiLevelType w:val="hybridMultilevel"/>
    <w:tmpl w:val="A47C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5AFE"/>
    <w:multiLevelType w:val="hybridMultilevel"/>
    <w:tmpl w:val="A47C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C0852"/>
    <w:multiLevelType w:val="hybridMultilevel"/>
    <w:tmpl w:val="4C06ED38"/>
    <w:lvl w:ilvl="0" w:tplc="CBF04CF0">
      <w:start w:val="1"/>
      <w:numFmt w:val="decimal"/>
      <w:lvlText w:val="%1."/>
      <w:lvlJc w:val="left"/>
      <w:pPr>
        <w:ind w:left="720" w:hanging="360"/>
      </w:pPr>
      <w:rPr>
        <w:b w:val="0"/>
      </w:rPr>
    </w:lvl>
    <w:lvl w:ilvl="1" w:tplc="7C30B5B8">
      <w:start w:val="1"/>
      <w:numFmt w:val="lowerLetter"/>
      <w:lvlText w:val="%2."/>
      <w:lvlJc w:val="left"/>
      <w:pPr>
        <w:ind w:left="1440" w:hanging="360"/>
      </w:pPr>
      <w:rPr>
        <w:b w:val="0"/>
      </w:rPr>
    </w:lvl>
    <w:lvl w:ilvl="2" w:tplc="2910C12A">
      <w:start w:val="1"/>
      <w:numFmt w:val="lowerRoman"/>
      <w:lvlText w:val="%3."/>
      <w:lvlJc w:val="right"/>
      <w:pPr>
        <w:ind w:left="2160" w:hanging="180"/>
      </w:pPr>
      <w:rPr>
        <w:b w:val="0"/>
        <w:bCs/>
        <w:i w:val="0"/>
        <w:iCs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60BC8"/>
    <w:multiLevelType w:val="hybridMultilevel"/>
    <w:tmpl w:val="13C2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16DEC"/>
    <w:multiLevelType w:val="hybridMultilevel"/>
    <w:tmpl w:val="1E12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F7437"/>
    <w:multiLevelType w:val="hybridMultilevel"/>
    <w:tmpl w:val="81285D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15954DB"/>
    <w:multiLevelType w:val="hybridMultilevel"/>
    <w:tmpl w:val="4BEC2DDA"/>
    <w:lvl w:ilvl="0" w:tplc="CBF04CF0">
      <w:start w:val="1"/>
      <w:numFmt w:val="decimal"/>
      <w:lvlText w:val="%1."/>
      <w:lvlJc w:val="left"/>
      <w:pPr>
        <w:ind w:left="720" w:hanging="360"/>
      </w:pPr>
      <w:rPr>
        <w:b w:val="0"/>
      </w:rPr>
    </w:lvl>
    <w:lvl w:ilvl="1" w:tplc="7C30B5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12580"/>
    <w:multiLevelType w:val="hybridMultilevel"/>
    <w:tmpl w:val="C05C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BC83C"/>
    <w:multiLevelType w:val="hybridMultilevel"/>
    <w:tmpl w:val="0368019A"/>
    <w:lvl w:ilvl="0" w:tplc="DE5AAF7E">
      <w:start w:val="1"/>
      <w:numFmt w:val="bullet"/>
      <w:lvlText w:val=""/>
      <w:lvlJc w:val="left"/>
      <w:pPr>
        <w:ind w:left="720" w:hanging="360"/>
      </w:pPr>
      <w:rPr>
        <w:rFonts w:ascii="Symbol" w:hAnsi="Symbol" w:hint="default"/>
      </w:rPr>
    </w:lvl>
    <w:lvl w:ilvl="1" w:tplc="F2565C62">
      <w:start w:val="1"/>
      <w:numFmt w:val="bullet"/>
      <w:lvlText w:val="o"/>
      <w:lvlJc w:val="left"/>
      <w:pPr>
        <w:ind w:left="1440" w:hanging="360"/>
      </w:pPr>
      <w:rPr>
        <w:rFonts w:ascii="Courier New" w:hAnsi="Courier New" w:hint="default"/>
      </w:rPr>
    </w:lvl>
    <w:lvl w:ilvl="2" w:tplc="AC4691DC">
      <w:start w:val="1"/>
      <w:numFmt w:val="bullet"/>
      <w:lvlText w:val=""/>
      <w:lvlJc w:val="left"/>
      <w:pPr>
        <w:ind w:left="2160" w:hanging="360"/>
      </w:pPr>
      <w:rPr>
        <w:rFonts w:ascii="Wingdings" w:hAnsi="Wingdings" w:hint="default"/>
      </w:rPr>
    </w:lvl>
    <w:lvl w:ilvl="3" w:tplc="22EC0082">
      <w:start w:val="1"/>
      <w:numFmt w:val="bullet"/>
      <w:lvlText w:val=""/>
      <w:lvlJc w:val="left"/>
      <w:pPr>
        <w:ind w:left="2880" w:hanging="360"/>
      </w:pPr>
      <w:rPr>
        <w:rFonts w:ascii="Symbol" w:hAnsi="Symbol" w:hint="default"/>
      </w:rPr>
    </w:lvl>
    <w:lvl w:ilvl="4" w:tplc="DFF4549A">
      <w:start w:val="1"/>
      <w:numFmt w:val="bullet"/>
      <w:lvlText w:val="o"/>
      <w:lvlJc w:val="left"/>
      <w:pPr>
        <w:ind w:left="3600" w:hanging="360"/>
      </w:pPr>
      <w:rPr>
        <w:rFonts w:ascii="Courier New" w:hAnsi="Courier New" w:hint="default"/>
      </w:rPr>
    </w:lvl>
    <w:lvl w:ilvl="5" w:tplc="2DDE10F4">
      <w:start w:val="1"/>
      <w:numFmt w:val="bullet"/>
      <w:lvlText w:val=""/>
      <w:lvlJc w:val="left"/>
      <w:pPr>
        <w:ind w:left="4320" w:hanging="360"/>
      </w:pPr>
      <w:rPr>
        <w:rFonts w:ascii="Wingdings" w:hAnsi="Wingdings" w:hint="default"/>
      </w:rPr>
    </w:lvl>
    <w:lvl w:ilvl="6" w:tplc="A2841390">
      <w:start w:val="1"/>
      <w:numFmt w:val="bullet"/>
      <w:lvlText w:val=""/>
      <w:lvlJc w:val="left"/>
      <w:pPr>
        <w:ind w:left="5040" w:hanging="360"/>
      </w:pPr>
      <w:rPr>
        <w:rFonts w:ascii="Symbol" w:hAnsi="Symbol" w:hint="default"/>
      </w:rPr>
    </w:lvl>
    <w:lvl w:ilvl="7" w:tplc="C0B2EE88">
      <w:start w:val="1"/>
      <w:numFmt w:val="bullet"/>
      <w:lvlText w:val="o"/>
      <w:lvlJc w:val="left"/>
      <w:pPr>
        <w:ind w:left="5760" w:hanging="360"/>
      </w:pPr>
      <w:rPr>
        <w:rFonts w:ascii="Courier New" w:hAnsi="Courier New" w:hint="default"/>
      </w:rPr>
    </w:lvl>
    <w:lvl w:ilvl="8" w:tplc="892286D8">
      <w:start w:val="1"/>
      <w:numFmt w:val="bullet"/>
      <w:lvlText w:val=""/>
      <w:lvlJc w:val="left"/>
      <w:pPr>
        <w:ind w:left="6480" w:hanging="360"/>
      </w:pPr>
      <w:rPr>
        <w:rFonts w:ascii="Wingdings" w:hAnsi="Wingdings" w:hint="default"/>
      </w:rPr>
    </w:lvl>
  </w:abstractNum>
  <w:abstractNum w:abstractNumId="1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BC2982"/>
    <w:multiLevelType w:val="hybridMultilevel"/>
    <w:tmpl w:val="4E42B62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D6051C"/>
    <w:multiLevelType w:val="hybridMultilevel"/>
    <w:tmpl w:val="C05C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1033C"/>
    <w:multiLevelType w:val="hybridMultilevel"/>
    <w:tmpl w:val="6BCCF2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C3E2D"/>
    <w:multiLevelType w:val="hybridMultilevel"/>
    <w:tmpl w:val="ED0E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D5A0E"/>
    <w:multiLevelType w:val="hybridMultilevel"/>
    <w:tmpl w:val="37F64FEA"/>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C27698"/>
    <w:multiLevelType w:val="hybridMultilevel"/>
    <w:tmpl w:val="ED0E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abstractNum w:abstractNumId="31" w15:restartNumberingAfterBreak="0">
    <w:nsid w:val="7E317D7D"/>
    <w:multiLevelType w:val="hybridMultilevel"/>
    <w:tmpl w:val="13C2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66C56"/>
    <w:multiLevelType w:val="hybridMultilevel"/>
    <w:tmpl w:val="7F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0722574">
    <w:abstractNumId w:val="18"/>
  </w:num>
  <w:num w:numId="2" w16cid:durableId="627862138">
    <w:abstractNumId w:val="10"/>
  </w:num>
  <w:num w:numId="3" w16cid:durableId="2077586365">
    <w:abstractNumId w:val="19"/>
  </w:num>
  <w:num w:numId="4" w16cid:durableId="1391729433">
    <w:abstractNumId w:val="12"/>
  </w:num>
  <w:num w:numId="5" w16cid:durableId="1159924495">
    <w:abstractNumId w:val="28"/>
  </w:num>
  <w:num w:numId="6" w16cid:durableId="72705384">
    <w:abstractNumId w:val="8"/>
  </w:num>
  <w:num w:numId="7" w16cid:durableId="1705326452">
    <w:abstractNumId w:val="7"/>
  </w:num>
  <w:num w:numId="8" w16cid:durableId="1280143343">
    <w:abstractNumId w:val="17"/>
  </w:num>
  <w:num w:numId="9" w16cid:durableId="214512450">
    <w:abstractNumId w:val="11"/>
  </w:num>
  <w:num w:numId="10" w16cid:durableId="439838919">
    <w:abstractNumId w:val="22"/>
  </w:num>
  <w:num w:numId="11" w16cid:durableId="361977001">
    <w:abstractNumId w:val="23"/>
  </w:num>
  <w:num w:numId="12" w16cid:durableId="1884100812">
    <w:abstractNumId w:val="27"/>
  </w:num>
  <w:num w:numId="13" w16cid:durableId="1925451986">
    <w:abstractNumId w:val="16"/>
  </w:num>
  <w:num w:numId="14" w16cid:durableId="1347092826">
    <w:abstractNumId w:val="9"/>
  </w:num>
  <w:num w:numId="15" w16cid:durableId="239827909">
    <w:abstractNumId w:val="6"/>
  </w:num>
  <w:num w:numId="16" w16cid:durableId="610018158">
    <w:abstractNumId w:val="5"/>
  </w:num>
  <w:num w:numId="17" w16cid:durableId="1630546503">
    <w:abstractNumId w:val="26"/>
  </w:num>
  <w:num w:numId="18" w16cid:durableId="1633944170">
    <w:abstractNumId w:val="30"/>
  </w:num>
  <w:num w:numId="19" w16cid:durableId="72358926">
    <w:abstractNumId w:val="20"/>
  </w:num>
  <w:num w:numId="20" w16cid:durableId="1756782854">
    <w:abstractNumId w:val="2"/>
  </w:num>
  <w:num w:numId="21" w16cid:durableId="1685669412">
    <w:abstractNumId w:val="14"/>
  </w:num>
  <w:num w:numId="22" w16cid:durableId="249238025">
    <w:abstractNumId w:val="13"/>
  </w:num>
  <w:num w:numId="23" w16cid:durableId="988482744">
    <w:abstractNumId w:val="1"/>
  </w:num>
  <w:num w:numId="24" w16cid:durableId="455637645">
    <w:abstractNumId w:val="15"/>
  </w:num>
  <w:num w:numId="25" w16cid:durableId="1047796441">
    <w:abstractNumId w:val="31"/>
  </w:num>
  <w:num w:numId="26" w16cid:durableId="620068378">
    <w:abstractNumId w:val="29"/>
  </w:num>
  <w:num w:numId="27" w16cid:durableId="78260474">
    <w:abstractNumId w:val="25"/>
  </w:num>
  <w:num w:numId="28" w16cid:durableId="965039629">
    <w:abstractNumId w:val="3"/>
  </w:num>
  <w:num w:numId="29" w16cid:durableId="2016571566">
    <w:abstractNumId w:val="21"/>
  </w:num>
  <w:num w:numId="30" w16cid:durableId="150684797">
    <w:abstractNumId w:val="0"/>
  </w:num>
  <w:num w:numId="31" w16cid:durableId="1139028635">
    <w:abstractNumId w:val="32"/>
  </w:num>
  <w:num w:numId="32" w16cid:durableId="746805521">
    <w:abstractNumId w:val="4"/>
  </w:num>
  <w:num w:numId="33" w16cid:durableId="74052274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Towery">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4AD"/>
    <w:rsid w:val="00080A3D"/>
    <w:rsid w:val="000834AB"/>
    <w:rsid w:val="00085AA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71A4"/>
    <w:rsid w:val="00133CE1"/>
    <w:rsid w:val="00134C6A"/>
    <w:rsid w:val="00135159"/>
    <w:rsid w:val="00135B72"/>
    <w:rsid w:val="00136E81"/>
    <w:rsid w:val="00141473"/>
    <w:rsid w:val="001418A3"/>
    <w:rsid w:val="00141BD9"/>
    <w:rsid w:val="0015166D"/>
    <w:rsid w:val="00152AD2"/>
    <w:rsid w:val="00153095"/>
    <w:rsid w:val="00154B3D"/>
    <w:rsid w:val="001602C4"/>
    <w:rsid w:val="001632C6"/>
    <w:rsid w:val="0016349F"/>
    <w:rsid w:val="00164CC7"/>
    <w:rsid w:val="00166B71"/>
    <w:rsid w:val="00174973"/>
    <w:rsid w:val="00176C6C"/>
    <w:rsid w:val="001874EA"/>
    <w:rsid w:val="00194D6A"/>
    <w:rsid w:val="00197B6B"/>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E61AB"/>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D7ED5"/>
    <w:rsid w:val="007E7EDC"/>
    <w:rsid w:val="007F32E2"/>
    <w:rsid w:val="008046B3"/>
    <w:rsid w:val="00804837"/>
    <w:rsid w:val="0080561C"/>
    <w:rsid w:val="0080724F"/>
    <w:rsid w:val="008117FD"/>
    <w:rsid w:val="00815BAC"/>
    <w:rsid w:val="00821829"/>
    <w:rsid w:val="008237E9"/>
    <w:rsid w:val="00827529"/>
    <w:rsid w:val="00845F3C"/>
    <w:rsid w:val="008465F3"/>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82AE8"/>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57CC7"/>
    <w:rsid w:val="00A63262"/>
    <w:rsid w:val="00A64F95"/>
    <w:rsid w:val="00A666AB"/>
    <w:rsid w:val="00A705CF"/>
    <w:rsid w:val="00A70B8A"/>
    <w:rsid w:val="00A715BE"/>
    <w:rsid w:val="00A7177F"/>
    <w:rsid w:val="00A8272C"/>
    <w:rsid w:val="00A83724"/>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6059D"/>
    <w:rsid w:val="00B61C71"/>
    <w:rsid w:val="00B62E2C"/>
    <w:rsid w:val="00B64BD0"/>
    <w:rsid w:val="00B71D33"/>
    <w:rsid w:val="00B743D9"/>
    <w:rsid w:val="00B74801"/>
    <w:rsid w:val="00B77ED8"/>
    <w:rsid w:val="00B810A2"/>
    <w:rsid w:val="00B867E1"/>
    <w:rsid w:val="00B952DA"/>
    <w:rsid w:val="00B95EA9"/>
    <w:rsid w:val="00BA760A"/>
    <w:rsid w:val="00BB0B44"/>
    <w:rsid w:val="00BB3473"/>
    <w:rsid w:val="00BB5603"/>
    <w:rsid w:val="00BC0FD1"/>
    <w:rsid w:val="00BC2ADE"/>
    <w:rsid w:val="00BD3F46"/>
    <w:rsid w:val="00BE42DE"/>
    <w:rsid w:val="00BE706A"/>
    <w:rsid w:val="00BF06E9"/>
    <w:rsid w:val="00BF3047"/>
    <w:rsid w:val="00BF4E2E"/>
    <w:rsid w:val="00C059F1"/>
    <w:rsid w:val="00C06D09"/>
    <w:rsid w:val="00C20959"/>
    <w:rsid w:val="00C20A6D"/>
    <w:rsid w:val="00C2741A"/>
    <w:rsid w:val="00C334DB"/>
    <w:rsid w:val="00C34919"/>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CF7F27"/>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41D8B"/>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476FA"/>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520"/>
    <w:rsid w:val="00FD7C4F"/>
    <w:rsid w:val="00FE310F"/>
    <w:rsid w:val="00FE70EF"/>
    <w:rsid w:val="00FF31DF"/>
    <w:rsid w:val="00FF6167"/>
    <w:rsid w:val="24729EAA"/>
    <w:rsid w:val="3F3F7FBC"/>
    <w:rsid w:val="42E711D3"/>
    <w:rsid w:val="53F4A91E"/>
    <w:rsid w:val="540B739B"/>
    <w:rsid w:val="5590797F"/>
    <w:rsid w:val="70281A25"/>
    <w:rsid w:val="71C3EA86"/>
    <w:rsid w:val="7ECFA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1"/>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6"/>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99"/>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nr.state.mn.us/licenses/watercraft/index.html" TargetMode="External"/><Relationship Id="rId18" Type="http://schemas.openxmlformats.org/officeDocument/2006/relationships/hyperlink" Target="mailto:SACN_CUA@nps.gov" TargetMode="External"/><Relationship Id="rId26" Type="http://schemas.openxmlformats.org/officeDocument/2006/relationships/hyperlink" Target="https://www.nps.gov/sacn/planyourvisit/fishing.htm" TargetMode="External"/><Relationship Id="rId39" Type="http://schemas.openxmlformats.org/officeDocument/2006/relationships/hyperlink" Target="https://www.dco.uscg.mil/Our-Organization/Assistant-Commandant-for-Prevention-Policy-CG-5P/Inspections-Compliance-CG-5PC-/National-Vessel-Documentation-Center/" TargetMode="External"/><Relationship Id="rId21" Type="http://schemas.openxmlformats.org/officeDocument/2006/relationships/hyperlink" Target="mailto:SACN_CUA@nps.gov" TargetMode="External"/><Relationship Id="rId34" Type="http://schemas.openxmlformats.org/officeDocument/2006/relationships/comments" Target="comments.xm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ps.gov/sacn/getinvolved/dobusinesswithus.htm" TargetMode="External"/><Relationship Id="rId29" Type="http://schemas.openxmlformats.org/officeDocument/2006/relationships/hyperlink" Target="https://www.dnr.state.mn.us/regulations/hunting/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openxmlformats.org/officeDocument/2006/relationships/hyperlink" Target="https://files.dnr.state.mn.us/education_safety/safety/boatwater/guide-licensing.pdf" TargetMode="External"/><Relationship Id="rId32" Type="http://schemas.openxmlformats.org/officeDocument/2006/relationships/hyperlink" Target="https://www.dnr.state.mn.us/invasives/laws.html" TargetMode="External"/><Relationship Id="rId37" Type="http://schemas.openxmlformats.org/officeDocument/2006/relationships/hyperlink" Target="https://wisconsindot.gov/Pages/dmv/com-drv-vehs/mtr-car-trkr/mc-ins.aspx"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co.uscg.mil/Our-Organization/Assistant-Commandant-for-Prevention-Policy-CG-5P/Inspections-Compliance-CG-5PC-/National-Vessel-Documentation-Center/" TargetMode="External"/><Relationship Id="rId23" Type="http://schemas.openxmlformats.org/officeDocument/2006/relationships/hyperlink" Target="https://www.fmcsa.dot.gov/safety/carrier-safety/motor-carrier-safety-planner" TargetMode="External"/><Relationship Id="rId28" Type="http://schemas.openxmlformats.org/officeDocument/2006/relationships/hyperlink" Target="https://dnr.wisconsin.gov/topic/Fishing/regulations"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fmcsa.dot.gov/registration/do-i-need-usdot-number" TargetMode="External"/><Relationship Id="rId31" Type="http://schemas.openxmlformats.org/officeDocument/2006/relationships/hyperlink" Target="https://dnr.wi.gov/topic/Invasives/boat.html"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nr.wisconsin.gov/permits/registrations/boat" TargetMode="External"/><Relationship Id="rId22" Type="http://schemas.openxmlformats.org/officeDocument/2006/relationships/hyperlink" Target="https://www.fmcsa.dot.gov/registration/do-i-need-usdot-number" TargetMode="External"/><Relationship Id="rId27" Type="http://schemas.openxmlformats.org/officeDocument/2006/relationships/hyperlink" Target="https://www.dnr.state.mn.us/regulations/fishing/index.html" TargetMode="External"/><Relationship Id="rId30" Type="http://schemas.openxmlformats.org/officeDocument/2006/relationships/hyperlink" Target="https://dnr.wisconsin.gov/topic/hunt/regulations" TargetMode="External"/><Relationship Id="rId35" Type="http://schemas.microsoft.com/office/2011/relationships/commentsExtended" Target="commentsExtended.xm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ps.gov/sacn/learn/management/lawsandpolicies.htm" TargetMode="External"/><Relationship Id="rId17" Type="http://schemas.openxmlformats.org/officeDocument/2006/relationships/hyperlink" Target="mailto:SACN_CUA@nps.gov" TargetMode="External"/><Relationship Id="rId25" Type="http://schemas.openxmlformats.org/officeDocument/2006/relationships/hyperlink" Target="https://apps.dnr.wi.gov/doclink/forms/9400-019.pdf" TargetMode="External"/><Relationship Id="rId33" Type="http://schemas.openxmlformats.org/officeDocument/2006/relationships/hyperlink" Target="http://www.nps.gov/sacn/planyourvisit/camping-regulations-highway-8-to-soo-line-high-bridge.htm" TargetMode="External"/><Relationship Id="rId38" Type="http://schemas.openxmlformats.org/officeDocument/2006/relationships/hyperlink" Target="https://www.dot.state.mn.us/cvo/moving-people.html" TargetMode="External"/><Relationship Id="rId46" Type="http://schemas.microsoft.com/office/2011/relationships/people" Target="people.xml"/><Relationship Id="rId20" Type="http://schemas.openxmlformats.org/officeDocument/2006/relationships/hyperlink" Target="https://www.fmcsa.dot.gov/safety/carrier-safety/motor-carrier-safety-planner"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11085</Words>
  <Characters>63185</Characters>
  <Application>Microsoft Office Word</Application>
  <DocSecurity>0</DocSecurity>
  <Lines>526</Lines>
  <Paragraphs>148</Paragraphs>
  <ScaleCrop>false</ScaleCrop>
  <Company>National Park Service</Company>
  <LinksUpToDate>false</LinksUpToDate>
  <CharactersWithSpaces>74122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Wannarka, Jedediah J</cp:lastModifiedBy>
  <cp:revision>14</cp:revision>
  <cp:lastPrinted>2016-04-19T17:13:00Z</cp:lastPrinted>
  <dcterms:created xsi:type="dcterms:W3CDTF">2023-12-27T19:50:00Z</dcterms:created>
  <dcterms:modified xsi:type="dcterms:W3CDTF">2023-12-27T20:13:00Z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