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4864ADF4"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E57103">
        <w:rPr>
          <w:rFonts w:ascii="Arial" w:hAnsi="Arial" w:cs="Arial"/>
        </w:rPr>
        <w:t>$150.00</w:t>
      </w:r>
      <w:r w:rsidRPr="005A137B">
        <w:rPr>
          <w:rFonts w:ascii="Arial" w:hAnsi="Arial" w:cs="Arial"/>
        </w:rPr>
        <w:t xml:space="preserve"> must accompany this application unless the requested use is an exercise of a First Amendment right.  You must allow </w:t>
      </w:r>
      <w:r w:rsidR="00E57103">
        <w:rPr>
          <w:rFonts w:ascii="Arial" w:hAnsi="Arial" w:cs="Arial"/>
        </w:rPr>
        <w:t xml:space="preserve">a minimum of 60 days (two months) prior to the date of the event for the park </w:t>
      </w:r>
      <w:r w:rsidRPr="005A137B">
        <w:rPr>
          <w:rFonts w:ascii="Arial" w:hAnsi="Arial" w:cs="Arial"/>
        </w:rPr>
        <w:t xml:space="preserve">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400E">
              <w:rPr>
                <w:rFonts w:ascii="Arial" w:hAnsi="Arial" w:cs="Arial"/>
                <w:sz w:val="18"/>
                <w:szCs w:val="18"/>
              </w:rPr>
            </w:r>
            <w:r w:rsidR="0024400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24400E">
        <w:rPr>
          <w:rFonts w:ascii="Arial" w:hAnsi="Arial" w:cs="Arial"/>
        </w:rPr>
      </w:r>
      <w:r w:rsidR="0024400E">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24400E">
        <w:rPr>
          <w:rFonts w:ascii="Arial" w:hAnsi="Arial" w:cs="Arial"/>
        </w:rPr>
      </w:r>
      <w:r w:rsidR="0024400E">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24400E">
        <w:rPr>
          <w:rFonts w:ascii="Arial" w:hAnsi="Arial" w:cs="Arial"/>
        </w:rPr>
      </w:r>
      <w:r w:rsidR="0024400E">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4400E">
        <w:rPr>
          <w:rFonts w:ascii="Arial" w:hAnsi="Arial" w:cs="Arial"/>
        </w:rPr>
      </w:r>
      <w:r w:rsidR="0024400E">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4400E">
        <w:rPr>
          <w:rFonts w:ascii="Arial" w:hAnsi="Arial" w:cs="Arial"/>
        </w:rPr>
      </w:r>
      <w:r w:rsidR="0024400E">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4400E">
        <w:rPr>
          <w:rFonts w:ascii="Arial" w:hAnsi="Arial" w:cs="Arial"/>
        </w:rPr>
      </w:r>
      <w:r w:rsidR="0024400E">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4400E">
        <w:rPr>
          <w:rFonts w:ascii="Arial" w:hAnsi="Arial" w:cs="Arial"/>
        </w:rPr>
      </w:r>
      <w:r w:rsidR="0024400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4400E">
        <w:rPr>
          <w:rFonts w:ascii="Arial" w:hAnsi="Arial" w:cs="Arial"/>
        </w:rPr>
      </w:r>
      <w:r w:rsidR="0024400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4400E">
        <w:rPr>
          <w:rFonts w:ascii="Arial" w:hAnsi="Arial" w:cs="Arial"/>
        </w:rPr>
      </w:r>
      <w:r w:rsidR="0024400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4400E">
        <w:rPr>
          <w:rFonts w:ascii="Arial" w:hAnsi="Arial" w:cs="Arial"/>
        </w:rPr>
      </w:r>
      <w:r w:rsidR="0024400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4400E">
        <w:rPr>
          <w:rFonts w:ascii="Arial" w:hAnsi="Arial" w:cs="Arial"/>
        </w:rPr>
      </w:r>
      <w:r w:rsidR="0024400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4400E">
        <w:rPr>
          <w:rFonts w:ascii="Arial" w:hAnsi="Arial" w:cs="Arial"/>
        </w:rPr>
      </w:r>
      <w:r w:rsidR="0024400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4400E">
        <w:rPr>
          <w:rFonts w:ascii="Arial" w:hAnsi="Arial" w:cs="Arial"/>
        </w:rPr>
      </w:r>
      <w:r w:rsidR="0024400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4400E">
        <w:rPr>
          <w:rFonts w:ascii="Arial" w:hAnsi="Arial" w:cs="Arial"/>
        </w:rPr>
      </w:r>
      <w:r w:rsidR="0024400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4400E">
        <w:rPr>
          <w:rFonts w:ascii="Arial" w:hAnsi="Arial" w:cs="Arial"/>
        </w:rPr>
      </w:r>
      <w:r w:rsidR="0024400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4400E">
        <w:rPr>
          <w:rFonts w:ascii="Arial" w:hAnsi="Arial" w:cs="Arial"/>
        </w:rPr>
      </w:r>
      <w:r w:rsidR="0024400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5377C54E"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w:t>
      </w:r>
      <w:r w:rsidR="00EE5EC3">
        <w:rPr>
          <w:rFonts w:ascii="Arial" w:hAnsi="Arial" w:cs="Arial"/>
        </w:rPr>
        <w:t xml:space="preserve"> in the form of a credit card payment</w:t>
      </w:r>
      <w:r w:rsidR="00E57103">
        <w:rPr>
          <w:rFonts w:ascii="Arial" w:hAnsi="Arial" w:cs="Arial"/>
        </w:rPr>
        <w:t>. Credit card payment is made thru Pay.Gov. Please obtain payment instructions prior to making credit card payment. Payment by check, money order or cash is no longer accept</w:t>
      </w:r>
      <w:r w:rsidR="00EE5EC3">
        <w:rPr>
          <w:rFonts w:ascii="Arial" w:hAnsi="Arial" w:cs="Arial"/>
        </w:rPr>
        <w:t>ed</w:t>
      </w:r>
      <w:r w:rsidR="00E57103">
        <w:rPr>
          <w:rFonts w:ascii="Arial" w:hAnsi="Arial" w:cs="Arial"/>
        </w:rPr>
        <w:t>.</w:t>
      </w:r>
      <w:r w:rsidRPr="005A137B">
        <w:rPr>
          <w:rFonts w:ascii="Arial" w:hAnsi="Arial" w:cs="Arial"/>
        </w:rPr>
        <w:t xml:space="preserve">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4AC4AFF" w:rsidR="00111BD8" w:rsidRPr="00E57103" w:rsidRDefault="00E57103"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E57103">
            <w:rPr>
              <w:rFonts w:ascii="Arial" w:hAnsi="Arial" w:cs="Arial"/>
              <w:b/>
              <w:sz w:val="18"/>
              <w:szCs w:val="18"/>
            </w:rPr>
            <w:t>LAKE MEAD NATIONAL RECREATION AREA</w:t>
          </w:r>
        </w:p>
        <w:p w14:paraId="6D098C7E" w14:textId="6E53675C" w:rsidR="00111BD8" w:rsidRPr="00E57103" w:rsidRDefault="00E57103" w:rsidP="002615D8">
          <w:pPr>
            <w:pStyle w:val="Header"/>
            <w:tabs>
              <w:tab w:val="clear" w:pos="4680"/>
              <w:tab w:val="center" w:pos="5400"/>
              <w:tab w:val="right" w:pos="10800"/>
            </w:tabs>
            <w:jc w:val="center"/>
            <w:rPr>
              <w:rFonts w:ascii="Arial" w:hAnsi="Arial" w:cs="Arial"/>
              <w:sz w:val="18"/>
              <w:szCs w:val="18"/>
            </w:rPr>
          </w:pPr>
          <w:r w:rsidRPr="00E57103">
            <w:rPr>
              <w:rFonts w:ascii="Arial" w:hAnsi="Arial" w:cs="Arial"/>
              <w:sz w:val="18"/>
              <w:szCs w:val="18"/>
            </w:rPr>
            <w:t>601 Nevada Way</w:t>
          </w:r>
        </w:p>
        <w:p w14:paraId="225FBFA0" w14:textId="1C8B92FF" w:rsidR="00111BD8" w:rsidRPr="00E57103" w:rsidRDefault="00E57103" w:rsidP="002615D8">
          <w:pPr>
            <w:pStyle w:val="Header"/>
            <w:tabs>
              <w:tab w:val="clear" w:pos="4680"/>
              <w:tab w:val="center" w:pos="5400"/>
              <w:tab w:val="right" w:pos="10800"/>
            </w:tabs>
            <w:jc w:val="center"/>
            <w:rPr>
              <w:rFonts w:ascii="Arial" w:hAnsi="Arial" w:cs="Arial"/>
              <w:sz w:val="18"/>
              <w:szCs w:val="18"/>
            </w:rPr>
          </w:pPr>
          <w:r w:rsidRPr="00E57103">
            <w:rPr>
              <w:rFonts w:ascii="Arial" w:hAnsi="Arial" w:cs="Arial"/>
              <w:sz w:val="18"/>
              <w:szCs w:val="18"/>
            </w:rPr>
            <w:t>Boulder City, NV 89005</w:t>
          </w:r>
        </w:p>
        <w:p w14:paraId="2D97FFF9" w14:textId="2E52024F" w:rsidR="00111BD8" w:rsidRPr="002615D8" w:rsidRDefault="00E57103" w:rsidP="002615D8">
          <w:pPr>
            <w:pStyle w:val="Header"/>
            <w:tabs>
              <w:tab w:val="clear" w:pos="4680"/>
              <w:tab w:val="clear" w:pos="9360"/>
              <w:tab w:val="center" w:pos="5400"/>
              <w:tab w:val="right" w:pos="10800"/>
            </w:tabs>
            <w:jc w:val="center"/>
            <w:rPr>
              <w:rFonts w:ascii="Arial" w:hAnsi="Arial" w:cs="Arial"/>
              <w:sz w:val="18"/>
              <w:szCs w:val="18"/>
            </w:rPr>
          </w:pPr>
          <w:r w:rsidRPr="00E57103">
            <w:rPr>
              <w:rFonts w:ascii="Arial" w:hAnsi="Arial" w:cs="Arial"/>
              <w:sz w:val="18"/>
              <w:szCs w:val="18"/>
            </w:rPr>
            <w:t>LAKE_SP</w:t>
          </w:r>
          <w:r w:rsidR="005F6A63">
            <w:rPr>
              <w:rFonts w:ascii="Arial" w:hAnsi="Arial" w:cs="Arial"/>
              <w:sz w:val="18"/>
              <w:szCs w:val="18"/>
            </w:rPr>
            <w:t>U</w:t>
          </w:r>
          <w:r w:rsidRPr="00E57103">
            <w:rPr>
              <w:rFonts w:ascii="Arial" w:hAnsi="Arial" w:cs="Arial"/>
              <w:sz w:val="18"/>
              <w:szCs w:val="18"/>
            </w:rPr>
            <w:t>@nps.gov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485769">
    <w:abstractNumId w:val="2"/>
  </w:num>
  <w:num w:numId="2" w16cid:durableId="1025324542">
    <w:abstractNumId w:val="0"/>
  </w:num>
  <w:num w:numId="3" w16cid:durableId="1274291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4400E"/>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5F6A63"/>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57103"/>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E5EC3"/>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1255</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Debien-Garnica, Desiree R</cp:lastModifiedBy>
  <cp:revision>8</cp:revision>
  <cp:lastPrinted>2023-02-06T18:26:00Z</cp:lastPrinted>
  <dcterms:created xsi:type="dcterms:W3CDTF">2021-04-21T17:16:00Z</dcterms:created>
  <dcterms:modified xsi:type="dcterms:W3CDTF">2023-02-06T18:26:00Z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