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1C62D6" w:rsidRPr="00CB240B" w:rsidTr="00ED1017">
        <w:trPr>
          <w:trHeight w:val="846"/>
          <w:tblHeader/>
        </w:trPr>
        <w:tc>
          <w:tcPr>
            <w:tcW w:w="6455" w:type="dxa"/>
            <w:shd w:val="clear" w:color="auto" w:fill="000000"/>
          </w:tcPr>
          <w:p w:rsidR="001C62D6" w:rsidRPr="00CB240B" w:rsidRDefault="001C62D6" w:rsidP="00ED1017">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58"/>
                    <w:szCs w:val="20"/>
                  </w:rPr>
                  <w:t>Indiana</w:t>
                </w:r>
              </w:smartTag>
            </w:smartTag>
            <w:r w:rsidRPr="00CB240B">
              <w:rPr>
                <w:rFonts w:ascii="Frutiger 45 Light" w:eastAsia="Times" w:hAnsi="Frutiger 45 Light" w:cs="Times New Roman"/>
                <w:b/>
                <w:noProof/>
                <w:color w:val="FFFFFF"/>
                <w:sz w:val="58"/>
                <w:szCs w:val="20"/>
              </w:rPr>
              <w:t xml:space="preserve"> Dunes</w:t>
            </w:r>
          </w:p>
          <w:p w:rsidR="001C62D6" w:rsidRPr="00CB240B" w:rsidRDefault="001C62D6" w:rsidP="00ED1017">
            <w:pPr>
              <w:widowControl w:val="0"/>
              <w:spacing w:line="580" w:lineRule="exact"/>
              <w:rPr>
                <w:rFonts w:ascii="Frutiger 45 Light" w:eastAsia="Times" w:hAnsi="Frutiger 45 Light" w:cs="Times New Roman"/>
                <w:b/>
                <w:noProof/>
                <w:color w:val="FFFFFF"/>
                <w:sz w:val="58"/>
                <w:szCs w:val="20"/>
              </w:rPr>
            </w:pPr>
            <w:r w:rsidRPr="00CB240B">
              <w:rPr>
                <w:rFonts w:ascii="Frutiger 45 Light" w:eastAsia="Times" w:hAnsi="Frutiger 45 Light" w:cs="Times New Roman"/>
                <w:b/>
                <w:noProof/>
                <w:color w:val="FFFFFF"/>
                <w:sz w:val="58"/>
                <w:szCs w:val="20"/>
              </w:rPr>
              <w:t>Education</w:t>
            </w:r>
          </w:p>
          <w:p w:rsidR="001C62D6" w:rsidRPr="00CB240B" w:rsidRDefault="001C62D6" w:rsidP="00ED1017">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1C62D6" w:rsidRPr="00CB240B" w:rsidRDefault="001C62D6" w:rsidP="00ED1017">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National Park Service</w:t>
            </w:r>
          </w:p>
          <w:p w:rsidR="001C62D6" w:rsidRPr="00CB240B" w:rsidRDefault="001C62D6" w:rsidP="00ED1017">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U.S. Department of the Interior</w:t>
            </w:r>
          </w:p>
          <w:p w:rsidR="001C62D6" w:rsidRPr="00CB240B" w:rsidRDefault="001C62D6" w:rsidP="00ED1017">
            <w:pPr>
              <w:rPr>
                <w:rFonts w:ascii="Frutiger LT Std 55 Roman" w:eastAsia="Calibri" w:hAnsi="Frutiger LT Std 55 Roman" w:cs="Times New Roman"/>
                <w:color w:val="FFFFFF"/>
                <w:sz w:val="16"/>
                <w:szCs w:val="16"/>
              </w:rPr>
            </w:pPr>
          </w:p>
          <w:p w:rsidR="001C62D6" w:rsidRPr="00CB240B" w:rsidRDefault="001C62D6" w:rsidP="00ED1017">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16"/>
                    <w:szCs w:val="20"/>
                  </w:rPr>
                  <w:t>Indiana</w:t>
                </w:r>
              </w:smartTag>
            </w:smartTag>
            <w:r w:rsidRPr="00CB240B">
              <w:rPr>
                <w:rFonts w:ascii="Frutiger 45 Light" w:eastAsia="Times" w:hAnsi="Frutiger 45 Light" w:cs="Times New Roman"/>
                <w:b/>
                <w:noProof/>
                <w:color w:val="FFFFFF"/>
                <w:sz w:val="16"/>
                <w:szCs w:val="20"/>
              </w:rPr>
              <w:t xml:space="preserve"> Dunes National Lakeshore</w:t>
            </w:r>
          </w:p>
          <w:p w:rsidR="001C62D6" w:rsidRPr="00CB240B" w:rsidRDefault="001C62D6" w:rsidP="00ED1017">
            <w:pPr>
              <w:spacing w:line="200" w:lineRule="exact"/>
              <w:rPr>
                <w:rFonts w:ascii="Frutiger 45 Light" w:eastAsia="Times" w:hAnsi="Frutiger 45 Light" w:cs="Times New Roman"/>
                <w:b/>
                <w:noProof/>
                <w:color w:val="FFFFFF"/>
                <w:sz w:val="16"/>
                <w:szCs w:val="20"/>
              </w:rPr>
            </w:pPr>
            <w:r w:rsidRPr="00CB240B">
              <w:rPr>
                <w:rFonts w:ascii="Frutiger 45 Light" w:eastAsia="Times" w:hAnsi="Frutiger 45 Light" w:cs="Times New Roman"/>
                <w:b/>
                <w:noProof/>
                <w:color w:val="FFFFFF"/>
                <w:sz w:val="16"/>
                <w:szCs w:val="20"/>
              </w:rPr>
              <w:t>Education Department</w:t>
            </w:r>
          </w:p>
          <w:p w:rsidR="001C62D6" w:rsidRPr="00CB240B" w:rsidRDefault="001C62D6" w:rsidP="00ED1017">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1C62D6" w:rsidRPr="00CB240B" w:rsidRDefault="001C62D6" w:rsidP="00ED1017">
            <w:pPr>
              <w:jc w:val="right"/>
              <w:rPr>
                <w:rFonts w:ascii="Frutiger LT Std 55 Roman" w:eastAsia="Calibri" w:hAnsi="Frutiger LT Std 55 Roman" w:cs="Times New Roman"/>
                <w:color w:val="000000"/>
                <w:sz w:val="20"/>
              </w:rPr>
            </w:pPr>
            <w:r w:rsidRPr="00CB240B">
              <w:rPr>
                <w:rFonts w:ascii="Frutiger LT Std 55 Roman" w:eastAsia="Calibri" w:hAnsi="Frutiger LT Std 55 Roman" w:cs="Times New Roman"/>
                <w:noProof/>
                <w:color w:val="000000"/>
                <w:sz w:val="20"/>
              </w:rPr>
              <w:drawing>
                <wp:inline distT="0" distB="0" distL="0" distR="0" wp14:anchorId="67E4C1D3" wp14:editId="4DEC9A70">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1C62D6" w:rsidRPr="00CB240B" w:rsidRDefault="001C62D6" w:rsidP="001C62D6">
      <w:pPr>
        <w:widowControl w:val="0"/>
        <w:spacing w:after="0" w:line="240" w:lineRule="auto"/>
        <w:rPr>
          <w:rFonts w:eastAsia="Times" w:cs="Times New Roman"/>
          <w:b/>
          <w:noProof/>
          <w:sz w:val="48"/>
          <w:szCs w:val="48"/>
        </w:rPr>
      </w:pPr>
      <w:r>
        <w:rPr>
          <w:rFonts w:eastAsia="Times" w:cs="Times New Roman"/>
          <w:b/>
          <w:noProof/>
          <w:sz w:val="48"/>
          <w:szCs w:val="48"/>
        </w:rPr>
        <w:t xml:space="preserve">Potawatomi &amp; Fur Traders </w:t>
      </w:r>
      <w:r w:rsidRPr="00CB240B">
        <w:rPr>
          <w:rFonts w:eastAsia="Times" w:cs="Times New Roman"/>
          <w:b/>
          <w:noProof/>
          <w:sz w:val="48"/>
          <w:szCs w:val="48"/>
        </w:rPr>
        <w:t xml:space="preserve"> </w:t>
      </w:r>
    </w:p>
    <w:p w:rsidR="001C62D6" w:rsidRPr="00CB240B" w:rsidRDefault="001C62D6" w:rsidP="001C62D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1C62D6" w:rsidRPr="00CB240B" w:rsidSect="00E125EF">
          <w:pgSz w:w="12240" w:h="15840" w:code="1"/>
          <w:pgMar w:top="576" w:right="576" w:bottom="576" w:left="576" w:header="720" w:footer="288" w:gutter="0"/>
          <w:cols w:space="432"/>
          <w:docGrid w:linePitch="360"/>
        </w:sectPr>
      </w:pPr>
    </w:p>
    <w:p w:rsidR="001C62D6" w:rsidRPr="00CB240B" w:rsidRDefault="001C62D6" w:rsidP="001C62D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1C62D6" w:rsidRPr="00CB240B" w:rsidRDefault="001C62D6" w:rsidP="001C62D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Summary:  </w:t>
      </w:r>
    </w:p>
    <w:p w:rsidR="001C62D6" w:rsidRPr="00CB240B" w:rsidRDefault="001C62D6" w:rsidP="001C62D6">
      <w:pPr>
        <w:widowControl w:val="0"/>
        <w:spacing w:after="0" w:line="240" w:lineRule="auto"/>
        <w:rPr>
          <w:rFonts w:eastAsia="Times" w:cs="Times New Roman"/>
          <w:bCs/>
          <w:noProof/>
          <w:color w:val="000000"/>
          <w:spacing w:val="26"/>
          <w:sz w:val="28"/>
          <w:szCs w:val="20"/>
        </w:rPr>
      </w:pPr>
      <w:r w:rsidRPr="001C62D6">
        <w:rPr>
          <w:rFonts w:eastAsia="Times" w:cs="Times New Roman"/>
          <w:bCs/>
          <w:noProof/>
          <w:color w:val="000000"/>
          <w:spacing w:val="26"/>
          <w:sz w:val="28"/>
          <w:szCs w:val="20"/>
        </w:rPr>
        <w:t>Take a trip back in time to the fur trading era.Learn the lifestyles of the Indians as they lived with the land, and the t</w:t>
      </w:r>
      <w:r w:rsidR="00AB1124">
        <w:rPr>
          <w:rFonts w:eastAsia="Times" w:cs="Times New Roman"/>
          <w:bCs/>
          <w:noProof/>
          <w:color w:val="000000"/>
          <w:spacing w:val="26"/>
          <w:sz w:val="28"/>
          <w:szCs w:val="20"/>
        </w:rPr>
        <w:t>raders as they settled the land.</w:t>
      </w:r>
      <w:bookmarkStart w:id="0" w:name="_GoBack"/>
      <w:bookmarkEnd w:id="0"/>
    </w:p>
    <w:p w:rsidR="001C62D6" w:rsidRPr="00CB240B" w:rsidRDefault="001C62D6" w:rsidP="001C62D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Objectives: </w:t>
      </w:r>
      <w:r w:rsidRPr="00CB240B">
        <w:rPr>
          <w:rFonts w:ascii="NPSRawlinsonOT" w:eastAsia="Times New Roman" w:hAnsi="NPSRawlinsonOT" w:cs="Times New Roman"/>
          <w:color w:val="000000"/>
          <w:sz w:val="27"/>
          <w:szCs w:val="26"/>
        </w:rPr>
        <w:t>students will be able to</w:t>
      </w:r>
      <w:r w:rsidRPr="00CB240B">
        <w:rPr>
          <w:rFonts w:ascii="NPSRawlinsonOT" w:eastAsia="Times New Roman" w:hAnsi="NPSRawlinsonOT" w:cs="Times New Roman"/>
          <w:b/>
          <w:color w:val="000000"/>
          <w:sz w:val="27"/>
          <w:szCs w:val="26"/>
        </w:rPr>
        <w:t xml:space="preserve"> </w:t>
      </w:r>
    </w:p>
    <w:p w:rsidR="001C62D6" w:rsidRPr="00CB240B" w:rsidRDefault="001C62D6" w:rsidP="001C62D6">
      <w:pPr>
        <w:widowControl w:val="0"/>
        <w:spacing w:after="0" w:line="240" w:lineRule="auto"/>
        <w:rPr>
          <w:rFonts w:eastAsia="Times" w:cs="Times New Roman"/>
          <w:bCs/>
          <w:noProof/>
          <w:color w:val="000000"/>
          <w:spacing w:val="26"/>
          <w:sz w:val="28"/>
          <w:szCs w:val="20"/>
        </w:rPr>
      </w:pPr>
    </w:p>
    <w:p w:rsidR="001C62D6" w:rsidRDefault="001C62D6" w:rsidP="00740429">
      <w:pPr>
        <w:widowControl w:val="0"/>
        <w:numPr>
          <w:ilvl w:val="0"/>
          <w:numId w:val="2"/>
        </w:numPr>
        <w:spacing w:after="0" w:line="240" w:lineRule="auto"/>
        <w:contextualSpacing/>
        <w:rPr>
          <w:rFonts w:eastAsia="Times" w:cs="Times New Roman"/>
          <w:bCs/>
          <w:noProof/>
          <w:color w:val="000000"/>
          <w:spacing w:val="26"/>
          <w:sz w:val="28"/>
          <w:szCs w:val="20"/>
        </w:rPr>
      </w:pPr>
      <w:r w:rsidRPr="001C62D6">
        <w:rPr>
          <w:rFonts w:eastAsia="Times" w:cs="Times New Roman"/>
          <w:bCs/>
          <w:noProof/>
          <w:color w:val="000000"/>
          <w:spacing w:val="26"/>
          <w:sz w:val="28"/>
          <w:szCs w:val="20"/>
        </w:rPr>
        <w:t>Describe the lifestyles of the American Indians, fur traders, and voyageurs during the era of the late 1700’s to early 1800’s.</w:t>
      </w:r>
    </w:p>
    <w:p w:rsidR="00740429" w:rsidRPr="001C62D6" w:rsidRDefault="00740429" w:rsidP="00740429">
      <w:pPr>
        <w:widowControl w:val="0"/>
        <w:spacing w:after="0" w:line="240" w:lineRule="auto"/>
        <w:ind w:left="465"/>
        <w:contextualSpacing/>
        <w:rPr>
          <w:rFonts w:eastAsia="Times" w:cs="Times New Roman"/>
          <w:bCs/>
          <w:noProof/>
          <w:color w:val="000000"/>
          <w:spacing w:val="26"/>
          <w:sz w:val="28"/>
          <w:szCs w:val="20"/>
        </w:rPr>
      </w:pPr>
    </w:p>
    <w:p w:rsidR="001C62D6" w:rsidRPr="00740429" w:rsidRDefault="001C62D6" w:rsidP="00740429">
      <w:pPr>
        <w:pStyle w:val="ListParagraph"/>
        <w:widowControl w:val="0"/>
        <w:numPr>
          <w:ilvl w:val="0"/>
          <w:numId w:val="2"/>
        </w:numPr>
        <w:spacing w:after="0" w:line="240" w:lineRule="auto"/>
        <w:rPr>
          <w:rFonts w:eastAsia="Times" w:cs="Times New Roman"/>
          <w:bCs/>
          <w:noProof/>
          <w:color w:val="000000"/>
          <w:spacing w:val="26"/>
          <w:sz w:val="28"/>
          <w:szCs w:val="20"/>
        </w:rPr>
      </w:pPr>
      <w:r w:rsidRPr="00740429">
        <w:rPr>
          <w:rFonts w:eastAsia="Times" w:cs="Times New Roman"/>
          <w:bCs/>
          <w:noProof/>
          <w:color w:val="000000"/>
          <w:spacing w:val="26"/>
          <w:sz w:val="28"/>
          <w:szCs w:val="20"/>
        </w:rPr>
        <w:t>Explain the American Indian and fur trader’s use of the natural resources of this region,</w:t>
      </w:r>
    </w:p>
    <w:p w:rsidR="00740429" w:rsidRPr="00740429" w:rsidRDefault="00740429" w:rsidP="00740429">
      <w:pPr>
        <w:pStyle w:val="ListParagraph"/>
        <w:widowControl w:val="0"/>
        <w:spacing w:after="0" w:line="240" w:lineRule="auto"/>
        <w:ind w:left="465"/>
        <w:rPr>
          <w:rFonts w:eastAsia="Times" w:cs="Times New Roman"/>
          <w:bCs/>
          <w:noProof/>
          <w:color w:val="000000"/>
          <w:spacing w:val="26"/>
          <w:sz w:val="28"/>
          <w:szCs w:val="20"/>
        </w:rPr>
      </w:pPr>
    </w:p>
    <w:p w:rsidR="001C62D6" w:rsidRPr="00740429" w:rsidRDefault="001C62D6" w:rsidP="00740429">
      <w:pPr>
        <w:pStyle w:val="ListParagraph"/>
        <w:widowControl w:val="0"/>
        <w:numPr>
          <w:ilvl w:val="0"/>
          <w:numId w:val="2"/>
        </w:numPr>
        <w:spacing w:after="0" w:line="240" w:lineRule="auto"/>
        <w:rPr>
          <w:rFonts w:eastAsia="Times" w:cs="Times New Roman"/>
          <w:bCs/>
          <w:noProof/>
          <w:color w:val="000000"/>
          <w:spacing w:val="26"/>
          <w:sz w:val="28"/>
          <w:szCs w:val="20"/>
        </w:rPr>
      </w:pPr>
      <w:r w:rsidRPr="00740429">
        <w:rPr>
          <w:rFonts w:eastAsia="Times" w:cs="Times New Roman"/>
          <w:bCs/>
          <w:noProof/>
          <w:color w:val="000000"/>
          <w:spacing w:val="26"/>
          <w:sz w:val="28"/>
          <w:szCs w:val="20"/>
        </w:rPr>
        <w:t>Explain who Joseph Bailly was and his role in the history of northwest Indiana.</w:t>
      </w:r>
    </w:p>
    <w:p w:rsidR="00740429" w:rsidRPr="001C62D6" w:rsidRDefault="00740429" w:rsidP="00740429">
      <w:pPr>
        <w:widowControl w:val="0"/>
        <w:spacing w:after="0" w:line="240" w:lineRule="auto"/>
        <w:ind w:left="105"/>
        <w:contextualSpacing/>
        <w:rPr>
          <w:rFonts w:eastAsia="Times" w:cs="Times New Roman"/>
          <w:bCs/>
          <w:noProof/>
          <w:color w:val="000000"/>
          <w:spacing w:val="26"/>
          <w:sz w:val="28"/>
          <w:szCs w:val="20"/>
        </w:rPr>
      </w:pPr>
    </w:p>
    <w:p w:rsidR="001C62D6" w:rsidRPr="00740429" w:rsidRDefault="001C62D6" w:rsidP="00740429">
      <w:pPr>
        <w:pStyle w:val="ListParagraph"/>
        <w:widowControl w:val="0"/>
        <w:numPr>
          <w:ilvl w:val="0"/>
          <w:numId w:val="2"/>
        </w:numPr>
        <w:spacing w:after="0" w:line="240" w:lineRule="auto"/>
        <w:rPr>
          <w:rFonts w:eastAsia="Times" w:cs="Times New Roman"/>
          <w:bCs/>
          <w:noProof/>
          <w:color w:val="000000"/>
          <w:spacing w:val="26"/>
          <w:sz w:val="28"/>
          <w:szCs w:val="20"/>
        </w:rPr>
      </w:pPr>
      <w:r w:rsidRPr="00740429">
        <w:rPr>
          <w:rFonts w:eastAsia="Times" w:cs="Times New Roman"/>
          <w:bCs/>
          <w:noProof/>
          <w:color w:val="000000"/>
          <w:spacing w:val="26"/>
          <w:sz w:val="28"/>
          <w:szCs w:val="20"/>
        </w:rPr>
        <w:t>Explain some of the benefits and detriments trading with the Europeans imposed upon the American Indians.</w:t>
      </w:r>
    </w:p>
    <w:p w:rsidR="00740429" w:rsidRPr="001C62D6" w:rsidRDefault="00740429" w:rsidP="00740429">
      <w:pPr>
        <w:widowControl w:val="0"/>
        <w:spacing w:after="0" w:line="240" w:lineRule="auto"/>
        <w:contextualSpacing/>
        <w:rPr>
          <w:rFonts w:eastAsia="Times" w:cs="Times New Roman"/>
          <w:bCs/>
          <w:noProof/>
          <w:color w:val="000000"/>
          <w:spacing w:val="26"/>
          <w:sz w:val="28"/>
          <w:szCs w:val="20"/>
        </w:rPr>
      </w:pPr>
    </w:p>
    <w:p w:rsidR="001C62D6" w:rsidRPr="00740429" w:rsidRDefault="001C62D6" w:rsidP="00740429">
      <w:pPr>
        <w:pStyle w:val="ListParagraph"/>
        <w:widowControl w:val="0"/>
        <w:numPr>
          <w:ilvl w:val="0"/>
          <w:numId w:val="2"/>
        </w:numPr>
        <w:spacing w:after="0" w:line="240" w:lineRule="auto"/>
        <w:rPr>
          <w:rFonts w:ascii="Frutiger LT Std 55 Roman" w:eastAsia="Calibri" w:hAnsi="Frutiger LT Std 55 Roman" w:cs="Times New Roman"/>
          <w:color w:val="000000"/>
          <w:sz w:val="19"/>
          <w:szCs w:val="20"/>
        </w:rPr>
      </w:pPr>
      <w:r w:rsidRPr="00740429">
        <w:rPr>
          <w:rFonts w:eastAsia="Times" w:cs="Times New Roman"/>
          <w:bCs/>
          <w:noProof/>
          <w:color w:val="000000"/>
          <w:spacing w:val="26"/>
          <w:sz w:val="28"/>
          <w:szCs w:val="20"/>
        </w:rPr>
        <w:t>Demonstrate caring of historic structures such as the Bailly Homestead.</w:t>
      </w:r>
    </w:p>
    <w:p w:rsidR="001C62D6" w:rsidRPr="00CB240B" w:rsidRDefault="001C62D6" w:rsidP="001C62D6">
      <w:pPr>
        <w:spacing w:after="40" w:line="264" w:lineRule="auto"/>
        <w:rPr>
          <w:rFonts w:ascii="Frutiger LT Std 55 Roman" w:eastAsia="Calibri" w:hAnsi="Frutiger LT Std 55 Roman" w:cs="Times New Roman"/>
          <w:color w:val="000000"/>
          <w:sz w:val="19"/>
          <w:szCs w:val="20"/>
        </w:rPr>
      </w:pPr>
      <w:r w:rsidRPr="00CB240B">
        <w:rPr>
          <w:rFonts w:ascii="Frutiger LT Std 55 Roman" w:eastAsia="Calibri" w:hAnsi="Frutiger LT Std 55 Roman" w:cs="Times New Roman"/>
          <w:color w:val="000000"/>
          <w:sz w:val="19"/>
          <w:szCs w:val="20"/>
        </w:rPr>
        <w:t xml:space="preserve"> </w:t>
      </w:r>
      <w:r w:rsidR="00ED44E0">
        <w:rPr>
          <w:rFonts w:ascii="Frutiger LT Std 55 Roman" w:eastAsia="Calibri" w:hAnsi="Frutiger LT Std 55 Roman" w:cs="Times New Roman"/>
          <w:noProof/>
          <w:color w:val="000000"/>
          <w:sz w:val="19"/>
          <w:szCs w:val="20"/>
        </w:rPr>
        <w:drawing>
          <wp:inline distT="0" distB="0" distL="0" distR="0" wp14:anchorId="359C0B60">
            <wp:extent cx="2971800" cy="3105624"/>
            <wp:effectExtent l="0" t="0" r="0" b="0"/>
            <wp:docPr id="1" name="Picture 1" descr="picture of three homes the first 2 are log cabins with the last being the Bailly main house in the upper right hand corner" title="Potawatomi and fur tra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9641" cy="3124269"/>
                    </a:xfrm>
                    <a:prstGeom prst="rect">
                      <a:avLst/>
                    </a:prstGeom>
                    <a:noFill/>
                  </pic:spPr>
                </pic:pic>
              </a:graphicData>
            </a:graphic>
          </wp:inline>
        </w:drawing>
      </w:r>
      <w:r w:rsidRPr="00CB240B">
        <w:rPr>
          <w:rFonts w:ascii="Frutiger LT Std 55 Roman" w:eastAsia="Calibri" w:hAnsi="Frutiger LT Std 55 Roman" w:cs="Times New Roman"/>
          <w:color w:val="000000"/>
          <w:sz w:val="19"/>
          <w:szCs w:val="20"/>
        </w:rPr>
        <w:t xml:space="preserve"> </w:t>
      </w:r>
    </w:p>
    <w:p w:rsidR="001C62D6" w:rsidRPr="00CB240B" w:rsidRDefault="001C62D6" w:rsidP="001C62D6">
      <w:pPr>
        <w:spacing w:after="40" w:line="264" w:lineRule="auto"/>
        <w:rPr>
          <w:rFonts w:ascii="Frutiger LT Std 55 Roman" w:eastAsia="Calibri" w:hAnsi="Frutiger LT Std 55 Roman" w:cs="Times New Roman"/>
          <w:color w:val="000000"/>
          <w:sz w:val="19"/>
          <w:szCs w:val="20"/>
        </w:rPr>
      </w:pPr>
    </w:p>
    <w:p w:rsidR="001C62D6" w:rsidRPr="00CB240B" w:rsidRDefault="001C62D6" w:rsidP="001C62D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What to expect on during your trip:</w:t>
      </w:r>
    </w:p>
    <w:p w:rsidR="001C62D6" w:rsidRDefault="00740429" w:rsidP="00740429">
      <w:pPr>
        <w:widowControl w:val="0"/>
        <w:spacing w:after="0" w:line="240" w:lineRule="auto"/>
        <w:rPr>
          <w:rFonts w:eastAsia="Times" w:cs="Times New Roman"/>
          <w:bCs/>
          <w:noProof/>
          <w:color w:val="000000"/>
          <w:spacing w:val="26"/>
          <w:sz w:val="28"/>
          <w:szCs w:val="32"/>
        </w:rPr>
      </w:pPr>
      <w:r w:rsidRPr="00740429">
        <w:rPr>
          <w:rFonts w:eastAsia="Times" w:cs="Times New Roman"/>
          <w:bCs/>
          <w:noProof/>
          <w:color w:val="000000"/>
          <w:spacing w:val="26"/>
          <w:sz w:val="28"/>
          <w:szCs w:val="32"/>
        </w:rPr>
        <w:t>The ranger meets the group at the Bailly/Chellberg parking lot on Mineral Springs Road unless there are mobility concerns. Students unable to walk the trail can be dropped off closer to homestead from Howe Road. Part of program is presented along the wooded trail though before reaching the homestead. Program proceeds through homestead, fur traders cabin, and Potawatomi site in various orders. Program concludes at homestead site and group returns to parking lot on wooded trail.</w:t>
      </w:r>
    </w:p>
    <w:p w:rsidR="00740429" w:rsidRPr="00740429" w:rsidRDefault="00740429" w:rsidP="00740429">
      <w:pPr>
        <w:widowControl w:val="0"/>
        <w:spacing w:after="0" w:line="240" w:lineRule="auto"/>
        <w:rPr>
          <w:rFonts w:eastAsia="Times" w:cs="Times New Roman"/>
          <w:bCs/>
          <w:noProof/>
          <w:color w:val="000000"/>
          <w:spacing w:val="26"/>
          <w:sz w:val="28"/>
          <w:szCs w:val="32"/>
        </w:rPr>
      </w:pPr>
    </w:p>
    <w:p w:rsidR="001C62D6" w:rsidRPr="00CB240B" w:rsidRDefault="001C62D6" w:rsidP="001C62D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 Setting: </w:t>
      </w:r>
    </w:p>
    <w:p w:rsidR="001C62D6" w:rsidRPr="00740429" w:rsidRDefault="00740429" w:rsidP="00740429">
      <w:pPr>
        <w:widowControl w:val="0"/>
        <w:spacing w:after="0" w:line="240" w:lineRule="auto"/>
        <w:rPr>
          <w:rFonts w:eastAsia="Times" w:cs="Times New Roman"/>
          <w:bCs/>
          <w:noProof/>
          <w:color w:val="000000"/>
          <w:spacing w:val="26"/>
          <w:sz w:val="28"/>
          <w:szCs w:val="20"/>
        </w:rPr>
      </w:pPr>
      <w:r w:rsidRPr="00740429">
        <w:rPr>
          <w:rFonts w:eastAsia="Times" w:cs="Times New Roman"/>
          <w:bCs/>
          <w:noProof/>
          <w:color w:val="000000"/>
          <w:spacing w:val="26"/>
          <w:sz w:val="28"/>
          <w:szCs w:val="20"/>
        </w:rPr>
        <w:t xml:space="preserve">This year-round (except during Maple Sugar Time) program is offered at the Bailly Homestead on an easy to </w:t>
      </w:r>
      <w:r w:rsidRPr="00740429">
        <w:rPr>
          <w:rFonts w:eastAsia="Times" w:cs="Times New Roman"/>
          <w:bCs/>
          <w:noProof/>
          <w:color w:val="000000"/>
          <w:spacing w:val="26"/>
          <w:sz w:val="28"/>
          <w:szCs w:val="20"/>
        </w:rPr>
        <w:lastRenderedPageBreak/>
        <w:t xml:space="preserve">moderate </w:t>
      </w:r>
      <w:r w:rsidRPr="00740429">
        <w:rPr>
          <w:rFonts w:eastAsia="Times" w:cs="Times New Roman"/>
          <w:b/>
          <w:bCs/>
          <w:noProof/>
          <w:color w:val="000000"/>
          <w:spacing w:val="26"/>
          <w:sz w:val="28"/>
          <w:szCs w:val="20"/>
        </w:rPr>
        <w:t>.</w:t>
      </w:r>
      <w:r w:rsidRPr="00740429">
        <w:rPr>
          <w:rFonts w:eastAsia="Times" w:cs="Times New Roman"/>
          <w:bCs/>
          <w:noProof/>
          <w:color w:val="000000"/>
          <w:spacing w:val="26"/>
          <w:sz w:val="28"/>
          <w:szCs w:val="20"/>
        </w:rPr>
        <w:t>4 mile trail. Most of the program is presented outside on the trail or at the Bailly complex. A small portion of the program is in the heated homestead. Program normally lasts two hours but can be adapted to 1.5 hours if conditions necessitate.</w:t>
      </w:r>
    </w:p>
    <w:p w:rsidR="001C62D6" w:rsidRPr="00CB240B" w:rsidRDefault="001C62D6" w:rsidP="001C62D6">
      <w:pPr>
        <w:widowControl w:val="0"/>
        <w:spacing w:after="0" w:line="240" w:lineRule="auto"/>
        <w:rPr>
          <w:rFonts w:eastAsia="Times" w:cs="Times New Roman"/>
          <w:bCs/>
          <w:noProof/>
          <w:color w:val="000000"/>
          <w:spacing w:val="26"/>
          <w:sz w:val="28"/>
          <w:szCs w:val="20"/>
        </w:rPr>
      </w:pPr>
    </w:p>
    <w:p w:rsidR="001C62D6" w:rsidRPr="00CB240B" w:rsidRDefault="001C62D6" w:rsidP="001C62D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Grade: </w:t>
      </w:r>
    </w:p>
    <w:p w:rsidR="001C62D6" w:rsidRPr="00CB240B" w:rsidRDefault="006825A9" w:rsidP="001C62D6">
      <w:pPr>
        <w:spacing w:after="240" w:line="264" w:lineRule="auto"/>
        <w:rPr>
          <w:rFonts w:ascii="Frutiger LT Std 55 Roman" w:eastAsia="Calibri" w:hAnsi="Frutiger LT Std 55 Roman" w:cs="Times New Roman"/>
          <w:color w:val="000000"/>
          <w:sz w:val="19"/>
          <w:szCs w:val="20"/>
        </w:rPr>
      </w:pPr>
      <w:r>
        <w:rPr>
          <w:bCs/>
          <w:sz w:val="28"/>
        </w:rPr>
        <w:t>3</w:t>
      </w:r>
      <w:r w:rsidR="001C62D6" w:rsidRPr="00CB240B">
        <w:rPr>
          <w:bCs/>
          <w:sz w:val="28"/>
          <w:vertAlign w:val="superscript"/>
        </w:rPr>
        <w:t>th</w:t>
      </w:r>
      <w:r>
        <w:rPr>
          <w:bCs/>
          <w:sz w:val="28"/>
        </w:rPr>
        <w:t xml:space="preserve"> – 8</w:t>
      </w:r>
      <w:r w:rsidR="001C62D6" w:rsidRPr="00CB240B">
        <w:rPr>
          <w:bCs/>
          <w:sz w:val="28"/>
          <w:vertAlign w:val="superscript"/>
        </w:rPr>
        <w:t>h</w:t>
      </w:r>
      <w:r w:rsidR="001C62D6" w:rsidRPr="00CB240B">
        <w:rPr>
          <w:bCs/>
          <w:sz w:val="28"/>
        </w:rPr>
        <w:t xml:space="preserve"> grade.</w:t>
      </w:r>
    </w:p>
    <w:p w:rsidR="001C62D6" w:rsidRPr="00CB240B" w:rsidRDefault="001C62D6" w:rsidP="001C62D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Ratio of students to ranger: </w:t>
      </w:r>
    </w:p>
    <w:p w:rsidR="001C62D6" w:rsidRPr="006825A9" w:rsidRDefault="006825A9" w:rsidP="006825A9">
      <w:pPr>
        <w:rPr>
          <w:rFonts w:eastAsia="Times" w:cs="Times New Roman"/>
          <w:b/>
          <w:bCs/>
          <w:noProof/>
          <w:color w:val="000000"/>
          <w:spacing w:val="26"/>
          <w:sz w:val="28"/>
          <w:szCs w:val="20"/>
        </w:rPr>
        <w:sectPr w:rsidR="001C62D6" w:rsidRPr="006825A9" w:rsidSect="00624DC2">
          <w:type w:val="continuous"/>
          <w:pgSz w:w="12240" w:h="15840" w:code="1"/>
          <w:pgMar w:top="576" w:right="576" w:bottom="576" w:left="576" w:header="720" w:footer="288" w:gutter="0"/>
          <w:cols w:num="2" w:space="432"/>
          <w:docGrid w:linePitch="360"/>
        </w:sectPr>
      </w:pPr>
      <w:r w:rsidRPr="006825A9">
        <w:rPr>
          <w:rFonts w:eastAsia="Times" w:cs="Times New Roman"/>
          <w:bCs/>
          <w:noProof/>
          <w:color w:val="000000"/>
          <w:spacing w:val="26"/>
          <w:sz w:val="28"/>
          <w:szCs w:val="20"/>
        </w:rPr>
        <w:t>30 to 1 unless staffing is limited; then the groups will be larger.</w:t>
      </w:r>
    </w:p>
    <w:p w:rsidR="001C62D6" w:rsidRPr="00CB240B" w:rsidRDefault="001C62D6" w:rsidP="001C62D6">
      <w:pPr>
        <w:rPr>
          <w:rFonts w:eastAsia="Times" w:cs="Times New Roman"/>
          <w:bCs/>
          <w:noProof/>
          <w:color w:val="000000"/>
          <w:spacing w:val="26"/>
          <w:sz w:val="28"/>
          <w:szCs w:val="20"/>
        </w:rPr>
      </w:pPr>
      <w:r w:rsidRPr="00CB240B">
        <w:rPr>
          <w:rFonts w:ascii="NPSRawlinsonOT" w:eastAsia="Times New Roman" w:hAnsi="NPSRawlinsonOT" w:cs="Times New Roman"/>
          <w:b/>
          <w:color w:val="000000"/>
          <w:sz w:val="27"/>
          <w:szCs w:val="26"/>
        </w:rPr>
        <w:t xml:space="preserve">Safety Issues: </w:t>
      </w:r>
    </w:p>
    <w:p w:rsidR="001C62D6" w:rsidRPr="006825A9" w:rsidRDefault="006825A9" w:rsidP="006825A9">
      <w:pPr>
        <w:spacing w:after="240" w:line="264" w:lineRule="auto"/>
        <w:rPr>
          <w:bCs/>
          <w:sz w:val="28"/>
        </w:rPr>
      </w:pPr>
      <w:r w:rsidRPr="006825A9">
        <w:rPr>
          <w:bCs/>
          <w:sz w:val="28"/>
        </w:rPr>
        <w:t>Trail has one gentle hill. Handling of American Indian props should pose no issues if care and consideration are shown.</w:t>
      </w:r>
    </w:p>
    <w:p w:rsidR="001C62D6" w:rsidRPr="00CB240B" w:rsidRDefault="001C62D6" w:rsidP="001C62D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Background Information:  </w:t>
      </w:r>
    </w:p>
    <w:p w:rsidR="006825A9" w:rsidRPr="006825A9" w:rsidRDefault="006825A9" w:rsidP="006825A9">
      <w:pPr>
        <w:spacing w:line="264" w:lineRule="auto"/>
        <w:rPr>
          <w:rFonts w:eastAsia="Calibri" w:cs="Times New Roman"/>
          <w:bCs/>
          <w:color w:val="000000"/>
          <w:sz w:val="28"/>
          <w:szCs w:val="28"/>
        </w:rPr>
      </w:pPr>
      <w:r w:rsidRPr="006825A9">
        <w:rPr>
          <w:rFonts w:eastAsia="Calibri" w:cs="Times New Roman"/>
          <w:bCs/>
          <w:color w:val="000000"/>
          <w:sz w:val="28"/>
          <w:szCs w:val="28"/>
        </w:rPr>
        <w:t xml:space="preserve">The fur-trading era was a relatively short period of history in Northwest Indiana; however, the impact this era had on the American Indians’ way of life was great. </w:t>
      </w:r>
    </w:p>
    <w:p w:rsidR="006825A9" w:rsidRPr="006825A9" w:rsidRDefault="006825A9" w:rsidP="006825A9">
      <w:pPr>
        <w:spacing w:line="264" w:lineRule="auto"/>
        <w:rPr>
          <w:rFonts w:eastAsia="Calibri" w:cs="Times New Roman"/>
          <w:bCs/>
          <w:color w:val="000000"/>
          <w:sz w:val="28"/>
          <w:szCs w:val="28"/>
        </w:rPr>
      </w:pPr>
      <w:r w:rsidRPr="006825A9">
        <w:rPr>
          <w:rFonts w:eastAsia="Calibri" w:cs="Times New Roman"/>
          <w:bCs/>
          <w:color w:val="000000"/>
          <w:sz w:val="28"/>
          <w:szCs w:val="28"/>
        </w:rPr>
        <w:t xml:space="preserve">Prior to the fur-trader, American Indians relied on nature to provide the raw materials for their tools, shelter, food and dress. With the beginning of the fur-trade industry, the American Indians’ lifestyle began to change. </w:t>
      </w:r>
    </w:p>
    <w:p w:rsidR="006825A9" w:rsidRPr="006825A9" w:rsidRDefault="006825A9" w:rsidP="006825A9">
      <w:pPr>
        <w:spacing w:line="264" w:lineRule="auto"/>
        <w:rPr>
          <w:rFonts w:eastAsia="Calibri" w:cs="Times New Roman"/>
          <w:bCs/>
          <w:color w:val="000000"/>
          <w:sz w:val="28"/>
          <w:szCs w:val="28"/>
        </w:rPr>
      </w:pPr>
      <w:r w:rsidRPr="006825A9">
        <w:rPr>
          <w:rFonts w:eastAsia="Calibri" w:cs="Times New Roman"/>
          <w:bCs/>
          <w:color w:val="000000"/>
          <w:sz w:val="28"/>
          <w:szCs w:val="28"/>
        </w:rPr>
        <w:t xml:space="preserve">Joseph </w:t>
      </w:r>
      <w:proofErr w:type="spellStart"/>
      <w:r w:rsidRPr="006825A9">
        <w:rPr>
          <w:rFonts w:eastAsia="Calibri" w:cs="Times New Roman"/>
          <w:bCs/>
          <w:color w:val="000000"/>
          <w:sz w:val="28"/>
          <w:szCs w:val="28"/>
        </w:rPr>
        <w:t>Bailly</w:t>
      </w:r>
      <w:proofErr w:type="spellEnd"/>
      <w:r w:rsidRPr="006825A9">
        <w:rPr>
          <w:rFonts w:eastAsia="Calibri" w:cs="Times New Roman"/>
          <w:bCs/>
          <w:color w:val="000000"/>
          <w:sz w:val="28"/>
          <w:szCs w:val="28"/>
        </w:rPr>
        <w:t xml:space="preserve">, one of the early Europeans to settle in Northwest Indiana established a small fur trading post along the Little Calumet River in the 1820’s. His homestead is preserved as part of the national lakeshore. His home and the story of his life can be a springboard for broader exploration of the French fur trade in the U.S. and the impacts the fur trade had on American Indian lifestyles at the time. </w:t>
      </w:r>
    </w:p>
    <w:p w:rsidR="001C62D6" w:rsidRPr="006825A9" w:rsidRDefault="006825A9" w:rsidP="006825A9">
      <w:pPr>
        <w:spacing w:line="264" w:lineRule="auto"/>
        <w:rPr>
          <w:rFonts w:eastAsia="Calibri" w:cs="Times New Roman"/>
          <w:bCs/>
          <w:color w:val="000000"/>
          <w:sz w:val="28"/>
          <w:szCs w:val="28"/>
        </w:rPr>
      </w:pPr>
      <w:r w:rsidRPr="006825A9">
        <w:rPr>
          <w:rFonts w:eastAsia="Calibri" w:cs="Times New Roman"/>
          <w:bCs/>
          <w:color w:val="000000"/>
          <w:sz w:val="28"/>
          <w:szCs w:val="28"/>
        </w:rPr>
        <w:t xml:space="preserve">The </w:t>
      </w:r>
      <w:r w:rsidR="00072CAE" w:rsidRPr="006825A9">
        <w:rPr>
          <w:rFonts w:eastAsia="Calibri" w:cs="Times New Roman"/>
          <w:bCs/>
          <w:color w:val="000000"/>
          <w:sz w:val="28"/>
          <w:szCs w:val="28"/>
        </w:rPr>
        <w:t>following</w:t>
      </w:r>
      <w:r w:rsidRPr="006825A9">
        <w:rPr>
          <w:rFonts w:eastAsia="Calibri" w:cs="Times New Roman"/>
          <w:bCs/>
          <w:color w:val="000000"/>
          <w:sz w:val="28"/>
          <w:szCs w:val="28"/>
        </w:rPr>
        <w:t xml:space="preserve"> website provides an excellent “virtual-tour” of Woodland Indian lifestyle: </w:t>
      </w:r>
      <w:r w:rsidRPr="006825A9">
        <w:rPr>
          <w:rFonts w:eastAsia="Calibri" w:cs="Times New Roman"/>
          <w:bCs/>
          <w:color w:val="000000"/>
          <w:sz w:val="28"/>
          <w:szCs w:val="28"/>
          <w:u w:val="single"/>
        </w:rPr>
        <w:t>http://www.nativetech.org/scenes/tendingfields.html</w:t>
      </w:r>
      <w:r w:rsidRPr="006825A9">
        <w:rPr>
          <w:rFonts w:eastAsia="Calibri" w:cs="Times New Roman"/>
          <w:bCs/>
          <w:color w:val="000000"/>
          <w:sz w:val="28"/>
          <w:szCs w:val="28"/>
        </w:rPr>
        <w:t>.</w:t>
      </w:r>
    </w:p>
    <w:p w:rsidR="001C62D6" w:rsidRPr="00CB240B" w:rsidRDefault="001C62D6" w:rsidP="001C62D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Prerequisite Classroom Activities:  </w:t>
      </w:r>
    </w:p>
    <w:p w:rsidR="00715D72" w:rsidRDefault="00715D72" w:rsidP="00715D72">
      <w:pPr>
        <w:pStyle w:val="Default"/>
        <w:rPr>
          <w:sz w:val="28"/>
          <w:szCs w:val="28"/>
        </w:rPr>
      </w:pPr>
      <w:r>
        <w:rPr>
          <w:sz w:val="28"/>
          <w:szCs w:val="28"/>
        </w:rPr>
        <w:t xml:space="preserve">Before your visit to Indiana Dunes National Lakeshore, please take a moment to read through the information listed below. We suggest that you do one or more of the described activities with your class in order to prepare them for the lessons and experiences they will have during their field trip. A list of vocabulary words has been provided to prepare students for their visit. </w:t>
      </w:r>
    </w:p>
    <w:p w:rsidR="00715D72" w:rsidRDefault="00715D72" w:rsidP="00715D72">
      <w:pPr>
        <w:pStyle w:val="Default"/>
        <w:rPr>
          <w:sz w:val="28"/>
          <w:szCs w:val="28"/>
        </w:rPr>
      </w:pPr>
    </w:p>
    <w:p w:rsidR="00715D72" w:rsidRDefault="00715D72" w:rsidP="00715D72">
      <w:pPr>
        <w:pStyle w:val="Default"/>
        <w:rPr>
          <w:sz w:val="28"/>
          <w:szCs w:val="28"/>
        </w:rPr>
      </w:pPr>
      <w:r w:rsidRPr="00715D72">
        <w:rPr>
          <w:b/>
          <w:sz w:val="28"/>
          <w:szCs w:val="28"/>
        </w:rPr>
        <w:t>For Younger Students</w:t>
      </w:r>
      <w:r>
        <w:rPr>
          <w:sz w:val="28"/>
          <w:szCs w:val="28"/>
        </w:rPr>
        <w:t xml:space="preserve">: </w:t>
      </w:r>
    </w:p>
    <w:p w:rsidR="00715D72" w:rsidRDefault="00715D72" w:rsidP="00715D72">
      <w:pPr>
        <w:pStyle w:val="Default"/>
        <w:numPr>
          <w:ilvl w:val="0"/>
          <w:numId w:val="3"/>
        </w:numPr>
        <w:rPr>
          <w:sz w:val="28"/>
          <w:szCs w:val="28"/>
        </w:rPr>
      </w:pPr>
      <w:r>
        <w:rPr>
          <w:sz w:val="28"/>
          <w:szCs w:val="28"/>
        </w:rPr>
        <w:t xml:space="preserve">Research how American Indians made stone tools before contact with European Americans. Try to make tools from some everyday items such as wood, stone, or bone. If your class is able to make some nice tools, consider bringing some of them to the park during your visit and even donating them to the staff to add to our collection of tools. We are always supplementing our current supply and this would be a way of volunteering and assisting in stewardship in your national park. </w:t>
      </w:r>
    </w:p>
    <w:p w:rsidR="00715D72" w:rsidRDefault="00715D72" w:rsidP="00715D72">
      <w:pPr>
        <w:pStyle w:val="Default"/>
        <w:ind w:left="720"/>
        <w:rPr>
          <w:sz w:val="28"/>
          <w:szCs w:val="28"/>
        </w:rPr>
      </w:pPr>
    </w:p>
    <w:p w:rsidR="00715D72" w:rsidRDefault="00715D72" w:rsidP="00715D72">
      <w:pPr>
        <w:pStyle w:val="Default"/>
        <w:rPr>
          <w:sz w:val="28"/>
          <w:szCs w:val="28"/>
        </w:rPr>
      </w:pPr>
      <w:r>
        <w:rPr>
          <w:sz w:val="28"/>
          <w:szCs w:val="28"/>
        </w:rPr>
        <w:lastRenderedPageBreak/>
        <w:t xml:space="preserve">2. Students write a story imagining they were meeting fur traders for the first time. What would they trade? Would they be friendly or scared of the new and different looking fur traders? </w:t>
      </w:r>
    </w:p>
    <w:p w:rsidR="00715D72" w:rsidRDefault="00715D72" w:rsidP="00715D72">
      <w:pPr>
        <w:pStyle w:val="Default"/>
        <w:rPr>
          <w:sz w:val="28"/>
          <w:szCs w:val="28"/>
        </w:rPr>
      </w:pPr>
      <w:r>
        <w:rPr>
          <w:sz w:val="28"/>
          <w:szCs w:val="28"/>
        </w:rPr>
        <w:t xml:space="preserve">3. Dress up day – half the class as American Indians, the other half as fur traders. Include a special snack for the day such as maple sugar candy, parched corn or dried jerky as examples of the types of food American Indians may have eaten. See recipe for boiled corn below. </w:t>
      </w:r>
    </w:p>
    <w:p w:rsidR="00715D72" w:rsidRDefault="00715D72" w:rsidP="00715D72">
      <w:pPr>
        <w:pStyle w:val="Default"/>
        <w:rPr>
          <w:sz w:val="28"/>
          <w:szCs w:val="28"/>
        </w:rPr>
      </w:pPr>
      <w:r>
        <w:rPr>
          <w:sz w:val="28"/>
          <w:szCs w:val="28"/>
        </w:rPr>
        <w:t xml:space="preserve">4. Trading Day – Have students learn about trading and bartering first hand by trading for modern day items they like such as baseball cards, small toys, musical tapes, etc. </w:t>
      </w:r>
    </w:p>
    <w:p w:rsidR="00715D72" w:rsidRDefault="00715D72" w:rsidP="00715D72">
      <w:pPr>
        <w:pStyle w:val="Default"/>
        <w:rPr>
          <w:sz w:val="28"/>
          <w:szCs w:val="28"/>
        </w:rPr>
      </w:pPr>
    </w:p>
    <w:p w:rsidR="00715D72" w:rsidRPr="00715D72" w:rsidRDefault="00715D72" w:rsidP="00715D72">
      <w:pPr>
        <w:pStyle w:val="Default"/>
        <w:rPr>
          <w:sz w:val="28"/>
          <w:szCs w:val="28"/>
        </w:rPr>
      </w:pPr>
      <w:r w:rsidRPr="00715D72">
        <w:rPr>
          <w:b/>
          <w:bCs/>
          <w:sz w:val="28"/>
          <w:szCs w:val="28"/>
        </w:rPr>
        <w:t xml:space="preserve">Boiled Corn </w:t>
      </w:r>
    </w:p>
    <w:p w:rsidR="00715D72" w:rsidRPr="00715D72" w:rsidRDefault="00715D72" w:rsidP="00715D72">
      <w:pPr>
        <w:pStyle w:val="Default"/>
        <w:rPr>
          <w:sz w:val="28"/>
          <w:szCs w:val="28"/>
        </w:rPr>
      </w:pPr>
      <w:r w:rsidRPr="00715D72">
        <w:rPr>
          <w:sz w:val="28"/>
          <w:szCs w:val="28"/>
        </w:rPr>
        <w:t xml:space="preserve">• 30 cornhusks, green or dried * 1 or 2 cups of boiling water </w:t>
      </w:r>
    </w:p>
    <w:p w:rsidR="00715D72" w:rsidRPr="00715D72" w:rsidRDefault="00715D72" w:rsidP="00715D72">
      <w:pPr>
        <w:pStyle w:val="Default"/>
        <w:rPr>
          <w:sz w:val="28"/>
          <w:szCs w:val="28"/>
        </w:rPr>
      </w:pPr>
      <w:r w:rsidRPr="00715D72">
        <w:rPr>
          <w:sz w:val="28"/>
          <w:szCs w:val="28"/>
        </w:rPr>
        <w:t xml:space="preserve">• Shallow baking pan * 3-quart pot, ¾ filled with water </w:t>
      </w:r>
    </w:p>
    <w:p w:rsidR="00715D72" w:rsidRPr="00715D72" w:rsidRDefault="00715D72" w:rsidP="00715D72">
      <w:pPr>
        <w:pStyle w:val="Default"/>
        <w:rPr>
          <w:sz w:val="28"/>
          <w:szCs w:val="28"/>
        </w:rPr>
      </w:pPr>
      <w:r w:rsidRPr="00715D72">
        <w:rPr>
          <w:sz w:val="28"/>
          <w:szCs w:val="28"/>
        </w:rPr>
        <w:t xml:space="preserve">• 1 cup cornmeal * 1 quart bowl </w:t>
      </w:r>
    </w:p>
    <w:p w:rsidR="00715D72" w:rsidRPr="00715D72" w:rsidRDefault="00715D72" w:rsidP="00715D72">
      <w:pPr>
        <w:pStyle w:val="Default"/>
        <w:rPr>
          <w:sz w:val="28"/>
          <w:szCs w:val="28"/>
        </w:rPr>
      </w:pPr>
      <w:r w:rsidRPr="00715D72">
        <w:rPr>
          <w:sz w:val="28"/>
          <w:szCs w:val="28"/>
        </w:rPr>
        <w:t xml:space="preserve">• Mixing spoon * ½ cup honey </w:t>
      </w:r>
    </w:p>
    <w:p w:rsidR="00715D72" w:rsidRPr="00715D72" w:rsidRDefault="00715D72" w:rsidP="00715D72">
      <w:pPr>
        <w:pStyle w:val="Default"/>
        <w:rPr>
          <w:sz w:val="28"/>
          <w:szCs w:val="28"/>
        </w:rPr>
      </w:pPr>
      <w:r w:rsidRPr="00715D72">
        <w:rPr>
          <w:sz w:val="28"/>
          <w:szCs w:val="28"/>
        </w:rPr>
        <w:t xml:space="preserve">• Slotted spoon * scissors </w:t>
      </w:r>
    </w:p>
    <w:p w:rsidR="00715D72" w:rsidRPr="00715D72" w:rsidRDefault="00715D72" w:rsidP="00715D72">
      <w:pPr>
        <w:pStyle w:val="Default"/>
        <w:rPr>
          <w:sz w:val="28"/>
          <w:szCs w:val="28"/>
        </w:rPr>
      </w:pPr>
    </w:p>
    <w:p w:rsidR="00715D72" w:rsidRPr="00715D72" w:rsidRDefault="00715D72" w:rsidP="00715D72">
      <w:pPr>
        <w:pStyle w:val="Default"/>
        <w:rPr>
          <w:sz w:val="28"/>
          <w:szCs w:val="28"/>
        </w:rPr>
      </w:pPr>
      <w:r w:rsidRPr="00715D72">
        <w:rPr>
          <w:sz w:val="28"/>
          <w:szCs w:val="28"/>
        </w:rPr>
        <w:t xml:space="preserve">Put the cornhusks in the baking pan and cover with hot water. Bring pot of water to a boil. Pour cornmeal flour into the bowl and mix in 1 cup boiling water. Stir until it reaches the consistency of oatmeal. If too thick, add more boiling water and keep stirring. Stir in the honey. Open one of the wet cornhusks. Drop 2 </w:t>
      </w:r>
      <w:r w:rsidR="00ED0414" w:rsidRPr="00715D72">
        <w:rPr>
          <w:sz w:val="28"/>
          <w:szCs w:val="28"/>
        </w:rPr>
        <w:t>spoonful’s</w:t>
      </w:r>
      <w:r w:rsidRPr="00715D72">
        <w:rPr>
          <w:sz w:val="28"/>
          <w:szCs w:val="28"/>
        </w:rPr>
        <w:t xml:space="preserve"> of the corn mix into the center. Fold the sides of the husk over the corn mix and fold over the ends to form a little packet. Tear off a st</w:t>
      </w:r>
      <w:r w:rsidR="00ED0414">
        <w:rPr>
          <w:sz w:val="28"/>
          <w:szCs w:val="28"/>
        </w:rPr>
        <w:t>r</w:t>
      </w:r>
      <w:r w:rsidRPr="00715D72">
        <w:rPr>
          <w:sz w:val="28"/>
          <w:szCs w:val="28"/>
        </w:rPr>
        <w:t xml:space="preserve">ip of another husk to use as a string. Tie the husk packet together. Fill other husks to make more packets. Gently drop the packets into the boiling water. Boil for 15 to 20 minutes. Lift them out with a slotted spoon. Cut the husk string and open the packets. </w:t>
      </w:r>
    </w:p>
    <w:p w:rsidR="00715D72" w:rsidRDefault="00715D72" w:rsidP="00715D72">
      <w:pPr>
        <w:pStyle w:val="Default"/>
        <w:rPr>
          <w:sz w:val="28"/>
          <w:szCs w:val="28"/>
        </w:rPr>
      </w:pPr>
    </w:p>
    <w:p w:rsidR="00715D72" w:rsidRDefault="00715D72" w:rsidP="00715D72">
      <w:pPr>
        <w:pStyle w:val="Default"/>
        <w:rPr>
          <w:sz w:val="28"/>
          <w:szCs w:val="28"/>
        </w:rPr>
      </w:pPr>
      <w:r>
        <w:rPr>
          <w:sz w:val="28"/>
          <w:szCs w:val="28"/>
        </w:rPr>
        <w:t xml:space="preserve">For Older Students: </w:t>
      </w:r>
    </w:p>
    <w:p w:rsidR="00715D72" w:rsidRDefault="00715D72" w:rsidP="00ED0414">
      <w:pPr>
        <w:pStyle w:val="Default"/>
        <w:numPr>
          <w:ilvl w:val="0"/>
          <w:numId w:val="4"/>
        </w:numPr>
        <w:rPr>
          <w:sz w:val="28"/>
          <w:szCs w:val="28"/>
        </w:rPr>
      </w:pPr>
      <w:r>
        <w:rPr>
          <w:sz w:val="28"/>
          <w:szCs w:val="28"/>
        </w:rPr>
        <w:t xml:space="preserve">Have the </w:t>
      </w:r>
      <w:r w:rsidR="00ED0414">
        <w:rPr>
          <w:sz w:val="28"/>
          <w:szCs w:val="28"/>
        </w:rPr>
        <w:t>student’s</w:t>
      </w:r>
      <w:r>
        <w:rPr>
          <w:sz w:val="28"/>
          <w:szCs w:val="28"/>
        </w:rPr>
        <w:t xml:space="preserve"> research and write a report on a </w:t>
      </w:r>
      <w:r w:rsidR="00ED0414">
        <w:rPr>
          <w:sz w:val="28"/>
          <w:szCs w:val="28"/>
        </w:rPr>
        <w:t>famous</w:t>
      </w:r>
      <w:r>
        <w:rPr>
          <w:sz w:val="28"/>
          <w:szCs w:val="28"/>
        </w:rPr>
        <w:t xml:space="preserve"> fur-trader. Two famous fur traders were John Jacob Aster and Jean Baptiste Point du Sable. </w:t>
      </w:r>
    </w:p>
    <w:p w:rsidR="00ED0414" w:rsidRDefault="00ED0414" w:rsidP="00ED0414">
      <w:pPr>
        <w:pStyle w:val="Default"/>
        <w:ind w:left="720"/>
        <w:rPr>
          <w:sz w:val="28"/>
          <w:szCs w:val="28"/>
        </w:rPr>
      </w:pPr>
    </w:p>
    <w:p w:rsidR="00715D72" w:rsidRDefault="00715D72" w:rsidP="00715D72">
      <w:pPr>
        <w:pStyle w:val="Default"/>
        <w:rPr>
          <w:sz w:val="28"/>
          <w:szCs w:val="28"/>
        </w:rPr>
      </w:pPr>
      <w:r>
        <w:rPr>
          <w:sz w:val="28"/>
          <w:szCs w:val="28"/>
        </w:rPr>
        <w:t xml:space="preserve">2. Read “Story of a French Homestead” by Francis </w:t>
      </w:r>
      <w:proofErr w:type="spellStart"/>
      <w:r>
        <w:rPr>
          <w:sz w:val="28"/>
          <w:szCs w:val="28"/>
        </w:rPr>
        <w:t>Bailly</w:t>
      </w:r>
      <w:proofErr w:type="spellEnd"/>
      <w:r>
        <w:rPr>
          <w:sz w:val="28"/>
          <w:szCs w:val="28"/>
        </w:rPr>
        <w:t xml:space="preserve"> Howe and discuss historical perspectives, historical accuracy etc. This book available for check-out in our library at the Calumet Dune Interpretive Center if you cannot find it elsewhere. </w:t>
      </w:r>
    </w:p>
    <w:p w:rsidR="00ED0414" w:rsidRDefault="00ED0414" w:rsidP="00715D72">
      <w:pPr>
        <w:pStyle w:val="Default"/>
        <w:rPr>
          <w:sz w:val="28"/>
          <w:szCs w:val="28"/>
        </w:rPr>
      </w:pPr>
    </w:p>
    <w:p w:rsidR="00715D72" w:rsidRDefault="00715D72" w:rsidP="00715D72">
      <w:pPr>
        <w:pStyle w:val="Default"/>
        <w:rPr>
          <w:sz w:val="28"/>
          <w:szCs w:val="28"/>
        </w:rPr>
      </w:pPr>
      <w:r>
        <w:rPr>
          <w:sz w:val="28"/>
          <w:szCs w:val="28"/>
        </w:rPr>
        <w:t xml:space="preserve">3. Students work in small teams to develop an in-depth timeline of the major historical events of this area which includes </w:t>
      </w:r>
      <w:proofErr w:type="spellStart"/>
      <w:r>
        <w:rPr>
          <w:sz w:val="28"/>
          <w:szCs w:val="28"/>
        </w:rPr>
        <w:t>Bailly’s</w:t>
      </w:r>
      <w:proofErr w:type="spellEnd"/>
      <w:r>
        <w:rPr>
          <w:sz w:val="28"/>
          <w:szCs w:val="28"/>
        </w:rPr>
        <w:t xml:space="preserve"> arrival and settlement, other fur trade dates and Potawatomi treaties. Have the students use visual symbols or draw their own pictures to </w:t>
      </w:r>
      <w:r w:rsidR="00ED0414">
        <w:rPr>
          <w:sz w:val="28"/>
          <w:szCs w:val="28"/>
        </w:rPr>
        <w:t>represent</w:t>
      </w:r>
      <w:r>
        <w:rPr>
          <w:sz w:val="28"/>
          <w:szCs w:val="28"/>
        </w:rPr>
        <w:t xml:space="preserve"> the events on the timeline such as a metal tool to represent the introduction of metal via the fur trade, a picture of a canoe to represent American Indian migration or settlement, etc. </w:t>
      </w:r>
    </w:p>
    <w:p w:rsidR="001C62D6" w:rsidRPr="00CB240B" w:rsidRDefault="001C62D6" w:rsidP="001C62D6">
      <w:pPr>
        <w:widowControl w:val="0"/>
        <w:spacing w:after="0" w:line="240" w:lineRule="auto"/>
        <w:rPr>
          <w:rFonts w:eastAsia="Times" w:cs="Times New Roman"/>
          <w:bCs/>
          <w:noProof/>
          <w:color w:val="000000"/>
          <w:spacing w:val="26"/>
          <w:szCs w:val="20"/>
        </w:rPr>
      </w:pPr>
    </w:p>
    <w:p w:rsidR="001C62D6" w:rsidRPr="00CB240B" w:rsidRDefault="001C62D6" w:rsidP="001C62D6">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CB240B">
        <w:rPr>
          <w:rFonts w:ascii="NPSRawlinsonOT" w:eastAsia="Times New Roman" w:hAnsi="NPSRawlinsonOT" w:cs="Times New Roman"/>
          <w:b/>
          <w:color w:val="000000"/>
          <w:sz w:val="27"/>
          <w:szCs w:val="26"/>
        </w:rPr>
        <w:t>Vocabulary:</w:t>
      </w:r>
      <w:r w:rsidRPr="00CB240B">
        <w:rPr>
          <w:rFonts w:ascii="Frutiger LT Std 55 Roman" w:eastAsia="Calibri" w:hAnsi="Frutiger LT Std 55 Roman" w:cs="Times New Roman"/>
          <w:bCs/>
          <w:color w:val="000000"/>
          <w:sz w:val="19"/>
          <w:szCs w:val="20"/>
        </w:rPr>
        <w:t xml:space="preserve"> </w:t>
      </w:r>
    </w:p>
    <w:p w:rsidR="00ED0414" w:rsidRPr="00ED0414" w:rsidRDefault="00ED0414" w:rsidP="00ED0414">
      <w:pPr>
        <w:widowControl w:val="0"/>
        <w:spacing w:after="0" w:line="240" w:lineRule="auto"/>
        <w:rPr>
          <w:rFonts w:eastAsia="Times" w:cs="Times New Roman"/>
          <w:sz w:val="26"/>
          <w:szCs w:val="26"/>
        </w:rPr>
      </w:pPr>
      <w:r w:rsidRPr="00ED0414">
        <w:rPr>
          <w:rFonts w:eastAsia="Times" w:cs="Times New Roman"/>
          <w:b/>
          <w:bCs/>
          <w:sz w:val="26"/>
          <w:szCs w:val="26"/>
          <w:u w:val="single"/>
        </w:rPr>
        <w:t xml:space="preserve">Trade </w:t>
      </w:r>
      <w:r w:rsidRPr="00ED0414">
        <w:rPr>
          <w:rFonts w:eastAsia="Times" w:cs="Times New Roman"/>
          <w:b/>
          <w:bCs/>
          <w:sz w:val="26"/>
          <w:szCs w:val="26"/>
        </w:rPr>
        <w:t xml:space="preserve">– </w:t>
      </w:r>
      <w:r w:rsidRPr="00ED0414">
        <w:rPr>
          <w:rFonts w:eastAsia="Times" w:cs="Times New Roman"/>
          <w:sz w:val="26"/>
          <w:szCs w:val="26"/>
        </w:rPr>
        <w:t xml:space="preserve">an exchange of property without use of money / a swap. </w:t>
      </w:r>
    </w:p>
    <w:p w:rsidR="00ED0414" w:rsidRPr="00ED0414" w:rsidRDefault="00ED0414" w:rsidP="00ED0414">
      <w:pPr>
        <w:widowControl w:val="0"/>
        <w:spacing w:after="0" w:line="240" w:lineRule="auto"/>
        <w:rPr>
          <w:rFonts w:eastAsia="Times" w:cs="Times New Roman"/>
          <w:sz w:val="26"/>
          <w:szCs w:val="26"/>
        </w:rPr>
      </w:pPr>
      <w:r w:rsidRPr="00ED0414">
        <w:rPr>
          <w:rFonts w:eastAsia="Times" w:cs="Times New Roman"/>
          <w:b/>
          <w:bCs/>
          <w:sz w:val="26"/>
          <w:szCs w:val="26"/>
          <w:u w:val="single"/>
        </w:rPr>
        <w:t xml:space="preserve">American Indian </w:t>
      </w:r>
      <w:r w:rsidRPr="00ED0414">
        <w:rPr>
          <w:rFonts w:eastAsia="Times" w:cs="Times New Roman"/>
          <w:b/>
          <w:bCs/>
          <w:sz w:val="26"/>
          <w:szCs w:val="26"/>
        </w:rPr>
        <w:t xml:space="preserve">– </w:t>
      </w:r>
      <w:r w:rsidRPr="00ED0414">
        <w:rPr>
          <w:rFonts w:eastAsia="Times" w:cs="Times New Roman"/>
          <w:sz w:val="26"/>
          <w:szCs w:val="26"/>
        </w:rPr>
        <w:t xml:space="preserve">a member of any of the native peoples of the western hemisphere except often the Eskimos; especially an American Indian of North America and especially the U.S.4 </w:t>
      </w:r>
    </w:p>
    <w:p w:rsidR="00ED0414" w:rsidRPr="00ED0414" w:rsidRDefault="00ED0414" w:rsidP="00ED0414">
      <w:pPr>
        <w:widowControl w:val="0"/>
        <w:spacing w:after="0" w:line="240" w:lineRule="auto"/>
        <w:rPr>
          <w:rFonts w:eastAsia="Times" w:cs="Times New Roman"/>
          <w:sz w:val="26"/>
          <w:szCs w:val="26"/>
        </w:rPr>
      </w:pPr>
      <w:r w:rsidRPr="00ED0414">
        <w:rPr>
          <w:rFonts w:eastAsia="Times" w:cs="Times New Roman"/>
          <w:b/>
          <w:bCs/>
          <w:sz w:val="26"/>
          <w:szCs w:val="26"/>
          <w:u w:val="single"/>
        </w:rPr>
        <w:t xml:space="preserve">Voyageur </w:t>
      </w:r>
      <w:r w:rsidRPr="00ED0414">
        <w:rPr>
          <w:rFonts w:eastAsia="Times" w:cs="Times New Roman"/>
          <w:b/>
          <w:bCs/>
          <w:sz w:val="26"/>
          <w:szCs w:val="26"/>
        </w:rPr>
        <w:t xml:space="preserve">– </w:t>
      </w:r>
      <w:r w:rsidRPr="00ED0414">
        <w:rPr>
          <w:rFonts w:eastAsia="Times" w:cs="Times New Roman"/>
          <w:sz w:val="26"/>
          <w:szCs w:val="26"/>
        </w:rPr>
        <w:t xml:space="preserve">a person who does a journey especially by water from one place or country to another. </w:t>
      </w:r>
    </w:p>
    <w:p w:rsidR="00ED0414" w:rsidRPr="00ED0414" w:rsidRDefault="00ED0414" w:rsidP="00ED0414">
      <w:pPr>
        <w:widowControl w:val="0"/>
        <w:spacing w:after="0" w:line="240" w:lineRule="auto"/>
        <w:rPr>
          <w:rFonts w:eastAsia="Times" w:cs="Times New Roman"/>
          <w:sz w:val="26"/>
          <w:szCs w:val="26"/>
        </w:rPr>
      </w:pPr>
      <w:r w:rsidRPr="00ED0414">
        <w:rPr>
          <w:rFonts w:eastAsia="Times" w:cs="Times New Roman"/>
          <w:b/>
          <w:bCs/>
          <w:sz w:val="26"/>
          <w:szCs w:val="26"/>
          <w:u w:val="single"/>
        </w:rPr>
        <w:t xml:space="preserve">Homestead </w:t>
      </w:r>
      <w:r w:rsidRPr="00ED0414">
        <w:rPr>
          <w:rFonts w:eastAsia="Times" w:cs="Times New Roman"/>
          <w:b/>
          <w:bCs/>
          <w:sz w:val="26"/>
          <w:szCs w:val="26"/>
        </w:rPr>
        <w:t xml:space="preserve">– </w:t>
      </w:r>
      <w:r w:rsidRPr="00ED0414">
        <w:rPr>
          <w:rFonts w:eastAsia="Times" w:cs="Times New Roman"/>
          <w:sz w:val="26"/>
          <w:szCs w:val="26"/>
        </w:rPr>
        <w:t xml:space="preserve">home and surrounding land / a piece of land acquired from U.S. public lands by living on and cultivating it. </w:t>
      </w:r>
    </w:p>
    <w:p w:rsidR="00ED0414" w:rsidRPr="00ED0414" w:rsidRDefault="00ED0414" w:rsidP="00ED0414">
      <w:pPr>
        <w:widowControl w:val="0"/>
        <w:spacing w:after="0" w:line="240" w:lineRule="auto"/>
        <w:rPr>
          <w:rFonts w:eastAsia="Times" w:cs="Times New Roman"/>
          <w:sz w:val="26"/>
          <w:szCs w:val="26"/>
        </w:rPr>
      </w:pPr>
      <w:r w:rsidRPr="00ED0414">
        <w:rPr>
          <w:rFonts w:eastAsia="Times" w:cs="Times New Roman"/>
          <w:b/>
          <w:bCs/>
          <w:sz w:val="26"/>
          <w:szCs w:val="26"/>
          <w:u w:val="single"/>
        </w:rPr>
        <w:lastRenderedPageBreak/>
        <w:t xml:space="preserve">Century </w:t>
      </w:r>
      <w:r w:rsidRPr="00ED0414">
        <w:rPr>
          <w:rFonts w:eastAsia="Times" w:cs="Times New Roman"/>
          <w:b/>
          <w:bCs/>
          <w:sz w:val="26"/>
          <w:szCs w:val="26"/>
        </w:rPr>
        <w:t xml:space="preserve">– </w:t>
      </w:r>
      <w:r w:rsidRPr="00ED0414">
        <w:rPr>
          <w:rFonts w:eastAsia="Times" w:cs="Times New Roman"/>
          <w:sz w:val="26"/>
          <w:szCs w:val="26"/>
        </w:rPr>
        <w:t xml:space="preserve">a period of 100 years. </w:t>
      </w:r>
    </w:p>
    <w:p w:rsidR="00ED0414" w:rsidRPr="00ED0414" w:rsidRDefault="00ED0414" w:rsidP="00ED0414">
      <w:pPr>
        <w:widowControl w:val="0"/>
        <w:spacing w:after="0" w:line="240" w:lineRule="auto"/>
        <w:rPr>
          <w:rFonts w:eastAsia="Times" w:cs="Times New Roman"/>
          <w:sz w:val="26"/>
          <w:szCs w:val="26"/>
        </w:rPr>
      </w:pPr>
      <w:r w:rsidRPr="00ED0414">
        <w:rPr>
          <w:rFonts w:eastAsia="Times" w:cs="Times New Roman"/>
          <w:b/>
          <w:bCs/>
          <w:sz w:val="26"/>
          <w:szCs w:val="26"/>
          <w:u w:val="single"/>
        </w:rPr>
        <w:t xml:space="preserve">Natural Resources </w:t>
      </w:r>
      <w:r w:rsidRPr="00ED0414">
        <w:rPr>
          <w:rFonts w:eastAsia="Times" w:cs="Times New Roman"/>
          <w:b/>
          <w:bCs/>
          <w:sz w:val="26"/>
          <w:szCs w:val="26"/>
        </w:rPr>
        <w:t xml:space="preserve">- </w:t>
      </w:r>
      <w:r w:rsidRPr="00ED0414">
        <w:rPr>
          <w:rFonts w:eastAsia="Times" w:cs="Times New Roman"/>
          <w:sz w:val="26"/>
          <w:szCs w:val="26"/>
        </w:rPr>
        <w:t xml:space="preserve">something (as a mineral, waterpower source, forest, or kind of animal) that is found in nature and is valuable to humans (as in providing a source of energy, recreation, or scenic beauty. </w:t>
      </w:r>
    </w:p>
    <w:p w:rsidR="001C62D6" w:rsidRPr="00ED0414" w:rsidRDefault="00ED0414" w:rsidP="00ED0414">
      <w:pPr>
        <w:widowControl w:val="0"/>
        <w:spacing w:after="0" w:line="240" w:lineRule="auto"/>
        <w:rPr>
          <w:rFonts w:eastAsia="Times" w:cs="Times New Roman"/>
          <w:sz w:val="26"/>
          <w:szCs w:val="26"/>
        </w:rPr>
      </w:pPr>
      <w:r w:rsidRPr="00ED0414">
        <w:rPr>
          <w:rFonts w:eastAsia="Times" w:cs="Times New Roman"/>
          <w:b/>
          <w:bCs/>
          <w:sz w:val="26"/>
          <w:szCs w:val="26"/>
          <w:u w:val="single"/>
        </w:rPr>
        <w:t xml:space="preserve">Canoe </w:t>
      </w:r>
      <w:r w:rsidRPr="00ED0414">
        <w:rPr>
          <w:rFonts w:eastAsia="Times" w:cs="Times New Roman"/>
          <w:b/>
          <w:bCs/>
          <w:sz w:val="26"/>
          <w:szCs w:val="26"/>
        </w:rPr>
        <w:t xml:space="preserve">- </w:t>
      </w:r>
      <w:r w:rsidRPr="00ED0414">
        <w:rPr>
          <w:rFonts w:eastAsia="Times" w:cs="Times New Roman"/>
          <w:sz w:val="26"/>
          <w:szCs w:val="26"/>
        </w:rPr>
        <w:t>a long light narrow boat with pointed ends and curved sides that is usually moved by someone using a paddle.</w:t>
      </w:r>
    </w:p>
    <w:p w:rsidR="001C62D6" w:rsidRDefault="000B5E58" w:rsidP="00ED0414">
      <w:pPr>
        <w:rPr>
          <w:rFonts w:eastAsia="Times" w:cs="Times New Roman"/>
          <w:sz w:val="26"/>
          <w:szCs w:val="26"/>
        </w:rPr>
      </w:pPr>
      <w:r>
        <w:rPr>
          <w:rFonts w:eastAsia="Times" w:cs="Times New Roman"/>
          <w:sz w:val="26"/>
          <w:szCs w:val="26"/>
        </w:rPr>
        <w:t xml:space="preserve"> </w:t>
      </w:r>
    </w:p>
    <w:p w:rsidR="00780F04" w:rsidRDefault="000B5E58" w:rsidP="00780F04">
      <w:pPr>
        <w:keepNext/>
        <w:keepLines/>
        <w:pBdr>
          <w:bottom w:val="single" w:sz="18" w:space="1" w:color="000000"/>
        </w:pBdr>
        <w:spacing w:after="80" w:line="240" w:lineRule="auto"/>
        <w:outlineLvl w:val="1"/>
        <w:rPr>
          <w:b/>
        </w:rPr>
      </w:pPr>
      <w:r>
        <w:rPr>
          <w:rFonts w:ascii="NPSRawlinsonOT" w:eastAsia="Times New Roman" w:hAnsi="NPSRawlinsonOT" w:cs="Times New Roman"/>
          <w:b/>
          <w:color w:val="000000"/>
          <w:sz w:val="27"/>
          <w:szCs w:val="26"/>
        </w:rPr>
        <w:t>Illinois</w:t>
      </w:r>
      <w:r w:rsidRPr="00CB240B">
        <w:rPr>
          <w:rFonts w:ascii="NPSRawlinsonOT" w:eastAsia="Times New Roman" w:hAnsi="NPSRawlinsonOT" w:cs="Times New Roman"/>
          <w:b/>
          <w:color w:val="000000"/>
          <w:sz w:val="27"/>
          <w:szCs w:val="26"/>
        </w:rPr>
        <w:t xml:space="preserve"> Content Standards:</w:t>
      </w:r>
    </w:p>
    <w:p w:rsidR="000B5E58" w:rsidRPr="000B5E58" w:rsidRDefault="000B5E58" w:rsidP="000B5E58">
      <w:pPr>
        <w:rPr>
          <w:noProof/>
        </w:rPr>
      </w:pPr>
      <w:r>
        <w:rPr>
          <w:b/>
        </w:rPr>
        <w:t xml:space="preserve"> </w:t>
      </w:r>
      <w:r w:rsidRPr="000B5E58">
        <w:rPr>
          <w:noProof/>
        </w:rPr>
        <w:t xml:space="preserve">The following is a list of the learning standards which the Potawatomi and Fur Traders program will assist you in fulfilling. Please realize that every program is unique, based on the students’ abilities, weather factors and time, and not all of these standards may be articulated. This listing is meant as a guideline for you as an educator. You may want to conduct activities in your classroom to strengthen certain goals and standards, and our program may only briefly cover certain elements of the standards. </w:t>
      </w:r>
    </w:p>
    <w:p w:rsidR="000B5E58" w:rsidRPr="000B5E58" w:rsidRDefault="000B5E58" w:rsidP="000B5E58">
      <w:pPr>
        <w:rPr>
          <w:noProof/>
        </w:rPr>
      </w:pPr>
      <w:r w:rsidRPr="000B5E58">
        <w:rPr>
          <w:b/>
          <w:bCs/>
          <w:noProof/>
          <w:u w:val="single"/>
        </w:rPr>
        <w:t xml:space="preserve">SOCIAL SCIENCE </w:t>
      </w:r>
    </w:p>
    <w:p w:rsidR="000B5E58" w:rsidRPr="000B5E58" w:rsidRDefault="000B5E58" w:rsidP="000B5E58">
      <w:pPr>
        <w:rPr>
          <w:noProof/>
        </w:rPr>
      </w:pPr>
      <w:r w:rsidRPr="000B5E58">
        <w:rPr>
          <w:b/>
          <w:bCs/>
          <w:noProof/>
        </w:rPr>
        <w:t xml:space="preserve">State Goal 15: </w:t>
      </w:r>
    </w:p>
    <w:p w:rsidR="000B5E58" w:rsidRPr="000B5E58" w:rsidRDefault="000B5E58" w:rsidP="000B5E58">
      <w:pPr>
        <w:rPr>
          <w:noProof/>
        </w:rPr>
      </w:pPr>
      <w:r w:rsidRPr="000B5E58">
        <w:rPr>
          <w:noProof/>
        </w:rPr>
        <w:t xml:space="preserve">Understand economic systems, with an emphasis on the United States. </w:t>
      </w:r>
    </w:p>
    <w:p w:rsidR="000B5E58" w:rsidRPr="000B5E58" w:rsidRDefault="000B5E58" w:rsidP="000B5E58">
      <w:pPr>
        <w:rPr>
          <w:noProof/>
        </w:rPr>
      </w:pPr>
      <w:r w:rsidRPr="000B5E58">
        <w:rPr>
          <w:b/>
          <w:bCs/>
          <w:noProof/>
        </w:rPr>
        <w:t xml:space="preserve">Standard C: </w:t>
      </w:r>
      <w:r w:rsidRPr="000B5E58">
        <w:rPr>
          <w:noProof/>
        </w:rPr>
        <w:t xml:space="preserve">Understand that scarcity necessitates choices by producers. </w:t>
      </w:r>
    </w:p>
    <w:p w:rsidR="000B5E58" w:rsidRPr="000B5E58" w:rsidRDefault="000B5E58" w:rsidP="000B5E58">
      <w:pPr>
        <w:rPr>
          <w:noProof/>
        </w:rPr>
      </w:pPr>
      <w:r w:rsidRPr="000B5E58">
        <w:rPr>
          <w:b/>
          <w:bCs/>
          <w:noProof/>
          <w:u w:val="single"/>
        </w:rPr>
        <w:t xml:space="preserve">Early Elementary </w:t>
      </w:r>
    </w:p>
    <w:p w:rsidR="000B5E58" w:rsidRPr="000B5E58" w:rsidRDefault="000B5E58" w:rsidP="000B5E58">
      <w:pPr>
        <w:rPr>
          <w:noProof/>
        </w:rPr>
      </w:pPr>
      <w:r w:rsidRPr="000B5E58">
        <w:rPr>
          <w:b/>
          <w:bCs/>
          <w:noProof/>
        </w:rPr>
        <w:t>15.C.1a</w:t>
      </w:r>
      <w:r w:rsidRPr="000B5E58">
        <w:rPr>
          <w:noProof/>
        </w:rPr>
        <w:t xml:space="preserve">-- Describe how human, natural and capital resources are used to produce goods and services. </w:t>
      </w:r>
    </w:p>
    <w:p w:rsidR="000B5E58" w:rsidRPr="000B5E58" w:rsidRDefault="000B5E58" w:rsidP="000B5E58">
      <w:pPr>
        <w:rPr>
          <w:noProof/>
        </w:rPr>
      </w:pPr>
      <w:r w:rsidRPr="000B5E58">
        <w:rPr>
          <w:b/>
          <w:bCs/>
          <w:noProof/>
        </w:rPr>
        <w:t>15.C.1b</w:t>
      </w:r>
      <w:r w:rsidRPr="000B5E58">
        <w:rPr>
          <w:noProof/>
        </w:rPr>
        <w:t xml:space="preserve">-- Identify limitations in resources that force producers to make choices about what to produce. </w:t>
      </w:r>
    </w:p>
    <w:p w:rsidR="000B5E58" w:rsidRPr="000B5E58" w:rsidRDefault="000B5E58" w:rsidP="000B5E58">
      <w:pPr>
        <w:rPr>
          <w:noProof/>
        </w:rPr>
      </w:pPr>
      <w:r w:rsidRPr="000B5E58">
        <w:rPr>
          <w:b/>
          <w:bCs/>
          <w:noProof/>
        </w:rPr>
        <w:t xml:space="preserve">State Goal 16: </w:t>
      </w:r>
      <w:r w:rsidRPr="000B5E58">
        <w:rPr>
          <w:noProof/>
        </w:rPr>
        <w:t xml:space="preserve">Understand events, trends, individuals and movements shaping the history of Illinois, the United States and other nations. </w:t>
      </w:r>
    </w:p>
    <w:p w:rsidR="000B5E58" w:rsidRPr="000B5E58" w:rsidRDefault="000B5E58" w:rsidP="000B5E58">
      <w:pPr>
        <w:rPr>
          <w:noProof/>
        </w:rPr>
      </w:pPr>
      <w:r w:rsidRPr="000B5E58">
        <w:rPr>
          <w:b/>
          <w:bCs/>
          <w:noProof/>
        </w:rPr>
        <w:t xml:space="preserve">Standard A: </w:t>
      </w:r>
      <w:r w:rsidRPr="000B5E58">
        <w:rPr>
          <w:noProof/>
        </w:rPr>
        <w:t xml:space="preserve">Apply the skills of historical analysis and interpretation. </w:t>
      </w:r>
    </w:p>
    <w:p w:rsidR="000B5E58" w:rsidRPr="000B5E58" w:rsidRDefault="000B5E58" w:rsidP="000B5E58">
      <w:pPr>
        <w:rPr>
          <w:noProof/>
        </w:rPr>
      </w:pPr>
      <w:r w:rsidRPr="000B5E58">
        <w:rPr>
          <w:b/>
          <w:bCs/>
          <w:noProof/>
          <w:u w:val="single"/>
        </w:rPr>
        <w:t xml:space="preserve">Early Elementary </w:t>
      </w:r>
    </w:p>
    <w:p w:rsidR="000B5E58" w:rsidRPr="000B5E58" w:rsidRDefault="000B5E58" w:rsidP="000B5E58">
      <w:pPr>
        <w:rPr>
          <w:noProof/>
        </w:rPr>
      </w:pPr>
      <w:r w:rsidRPr="000B5E58">
        <w:rPr>
          <w:b/>
          <w:bCs/>
          <w:noProof/>
        </w:rPr>
        <w:t xml:space="preserve">16.A.1c-- </w:t>
      </w:r>
      <w:r w:rsidRPr="000B5E58">
        <w:rPr>
          <w:noProof/>
        </w:rPr>
        <w:t xml:space="preserve">Describe how people in different times and places viewed the world in different ways. </w:t>
      </w:r>
    </w:p>
    <w:p w:rsidR="000B5E58" w:rsidRPr="000B5E58" w:rsidRDefault="000B5E58" w:rsidP="000B5E58">
      <w:pPr>
        <w:rPr>
          <w:noProof/>
        </w:rPr>
      </w:pPr>
      <w:r w:rsidRPr="000B5E58">
        <w:rPr>
          <w:b/>
          <w:bCs/>
          <w:noProof/>
        </w:rPr>
        <w:t>16.B.1(W)--</w:t>
      </w:r>
      <w:r w:rsidRPr="000B5E58">
        <w:rPr>
          <w:noProof/>
        </w:rPr>
        <w:t xml:space="preserve">Explain the contributions of individuals and groups who are featured in biographies, legends, folklore and traditions. </w:t>
      </w:r>
    </w:p>
    <w:p w:rsidR="000B5E58" w:rsidRPr="000B5E58" w:rsidRDefault="000B5E58" w:rsidP="000B5E58">
      <w:pPr>
        <w:rPr>
          <w:noProof/>
        </w:rPr>
      </w:pPr>
      <w:r w:rsidRPr="000B5E58">
        <w:rPr>
          <w:b/>
          <w:bCs/>
          <w:noProof/>
        </w:rPr>
        <w:t xml:space="preserve">Standard C: </w:t>
      </w:r>
      <w:r w:rsidRPr="000B5E58">
        <w:rPr>
          <w:noProof/>
        </w:rPr>
        <w:t xml:space="preserve">Understand the development of economic systems. </w:t>
      </w:r>
    </w:p>
    <w:p w:rsidR="000B5E58" w:rsidRPr="000B5E58" w:rsidRDefault="000B5E58" w:rsidP="000B5E58">
      <w:pPr>
        <w:rPr>
          <w:noProof/>
        </w:rPr>
      </w:pPr>
      <w:r w:rsidRPr="000B5E58">
        <w:rPr>
          <w:b/>
          <w:bCs/>
          <w:noProof/>
          <w:u w:val="single"/>
        </w:rPr>
        <w:t xml:space="preserve">Early Elementary </w:t>
      </w:r>
    </w:p>
    <w:p w:rsidR="000B5E58" w:rsidRPr="000B5E58" w:rsidRDefault="000B5E58" w:rsidP="000B5E58">
      <w:pPr>
        <w:rPr>
          <w:noProof/>
        </w:rPr>
      </w:pPr>
      <w:r w:rsidRPr="000B5E58">
        <w:rPr>
          <w:b/>
          <w:bCs/>
          <w:noProof/>
        </w:rPr>
        <w:t>16.C.1a(US)--</w:t>
      </w:r>
      <w:r w:rsidRPr="000B5E58">
        <w:rPr>
          <w:noProof/>
        </w:rPr>
        <w:t xml:space="preserve">Describe how Native American people in Illinois engaged in economic activities with other tribes and traders in the region prior to the Black Hawk War. </w:t>
      </w:r>
    </w:p>
    <w:p w:rsidR="000B5E58" w:rsidRPr="000B5E58" w:rsidRDefault="000B5E58" w:rsidP="000B5E58">
      <w:pPr>
        <w:rPr>
          <w:noProof/>
        </w:rPr>
      </w:pPr>
      <w:r w:rsidRPr="000B5E58">
        <w:rPr>
          <w:b/>
          <w:bCs/>
          <w:noProof/>
        </w:rPr>
        <w:t>16.C.1a(W)--</w:t>
      </w:r>
      <w:r w:rsidRPr="000B5E58">
        <w:rPr>
          <w:noProof/>
        </w:rPr>
        <w:t xml:space="preserve">Identify how people and groups in the past made economic choices (e.g. crops to plant, products to make, products to trade) to survive and improve their lives.5 </w:t>
      </w:r>
    </w:p>
    <w:p w:rsidR="000B5E58" w:rsidRPr="000B5E58" w:rsidRDefault="000B5E58" w:rsidP="000B5E58">
      <w:pPr>
        <w:rPr>
          <w:noProof/>
        </w:rPr>
      </w:pPr>
      <w:r w:rsidRPr="000B5E58">
        <w:rPr>
          <w:b/>
          <w:bCs/>
          <w:noProof/>
        </w:rPr>
        <w:t xml:space="preserve">Standard E: </w:t>
      </w:r>
      <w:r w:rsidRPr="000B5E58">
        <w:rPr>
          <w:noProof/>
        </w:rPr>
        <w:t xml:space="preserve">Understand Illinois, United States and world environmental history. </w:t>
      </w:r>
    </w:p>
    <w:p w:rsidR="000B5E58" w:rsidRPr="000B5E58" w:rsidRDefault="000B5E58" w:rsidP="000B5E58">
      <w:pPr>
        <w:rPr>
          <w:noProof/>
        </w:rPr>
      </w:pPr>
      <w:r w:rsidRPr="000B5E58">
        <w:rPr>
          <w:b/>
          <w:bCs/>
          <w:noProof/>
          <w:u w:val="single"/>
        </w:rPr>
        <w:t xml:space="preserve">Early Elementary </w:t>
      </w:r>
    </w:p>
    <w:p w:rsidR="000B5E58" w:rsidRPr="000B5E58" w:rsidRDefault="000B5E58" w:rsidP="000B5E58">
      <w:pPr>
        <w:rPr>
          <w:noProof/>
        </w:rPr>
      </w:pPr>
      <w:r w:rsidRPr="000B5E58">
        <w:rPr>
          <w:b/>
          <w:bCs/>
          <w:noProof/>
        </w:rPr>
        <w:t>16.E.1(US)--</w:t>
      </w:r>
      <w:r w:rsidRPr="000B5E58">
        <w:rPr>
          <w:noProof/>
        </w:rPr>
        <w:t xml:space="preserve">Describe how the local environment has changed over time. </w:t>
      </w:r>
    </w:p>
    <w:p w:rsidR="000B5E58" w:rsidRPr="000B5E58" w:rsidRDefault="000B5E58" w:rsidP="000B5E58">
      <w:pPr>
        <w:rPr>
          <w:noProof/>
        </w:rPr>
      </w:pPr>
      <w:r w:rsidRPr="000B5E58">
        <w:rPr>
          <w:b/>
          <w:bCs/>
          <w:noProof/>
          <w:u w:val="single"/>
        </w:rPr>
        <w:t xml:space="preserve">Late Elementary </w:t>
      </w:r>
    </w:p>
    <w:p w:rsidR="000B5E58" w:rsidRPr="000B5E58" w:rsidRDefault="000B5E58" w:rsidP="000B5E58">
      <w:pPr>
        <w:rPr>
          <w:noProof/>
        </w:rPr>
      </w:pPr>
      <w:r w:rsidRPr="000B5E58">
        <w:rPr>
          <w:b/>
          <w:bCs/>
          <w:noProof/>
        </w:rPr>
        <w:lastRenderedPageBreak/>
        <w:t>16.E.2a(W)--</w:t>
      </w:r>
      <w:r w:rsidRPr="000B5E58">
        <w:rPr>
          <w:noProof/>
        </w:rPr>
        <w:t xml:space="preserve">Describe how people in hunting and gathering and early pastoral societies adapted to their respective environments. </w:t>
      </w:r>
    </w:p>
    <w:p w:rsidR="000B5E58" w:rsidRPr="000B5E58" w:rsidRDefault="000B5E58" w:rsidP="000B5E58">
      <w:pPr>
        <w:rPr>
          <w:noProof/>
        </w:rPr>
      </w:pPr>
      <w:r w:rsidRPr="000B5E58">
        <w:rPr>
          <w:b/>
          <w:bCs/>
          <w:noProof/>
        </w:rPr>
        <w:t xml:space="preserve">State Goal 18: </w:t>
      </w:r>
    </w:p>
    <w:p w:rsidR="000B5E58" w:rsidRPr="000B5E58" w:rsidRDefault="000B5E58" w:rsidP="000B5E58">
      <w:pPr>
        <w:rPr>
          <w:noProof/>
        </w:rPr>
      </w:pPr>
      <w:r w:rsidRPr="000B5E58">
        <w:rPr>
          <w:noProof/>
        </w:rPr>
        <w:t xml:space="preserve">Understand social systems, with an emphasis on the United States. </w:t>
      </w:r>
    </w:p>
    <w:p w:rsidR="000B5E58" w:rsidRPr="000B5E58" w:rsidRDefault="000B5E58" w:rsidP="000B5E58">
      <w:pPr>
        <w:rPr>
          <w:noProof/>
        </w:rPr>
      </w:pPr>
      <w:r w:rsidRPr="000B5E58">
        <w:rPr>
          <w:b/>
          <w:bCs/>
          <w:noProof/>
        </w:rPr>
        <w:t xml:space="preserve">Standard C: </w:t>
      </w:r>
      <w:r w:rsidRPr="000B5E58">
        <w:rPr>
          <w:noProof/>
        </w:rPr>
        <w:t xml:space="preserve">Understand how social systems form and develop over time. </w:t>
      </w:r>
    </w:p>
    <w:p w:rsidR="000B5E58" w:rsidRPr="000B5E58" w:rsidRDefault="000B5E58" w:rsidP="000B5E58">
      <w:pPr>
        <w:rPr>
          <w:noProof/>
        </w:rPr>
      </w:pPr>
      <w:r w:rsidRPr="000B5E58">
        <w:rPr>
          <w:b/>
          <w:bCs/>
          <w:noProof/>
          <w:u w:val="single"/>
        </w:rPr>
        <w:t xml:space="preserve">Early Elementary </w:t>
      </w:r>
    </w:p>
    <w:p w:rsidR="000B5E58" w:rsidRPr="000B5E58" w:rsidRDefault="000B5E58" w:rsidP="000B5E58">
      <w:pPr>
        <w:rPr>
          <w:noProof/>
        </w:rPr>
      </w:pPr>
      <w:r w:rsidRPr="000B5E58">
        <w:rPr>
          <w:b/>
          <w:bCs/>
          <w:noProof/>
        </w:rPr>
        <w:t>18.C.1--</w:t>
      </w:r>
      <w:r w:rsidRPr="000B5E58">
        <w:rPr>
          <w:noProof/>
        </w:rPr>
        <w:t xml:space="preserve">Describe how individuals interacted within groups to make choices regarding food, clothing and shelter. </w:t>
      </w:r>
    </w:p>
    <w:p w:rsidR="000B5E58" w:rsidRDefault="000B5E58" w:rsidP="00ED0414">
      <w:pPr>
        <w:rPr>
          <w:b/>
        </w:rPr>
      </w:pPr>
      <w:r w:rsidRPr="000B5E58">
        <w:rPr>
          <w:bCs/>
        </w:rPr>
        <w:t>18</w:t>
      </w:r>
      <w:proofErr w:type="gramStart"/>
      <w:r w:rsidRPr="000B5E58">
        <w:rPr>
          <w:bCs/>
        </w:rPr>
        <w:t>.C.2</w:t>
      </w:r>
      <w:proofErr w:type="gramEnd"/>
      <w:r w:rsidRPr="000B5E58">
        <w:rPr>
          <w:b/>
        </w:rPr>
        <w:t>--Describe how changes in production (e.g. hunting and gathering, agricultural, industrial) and population caused changes in social systems.</w:t>
      </w:r>
      <w:r>
        <w:rPr>
          <w:b/>
        </w:rPr>
        <w:t xml:space="preserve"> </w:t>
      </w:r>
    </w:p>
    <w:p w:rsidR="000B5E58" w:rsidRDefault="000B5E58" w:rsidP="00ED0414">
      <w:pPr>
        <w:rPr>
          <w:b/>
        </w:rPr>
      </w:pPr>
    </w:p>
    <w:p w:rsidR="00780F04" w:rsidRPr="00780F04" w:rsidRDefault="00780F04" w:rsidP="00780F0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780F04">
        <w:rPr>
          <w:rFonts w:ascii="NPSRawlinsonOT" w:eastAsia="Times New Roman" w:hAnsi="NPSRawlinsonOT" w:cs="Times New Roman"/>
          <w:b/>
          <w:color w:val="000000"/>
          <w:sz w:val="27"/>
          <w:szCs w:val="26"/>
        </w:rPr>
        <w:t>Extension or Follow-up Activity</w:t>
      </w:r>
    </w:p>
    <w:p w:rsidR="00780F04" w:rsidRPr="00780F04" w:rsidRDefault="00780F04" w:rsidP="00780F04">
      <w:r w:rsidRPr="00780F04">
        <w:rPr>
          <w:rFonts w:ascii="Frutiger LT Std 55 Roman" w:hAnsi="Frutiger LT Std 55 Roman"/>
          <w:sz w:val="19"/>
          <w:szCs w:val="20"/>
        </w:rPr>
        <w:t xml:space="preserve"> </w:t>
      </w:r>
      <w:r w:rsidRPr="00780F04">
        <w:t xml:space="preserve">Class reflection paper or writing sample:  </w:t>
      </w:r>
    </w:p>
    <w:p w:rsidR="00780F04" w:rsidRPr="00780F04" w:rsidRDefault="00780F04" w:rsidP="00780F04">
      <w:r w:rsidRPr="00780F04">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780F04" w:rsidRPr="00780F04" w:rsidRDefault="00780F04" w:rsidP="00780F04">
      <w:pPr>
        <w:rPr>
          <w:i/>
        </w:rPr>
      </w:pPr>
      <w:r w:rsidRPr="00780F04">
        <w:rPr>
          <w:i/>
        </w:rPr>
        <w:t>Indiana Dunes National Lakeshore</w:t>
      </w:r>
    </w:p>
    <w:p w:rsidR="00780F04" w:rsidRPr="00780F04" w:rsidRDefault="00780F04" w:rsidP="00780F04">
      <w:pPr>
        <w:rPr>
          <w:i/>
        </w:rPr>
      </w:pPr>
      <w:r w:rsidRPr="00780F04">
        <w:rPr>
          <w:i/>
        </w:rPr>
        <w:t>1100 N. Mineral Springs Road</w:t>
      </w:r>
    </w:p>
    <w:p w:rsidR="00780F04" w:rsidRPr="00780F04" w:rsidRDefault="00780F04" w:rsidP="00780F04">
      <w:pPr>
        <w:rPr>
          <w:i/>
        </w:rPr>
      </w:pPr>
      <w:r w:rsidRPr="00780F04">
        <w:rPr>
          <w:i/>
        </w:rPr>
        <w:t>Porter, IN  46304</w:t>
      </w:r>
    </w:p>
    <w:p w:rsidR="00780F04" w:rsidRPr="00780F04" w:rsidRDefault="00780F04" w:rsidP="00780F04">
      <w:pPr>
        <w:rPr>
          <w:i/>
        </w:rPr>
      </w:pPr>
      <w:r w:rsidRPr="00780F04">
        <w:rPr>
          <w:i/>
        </w:rPr>
        <w:t>Attn:  Your ranger’s name or just Education Department</w:t>
      </w:r>
    </w:p>
    <w:p w:rsidR="00780F04" w:rsidRPr="00780F04" w:rsidRDefault="00780F04" w:rsidP="00780F04"/>
    <w:p w:rsidR="00780F04" w:rsidRPr="00780F04" w:rsidRDefault="00780F04" w:rsidP="00780F04">
      <w:r w:rsidRPr="00780F04">
        <w:t>If you are using this essay as a class assignment for a grade, we would like to suggest that each essay contain the following elements.  Use the rubric below to score them.</w:t>
      </w:r>
    </w:p>
    <w:p w:rsidR="00780F04" w:rsidRPr="00780F04" w:rsidRDefault="00780F04" w:rsidP="00780F04">
      <w:r w:rsidRPr="00780F04">
        <w:t xml:space="preserve">* The name of the park and the location of their field trip—for example: Douglas </w:t>
      </w:r>
      <w:r w:rsidRPr="00780F04">
        <w:tab/>
        <w:t>Center, Indiana Dunes National Lakeshore</w:t>
      </w:r>
    </w:p>
    <w:p w:rsidR="00780F04" w:rsidRPr="00780F04" w:rsidRDefault="00780F04" w:rsidP="00780F04">
      <w:r w:rsidRPr="00780F04">
        <w:t>* Three facts they learned on the field trip about the habitats of the dunes.</w:t>
      </w:r>
    </w:p>
    <w:p w:rsidR="00780F04" w:rsidRPr="00780F04" w:rsidRDefault="00780F04" w:rsidP="00780F04">
      <w:r w:rsidRPr="00780F04">
        <w:t>* A brief explanation of why Indiana Dunes is unique and therefore a national park.</w:t>
      </w:r>
    </w:p>
    <w:p w:rsidR="00780F04" w:rsidRPr="00780F04" w:rsidRDefault="00780F04" w:rsidP="00780F04">
      <w:r w:rsidRPr="00780F04">
        <w:t>* At least two things the student can do to help take care of his or her national park.</w:t>
      </w:r>
    </w:p>
    <w:p w:rsidR="00780F04" w:rsidRPr="00780F04" w:rsidRDefault="00780F04" w:rsidP="00780F04">
      <w:r w:rsidRPr="00780F04">
        <w:t xml:space="preserve">* Fill in the blank of this statement and provide an explanation: </w:t>
      </w:r>
    </w:p>
    <w:p w:rsidR="00780F04" w:rsidRPr="00780F04" w:rsidRDefault="00780F04" w:rsidP="00780F04">
      <w:r w:rsidRPr="00780F04">
        <w:t>I would like to learn more about __________ at Indiana Dunes.</w:t>
      </w:r>
    </w:p>
    <w:p w:rsidR="00780F04" w:rsidRPr="00780F04" w:rsidRDefault="00780F04" w:rsidP="00780F04"/>
    <w:p w:rsidR="00780F04" w:rsidRPr="00780F04" w:rsidRDefault="00780F04" w:rsidP="00780F04">
      <w:r w:rsidRPr="00780F04">
        <w:t>*** For advanced groups, add the following element:</w:t>
      </w:r>
    </w:p>
    <w:p w:rsidR="00780F04" w:rsidRPr="00780F04" w:rsidRDefault="00780F04" w:rsidP="00780F04">
      <w:r w:rsidRPr="00780F04">
        <w:t>Tell the park rangers if you would like to bring your families and friends to the dunes and if so what would you do here and where would you go.</w:t>
      </w:r>
    </w:p>
    <w:p w:rsidR="000B5E58" w:rsidRPr="000B5E58" w:rsidRDefault="000B5E58" w:rsidP="00ED0414">
      <w:pPr>
        <w:sectPr w:rsidR="000B5E58" w:rsidRPr="000B5E58" w:rsidSect="00222D2F">
          <w:type w:val="continuous"/>
          <w:pgSz w:w="12240" w:h="15840" w:code="1"/>
          <w:pgMar w:top="576" w:right="576" w:bottom="576" w:left="576" w:header="720" w:footer="288" w:gutter="0"/>
          <w:cols w:space="432"/>
          <w:docGrid w:linePitch="360"/>
        </w:sectPr>
      </w:pPr>
    </w:p>
    <w:p w:rsidR="001C62D6" w:rsidRPr="00CB240B" w:rsidRDefault="001C62D6" w:rsidP="001C62D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lastRenderedPageBreak/>
        <w:t>Extension or Follow-up Activity</w:t>
      </w:r>
    </w:p>
    <w:p w:rsidR="001C62D6" w:rsidRPr="00CB240B" w:rsidRDefault="001C62D6" w:rsidP="001C62D6">
      <w:r w:rsidRPr="00CB240B">
        <w:rPr>
          <w:rFonts w:ascii="Frutiger LT Std 55 Roman" w:hAnsi="Frutiger LT Std 55 Roman"/>
          <w:sz w:val="19"/>
          <w:szCs w:val="20"/>
        </w:rPr>
        <w:t xml:space="preserve"> </w:t>
      </w:r>
      <w:r w:rsidRPr="00CB240B">
        <w:t xml:space="preserve">Class reflection paper or writing sample:  </w:t>
      </w:r>
    </w:p>
    <w:p w:rsidR="001C62D6" w:rsidRPr="00CB240B" w:rsidRDefault="001C62D6" w:rsidP="001C62D6">
      <w:r w:rsidRPr="00CB240B">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1C62D6" w:rsidRPr="00CB240B" w:rsidRDefault="001C62D6" w:rsidP="001C62D6">
      <w:r w:rsidRPr="00CB240B">
        <w:t>Indiana Dunes National Lakeshore</w:t>
      </w:r>
    </w:p>
    <w:p w:rsidR="001C62D6" w:rsidRPr="00CB240B" w:rsidRDefault="001C62D6" w:rsidP="001C62D6">
      <w:r w:rsidRPr="00CB240B">
        <w:t>1100 N. Mineral Springs Road</w:t>
      </w:r>
    </w:p>
    <w:p w:rsidR="001C62D6" w:rsidRPr="00CB240B" w:rsidRDefault="001C62D6" w:rsidP="001C62D6">
      <w:r w:rsidRPr="00CB240B">
        <w:t>Porter, IN  46304</w:t>
      </w:r>
    </w:p>
    <w:p w:rsidR="001C62D6" w:rsidRPr="00CB240B" w:rsidRDefault="001C62D6" w:rsidP="001C62D6">
      <w:r w:rsidRPr="00CB240B">
        <w:t>Attn:  Your ranger’s name or just Education Department</w:t>
      </w:r>
    </w:p>
    <w:p w:rsidR="001C62D6" w:rsidRPr="00CB240B" w:rsidRDefault="001C62D6" w:rsidP="001C62D6"/>
    <w:p w:rsidR="001C62D6" w:rsidRPr="00CB240B" w:rsidRDefault="001C62D6" w:rsidP="001C62D6">
      <w:r w:rsidRPr="00CB240B">
        <w:t>If you are using this essay as a class assignment for a grade, we would like to suggest that each essay contain the following elements.  Use the rubric below to score them.</w:t>
      </w:r>
    </w:p>
    <w:p w:rsidR="001C62D6" w:rsidRPr="00CB240B" w:rsidRDefault="001C62D6" w:rsidP="001C62D6">
      <w:r w:rsidRPr="00CB240B">
        <w:t xml:space="preserve">* The name of the park and the location of their field trip—for example: Douglas </w:t>
      </w:r>
      <w:r w:rsidRPr="00CB240B">
        <w:tab/>
        <w:t>Center, Indiana Dunes National Lakeshore</w:t>
      </w:r>
    </w:p>
    <w:p w:rsidR="001C62D6" w:rsidRPr="00CB240B" w:rsidRDefault="001C62D6" w:rsidP="001C62D6">
      <w:r w:rsidRPr="00CB240B">
        <w:t>* Three facts they learned on the field trip about the habitats of the dunes.</w:t>
      </w:r>
    </w:p>
    <w:p w:rsidR="001C62D6" w:rsidRPr="00CB240B" w:rsidRDefault="001C62D6" w:rsidP="001C62D6">
      <w:r w:rsidRPr="00CB240B">
        <w:t>* A brief explanation of why Indiana Dunes is unique and therefore a national park.</w:t>
      </w:r>
    </w:p>
    <w:p w:rsidR="001C62D6" w:rsidRPr="00CB240B" w:rsidRDefault="001C62D6" w:rsidP="001C62D6">
      <w:r w:rsidRPr="00CB240B">
        <w:t>* At least two things the student can do to help take care of his or her national park.</w:t>
      </w:r>
    </w:p>
    <w:p w:rsidR="001C62D6" w:rsidRPr="00CB240B" w:rsidRDefault="001C62D6" w:rsidP="001C62D6">
      <w:r w:rsidRPr="00CB240B">
        <w:t xml:space="preserve">* Fill in the blank of this statement and provide an explanation: </w:t>
      </w:r>
    </w:p>
    <w:p w:rsidR="001C62D6" w:rsidRPr="00CB240B" w:rsidRDefault="001C62D6" w:rsidP="001C62D6">
      <w:r w:rsidRPr="00CB240B">
        <w:t>I would like to learn more about __________ at Indiana Dunes.</w:t>
      </w:r>
    </w:p>
    <w:p w:rsidR="001C62D6" w:rsidRPr="00CB240B" w:rsidRDefault="001C62D6" w:rsidP="001C62D6"/>
    <w:p w:rsidR="001C62D6" w:rsidRPr="00CB240B" w:rsidRDefault="001C62D6" w:rsidP="001C62D6">
      <w:r w:rsidRPr="00CB240B">
        <w:t>*** For advanced groups, add the following element:</w:t>
      </w:r>
    </w:p>
    <w:p w:rsidR="001C62D6" w:rsidRPr="00CB240B" w:rsidRDefault="001C62D6" w:rsidP="001C62D6">
      <w:r w:rsidRPr="00CB240B">
        <w:t>Tell the park rangers if you would like to bring your families and friends to the dunes and if so what would you do here and where would you go.</w:t>
      </w:r>
    </w:p>
    <w:p w:rsidR="001C62D6" w:rsidRDefault="001C62D6" w:rsidP="001C62D6">
      <w:pPr>
        <w:rPr>
          <w:b/>
          <w:bCs/>
          <w:sz w:val="32"/>
          <w:szCs w:val="32"/>
        </w:rPr>
      </w:pPr>
      <w:r w:rsidRPr="00CB240B">
        <w:rPr>
          <w:b/>
          <w:bCs/>
          <w:sz w:val="32"/>
          <w:szCs w:val="32"/>
        </w:rPr>
        <w:t>Assessment:</w:t>
      </w:r>
    </w:p>
    <w:p w:rsidR="009278CB" w:rsidRPr="009278CB" w:rsidRDefault="009278CB" w:rsidP="001C62D6">
      <w:pPr>
        <w:rPr>
          <w:b/>
          <w:bCs/>
        </w:rPr>
      </w:pPr>
      <w:r w:rsidRPr="00490704">
        <w:rPr>
          <w:b/>
          <w:bCs/>
        </w:rPr>
        <w:t>Grading for Class reflection writing assignment:</w:t>
      </w:r>
    </w:p>
    <w:p w:rsidR="009278CB" w:rsidRPr="009278CB" w:rsidRDefault="001C62D6" w:rsidP="009278CB">
      <w:pPr>
        <w:numPr>
          <w:ilvl w:val="0"/>
          <w:numId w:val="5"/>
        </w:numPr>
        <w:spacing w:line="254" w:lineRule="auto"/>
        <w:contextualSpacing/>
        <w:rPr>
          <w:rFonts w:eastAsia="Times" w:cs="Times New Roman"/>
          <w:sz w:val="26"/>
          <w:szCs w:val="26"/>
        </w:rPr>
      </w:pPr>
      <w:r w:rsidRPr="00CB240B">
        <w:rPr>
          <w:b/>
          <w:bCs/>
        </w:rPr>
        <w:t xml:space="preserve"> </w:t>
      </w:r>
      <w:r w:rsidR="009278CB" w:rsidRPr="009278CB">
        <w:rPr>
          <w:rFonts w:eastAsia="Times New Roman" w:cs="Times New Roman"/>
          <w:b/>
          <w:sz w:val="28"/>
          <w:szCs w:val="32"/>
          <w:u w:val="single"/>
        </w:rPr>
        <w:t>Writing and organization</w:t>
      </w:r>
      <w:r w:rsidR="009278CB" w:rsidRPr="009278CB">
        <w:rPr>
          <w:rFonts w:eastAsia="Times" w:cs="Times New Roman"/>
          <w:sz w:val="26"/>
          <w:szCs w:val="26"/>
        </w:rPr>
        <w:t xml:space="preserve">- </w:t>
      </w:r>
      <w:r w:rsidR="009278CB" w:rsidRPr="009278CB">
        <w:rPr>
          <w:rFonts w:eastAsia="Times" w:cs="Times New Roman"/>
          <w:b/>
          <w:i/>
          <w:sz w:val="26"/>
          <w:szCs w:val="26"/>
          <w:u w:val="single"/>
        </w:rPr>
        <w:t>4 points</w:t>
      </w:r>
      <w:r w:rsidR="009278CB" w:rsidRPr="009278CB">
        <w:rPr>
          <w:rFonts w:eastAsia="Times" w:cs="Times New Roman"/>
          <w:sz w:val="26"/>
          <w:szCs w:val="26"/>
        </w:rPr>
        <w:t xml:space="preserve"> </w:t>
      </w:r>
      <w:r w:rsidR="009278CB" w:rsidRPr="009278CB">
        <w:rPr>
          <w:rFonts w:eastAsia="Calibri" w:cs="Times New Roman"/>
        </w:rPr>
        <w:t xml:space="preserve">the writing sample is very well written and organized by the elements provided.  It has a strong introduction, middle and conclusion.  </w:t>
      </w:r>
      <w:r w:rsidR="009278CB" w:rsidRPr="009278CB">
        <w:rPr>
          <w:rFonts w:eastAsia="Calibri" w:cs="Times New Roman"/>
          <w:b/>
          <w:i/>
          <w:u w:val="single"/>
        </w:rPr>
        <w:t>3 points</w:t>
      </w:r>
      <w:r w:rsidR="009278CB" w:rsidRPr="009278CB">
        <w:rPr>
          <w:rFonts w:eastAsia="Calibri" w:cs="Times New Roman"/>
        </w:rPr>
        <w:t xml:space="preserve"> the writing sample is well written and organized by the elements provided.  It includes an introduction, middle and conclusion. </w:t>
      </w:r>
      <w:r w:rsidR="009278CB" w:rsidRPr="009278CB">
        <w:rPr>
          <w:rFonts w:eastAsia="Calibri" w:cs="Times New Roman"/>
          <w:b/>
          <w:i/>
          <w:u w:val="single"/>
        </w:rPr>
        <w:t>2 points</w:t>
      </w:r>
      <w:r w:rsidR="009278CB" w:rsidRPr="009278CB">
        <w:rPr>
          <w:rFonts w:eastAsia="Calibri" w:cs="Times New Roman"/>
          <w:b/>
        </w:rPr>
        <w:t xml:space="preserve"> </w:t>
      </w:r>
      <w:r w:rsidR="009278CB" w:rsidRPr="009278CB">
        <w:rPr>
          <w:rFonts w:eastAsia="Calibri" w:cs="Times New Roman"/>
        </w:rPr>
        <w:t xml:space="preserve">the writing sample is choppy and is not well organized. It lacks an introduction or conclusion. </w:t>
      </w:r>
      <w:r w:rsidR="009278CB" w:rsidRPr="009278CB">
        <w:rPr>
          <w:rFonts w:eastAsia="Calibri" w:cs="Times New Roman"/>
          <w:b/>
          <w:i/>
          <w:u w:val="single"/>
        </w:rPr>
        <w:t>1 point</w:t>
      </w:r>
      <w:r w:rsidR="009278CB" w:rsidRPr="009278CB">
        <w:rPr>
          <w:rFonts w:eastAsia="Calibri" w:cs="Times New Roman"/>
          <w:i/>
          <w:u w:val="single"/>
        </w:rPr>
        <w:t xml:space="preserve"> </w:t>
      </w:r>
      <w:r w:rsidR="009278CB" w:rsidRPr="009278CB">
        <w:rPr>
          <w:rFonts w:eastAsia="Calibri" w:cs="Times New Roman"/>
        </w:rPr>
        <w:t>the writing sample is very short and unorganized.</w:t>
      </w:r>
    </w:p>
    <w:p w:rsidR="009278CB" w:rsidRPr="009278CB" w:rsidRDefault="009278CB" w:rsidP="009278CB">
      <w:pPr>
        <w:spacing w:line="254" w:lineRule="auto"/>
        <w:ind w:left="360"/>
        <w:contextualSpacing/>
        <w:rPr>
          <w:rFonts w:eastAsia="Times" w:cs="Times New Roman"/>
          <w:sz w:val="26"/>
          <w:szCs w:val="26"/>
        </w:rPr>
      </w:pPr>
    </w:p>
    <w:p w:rsidR="009278CB" w:rsidRPr="009278CB" w:rsidRDefault="009278CB" w:rsidP="009278CB">
      <w:pPr>
        <w:numPr>
          <w:ilvl w:val="0"/>
          <w:numId w:val="5"/>
        </w:numPr>
        <w:spacing w:line="254" w:lineRule="auto"/>
        <w:contextualSpacing/>
        <w:rPr>
          <w:rFonts w:eastAsia="Times" w:cs="Times New Roman"/>
          <w:b/>
          <w:sz w:val="26"/>
          <w:szCs w:val="26"/>
          <w:u w:val="single"/>
        </w:rPr>
      </w:pPr>
      <w:r w:rsidRPr="009278CB">
        <w:rPr>
          <w:rFonts w:eastAsia="Times New Roman" w:cs="Times New Roman"/>
          <w:b/>
          <w:sz w:val="28"/>
          <w:szCs w:val="32"/>
          <w:u w:val="single"/>
        </w:rPr>
        <w:t xml:space="preserve"> Grammar &amp; Spelling-</w:t>
      </w:r>
      <w:r w:rsidRPr="009278CB">
        <w:rPr>
          <w:rFonts w:eastAsia="Calibri" w:cs="Times New Roman"/>
          <w:sz w:val="26"/>
          <w:szCs w:val="26"/>
        </w:rPr>
        <w:t xml:space="preserve"> </w:t>
      </w:r>
      <w:r w:rsidRPr="009278CB">
        <w:rPr>
          <w:rFonts w:eastAsia="Calibri" w:cs="Times New Roman"/>
          <w:b/>
          <w:i/>
          <w:sz w:val="26"/>
          <w:szCs w:val="26"/>
          <w:u w:val="single"/>
        </w:rPr>
        <w:t>4 points</w:t>
      </w:r>
      <w:r w:rsidRPr="009278CB">
        <w:rPr>
          <w:rFonts w:eastAsia="Calibri" w:cs="Times New Roman"/>
          <w:sz w:val="26"/>
          <w:szCs w:val="26"/>
        </w:rPr>
        <w:t xml:space="preserve"> Mistakes in spelling and grammar are minor or non-existent. </w:t>
      </w:r>
      <w:r w:rsidRPr="009278CB">
        <w:rPr>
          <w:rFonts w:eastAsia="Calibri" w:cs="Times New Roman"/>
          <w:b/>
          <w:i/>
          <w:sz w:val="26"/>
          <w:szCs w:val="26"/>
          <w:u w:val="single"/>
        </w:rPr>
        <w:t>3 points</w:t>
      </w:r>
      <w:r w:rsidRPr="009278CB">
        <w:rPr>
          <w:rFonts w:eastAsia="Calibri" w:cs="Times New Roman"/>
          <w:sz w:val="26"/>
          <w:szCs w:val="26"/>
        </w:rPr>
        <w:t xml:space="preserve"> Mistakes in spelling and grammar are minimal—about 4-5. </w:t>
      </w:r>
      <w:r w:rsidRPr="009278CB">
        <w:rPr>
          <w:rFonts w:eastAsia="Calibri" w:cs="Times New Roman"/>
          <w:b/>
          <w:i/>
          <w:sz w:val="26"/>
          <w:szCs w:val="26"/>
          <w:u w:val="single"/>
        </w:rPr>
        <w:t>2 points</w:t>
      </w:r>
      <w:r w:rsidRPr="009278CB">
        <w:rPr>
          <w:rFonts w:eastAsia="Calibri" w:cs="Times New Roman"/>
          <w:sz w:val="26"/>
          <w:szCs w:val="26"/>
        </w:rPr>
        <w:t xml:space="preserve"> </w:t>
      </w:r>
      <w:r w:rsidRPr="009278CB">
        <w:rPr>
          <w:rFonts w:eastAsia="Calibri" w:cs="Times New Roman"/>
        </w:rPr>
        <w:t xml:space="preserve">mistakes in spelling and grammar are numerous—5-10. </w:t>
      </w:r>
      <w:r w:rsidRPr="009278CB">
        <w:rPr>
          <w:rFonts w:eastAsia="Calibri" w:cs="Times New Roman"/>
          <w:b/>
          <w:i/>
          <w:u w:val="single"/>
        </w:rPr>
        <w:t>1 point</w:t>
      </w:r>
      <w:r w:rsidRPr="009278CB">
        <w:rPr>
          <w:rFonts w:eastAsia="Calibri" w:cs="Times New Roman"/>
        </w:rPr>
        <w:t xml:space="preserve"> mistakes in spelling and grammar are more than 10</w:t>
      </w:r>
      <w:r w:rsidRPr="009278CB">
        <w:rPr>
          <w:rFonts w:eastAsia="Calibri" w:cs="Times New Roman"/>
          <w:sz w:val="26"/>
          <w:szCs w:val="26"/>
        </w:rPr>
        <w:t>.</w:t>
      </w:r>
    </w:p>
    <w:p w:rsidR="009278CB" w:rsidRPr="009278CB" w:rsidRDefault="009278CB" w:rsidP="009278CB">
      <w:pPr>
        <w:spacing w:line="254" w:lineRule="auto"/>
        <w:ind w:left="720"/>
        <w:contextualSpacing/>
        <w:rPr>
          <w:rFonts w:eastAsia="Times" w:cs="Times New Roman"/>
          <w:b/>
          <w:sz w:val="26"/>
          <w:szCs w:val="26"/>
          <w:u w:val="single"/>
        </w:rPr>
      </w:pPr>
    </w:p>
    <w:p w:rsidR="009278CB" w:rsidRPr="009278CB" w:rsidRDefault="009278CB" w:rsidP="009278CB">
      <w:pPr>
        <w:spacing w:line="254" w:lineRule="auto"/>
        <w:ind w:left="360"/>
        <w:contextualSpacing/>
        <w:rPr>
          <w:rFonts w:eastAsia="Times" w:cs="Times New Roman"/>
          <w:b/>
          <w:sz w:val="26"/>
          <w:szCs w:val="26"/>
          <w:u w:val="single"/>
        </w:rPr>
      </w:pPr>
    </w:p>
    <w:p w:rsidR="009278CB" w:rsidRPr="009278CB" w:rsidRDefault="009278CB" w:rsidP="009278CB">
      <w:pPr>
        <w:numPr>
          <w:ilvl w:val="0"/>
          <w:numId w:val="5"/>
        </w:numPr>
        <w:spacing w:line="254" w:lineRule="auto"/>
        <w:contextualSpacing/>
        <w:rPr>
          <w:rFonts w:eastAsia="Times" w:cs="Times New Roman"/>
          <w:sz w:val="26"/>
          <w:szCs w:val="26"/>
        </w:rPr>
      </w:pPr>
      <w:r w:rsidRPr="009278CB">
        <w:rPr>
          <w:rFonts w:eastAsia="Times" w:cs="Times New Roman"/>
          <w:b/>
          <w:sz w:val="26"/>
          <w:szCs w:val="26"/>
          <w:u w:val="single"/>
        </w:rPr>
        <w:t>Facts and content</w:t>
      </w:r>
      <w:r w:rsidRPr="009278CB">
        <w:rPr>
          <w:rFonts w:eastAsia="Times" w:cs="Times New Roman"/>
          <w:sz w:val="26"/>
          <w:szCs w:val="26"/>
        </w:rPr>
        <w:t xml:space="preserve">- </w:t>
      </w:r>
      <w:r w:rsidRPr="009278CB">
        <w:rPr>
          <w:rFonts w:eastAsia="Times" w:cs="Times New Roman"/>
          <w:b/>
          <w:i/>
          <w:sz w:val="26"/>
          <w:szCs w:val="26"/>
          <w:u w:val="single"/>
        </w:rPr>
        <w:t>4 points</w:t>
      </w:r>
      <w:r w:rsidRPr="009278CB">
        <w:rPr>
          <w:rFonts w:eastAsia="Times" w:cs="Times New Roman"/>
          <w:sz w:val="26"/>
          <w:szCs w:val="26"/>
        </w:rPr>
        <w:t xml:space="preserve"> the writing sample demonstrates the student’s learning on the dunes program and includes three or more facts provided by the park staff.  </w:t>
      </w:r>
      <w:r w:rsidRPr="009278CB">
        <w:rPr>
          <w:rFonts w:eastAsia="Times" w:cs="Times New Roman"/>
          <w:b/>
          <w:i/>
          <w:sz w:val="26"/>
          <w:szCs w:val="26"/>
          <w:u w:val="single"/>
        </w:rPr>
        <w:t>3 points</w:t>
      </w:r>
      <w:r w:rsidRPr="009278CB">
        <w:rPr>
          <w:rFonts w:eastAsia="Times" w:cs="Times New Roman"/>
          <w:sz w:val="26"/>
          <w:szCs w:val="26"/>
        </w:rPr>
        <w:t xml:space="preserve"> the writing sample demonstrates the student’s learning and includes only two facts provided by the park staff. </w:t>
      </w:r>
      <w:r w:rsidRPr="009278CB">
        <w:rPr>
          <w:rFonts w:eastAsia="Times" w:cs="Times New Roman"/>
          <w:b/>
          <w:i/>
          <w:sz w:val="26"/>
          <w:szCs w:val="26"/>
          <w:u w:val="single"/>
        </w:rPr>
        <w:t>2 points</w:t>
      </w:r>
      <w:r w:rsidRPr="009278CB">
        <w:rPr>
          <w:rFonts w:eastAsia="Times" w:cs="Times New Roman"/>
          <w:sz w:val="26"/>
          <w:szCs w:val="26"/>
        </w:rPr>
        <w:t xml:space="preserve"> the writing sample does not demonstrate much learning and only includes one fact provided by the park staff.</w:t>
      </w:r>
      <w:r w:rsidRPr="009278CB">
        <w:rPr>
          <w:rFonts w:eastAsia="Times" w:cs="Times New Roman"/>
          <w:b/>
          <w:i/>
          <w:sz w:val="26"/>
          <w:szCs w:val="26"/>
          <w:u w:val="single"/>
        </w:rPr>
        <w:t>1 point</w:t>
      </w:r>
      <w:r w:rsidRPr="009278CB">
        <w:rPr>
          <w:rFonts w:eastAsia="Times" w:cs="Times New Roman"/>
          <w:sz w:val="26"/>
          <w:szCs w:val="26"/>
        </w:rPr>
        <w:t xml:space="preserve"> the writing sample does not demonstrate any learning and does not include any facts provided by the park staff.</w:t>
      </w:r>
    </w:p>
    <w:p w:rsidR="009278CB" w:rsidRPr="009278CB" w:rsidRDefault="009278CB" w:rsidP="009278CB">
      <w:pPr>
        <w:spacing w:line="254" w:lineRule="auto"/>
        <w:ind w:left="360"/>
        <w:contextualSpacing/>
        <w:rPr>
          <w:rFonts w:eastAsia="Times" w:cs="Times New Roman"/>
          <w:sz w:val="26"/>
          <w:szCs w:val="26"/>
        </w:rPr>
      </w:pPr>
    </w:p>
    <w:p w:rsidR="009278CB" w:rsidRPr="009278CB" w:rsidRDefault="009278CB" w:rsidP="009278CB">
      <w:pPr>
        <w:numPr>
          <w:ilvl w:val="0"/>
          <w:numId w:val="5"/>
        </w:numPr>
        <w:spacing w:line="254" w:lineRule="auto"/>
        <w:contextualSpacing/>
        <w:rPr>
          <w:rFonts w:eastAsia="Times" w:cs="Times New Roman"/>
          <w:b/>
          <w:sz w:val="26"/>
          <w:szCs w:val="26"/>
          <w:u w:val="single"/>
        </w:rPr>
      </w:pPr>
      <w:r w:rsidRPr="009278CB">
        <w:rPr>
          <w:rFonts w:eastAsia="Times" w:cs="Times New Roman"/>
          <w:sz w:val="26"/>
          <w:szCs w:val="26"/>
        </w:rPr>
        <w:t xml:space="preserve"> </w:t>
      </w:r>
      <w:r w:rsidRPr="009278CB">
        <w:rPr>
          <w:rFonts w:eastAsia="Times" w:cs="Times New Roman"/>
          <w:b/>
          <w:sz w:val="26"/>
          <w:szCs w:val="26"/>
          <w:u w:val="single"/>
        </w:rPr>
        <w:t>National Park Service theme</w:t>
      </w:r>
      <w:r w:rsidRPr="009278CB">
        <w:rPr>
          <w:rFonts w:eastAsia="Times" w:cs="Times New Roman"/>
          <w:sz w:val="26"/>
          <w:szCs w:val="26"/>
        </w:rPr>
        <w:t xml:space="preserve"> - </w:t>
      </w:r>
      <w:r w:rsidRPr="009278CB">
        <w:rPr>
          <w:rFonts w:eastAsia="Times" w:cs="Times New Roman"/>
          <w:b/>
          <w:i/>
          <w:sz w:val="26"/>
          <w:szCs w:val="26"/>
          <w:u w:val="single"/>
        </w:rPr>
        <w:t>4 points</w:t>
      </w:r>
      <w:r w:rsidRPr="009278CB">
        <w:rPr>
          <w:rFonts w:eastAsia="Calibri" w:cs="Times New Roman"/>
        </w:rPr>
        <w:t xml:space="preserve"> </w:t>
      </w:r>
      <w:r w:rsidRPr="009278CB">
        <w:rPr>
          <w:rFonts w:eastAsia="Times" w:cs="Times New Roman"/>
          <w:sz w:val="26"/>
          <w:szCs w:val="26"/>
        </w:rPr>
        <w:t>the writing sample clearly demonstrates the student’s understanding of the role of the NPS in preserving the dunes by explaining why Indiana Dunes is such a unique treasure.</w:t>
      </w:r>
      <w:r w:rsidRPr="009278CB">
        <w:rPr>
          <w:rFonts w:eastAsia="Times" w:cs="Times New Roman"/>
          <w:b/>
          <w:i/>
          <w:sz w:val="26"/>
          <w:szCs w:val="26"/>
          <w:u w:val="single"/>
        </w:rPr>
        <w:t>3 points</w:t>
      </w:r>
      <w:r w:rsidRPr="009278CB">
        <w:rPr>
          <w:rFonts w:eastAsia="Times" w:cs="Times New Roman"/>
          <w:sz w:val="26"/>
          <w:szCs w:val="26"/>
        </w:rPr>
        <w:t xml:space="preserve"> the writing sample mentions the NPS and its role in preserving the Indiana Dunes. </w:t>
      </w:r>
      <w:r w:rsidRPr="009278CB">
        <w:rPr>
          <w:rFonts w:eastAsia="Times" w:cs="Times New Roman"/>
          <w:b/>
          <w:i/>
          <w:sz w:val="26"/>
          <w:szCs w:val="26"/>
          <w:u w:val="single"/>
        </w:rPr>
        <w:t>2 points</w:t>
      </w:r>
      <w:r w:rsidRPr="009278CB">
        <w:rPr>
          <w:rFonts w:eastAsia="Times" w:cs="Times New Roman"/>
          <w:sz w:val="26"/>
          <w:szCs w:val="26"/>
        </w:rPr>
        <w:t xml:space="preserve"> the writing sample mentions the NPS and Indiana Dunes. </w:t>
      </w:r>
      <w:r w:rsidRPr="009278CB">
        <w:rPr>
          <w:rFonts w:eastAsia="Times" w:cs="Times New Roman"/>
          <w:b/>
          <w:i/>
          <w:sz w:val="26"/>
          <w:szCs w:val="26"/>
          <w:u w:val="single"/>
        </w:rPr>
        <w:t xml:space="preserve">1 point </w:t>
      </w:r>
      <w:r w:rsidRPr="009278CB">
        <w:rPr>
          <w:rFonts w:eastAsia="Times" w:cs="Times New Roman"/>
          <w:sz w:val="26"/>
          <w:szCs w:val="26"/>
        </w:rPr>
        <w:t>the writing sample does not mention anything about the NPS or its role at Indiana Dunes.</w:t>
      </w:r>
      <w:r w:rsidRPr="009278CB">
        <w:rPr>
          <w:rFonts w:eastAsia="Times" w:cs="Times New Roman"/>
          <w:b/>
          <w:sz w:val="26"/>
          <w:szCs w:val="26"/>
          <w:u w:val="single"/>
        </w:rPr>
        <w:t xml:space="preserve"> </w:t>
      </w:r>
    </w:p>
    <w:p w:rsidR="009278CB" w:rsidRPr="009278CB" w:rsidRDefault="009278CB" w:rsidP="009278CB">
      <w:pPr>
        <w:spacing w:line="254" w:lineRule="auto"/>
        <w:ind w:left="720"/>
        <w:contextualSpacing/>
        <w:rPr>
          <w:rFonts w:eastAsia="Times" w:cs="Times New Roman"/>
          <w:b/>
          <w:sz w:val="26"/>
          <w:szCs w:val="26"/>
          <w:u w:val="single"/>
        </w:rPr>
      </w:pPr>
    </w:p>
    <w:p w:rsidR="009278CB" w:rsidRPr="009278CB" w:rsidRDefault="009278CB" w:rsidP="009278CB">
      <w:pPr>
        <w:numPr>
          <w:ilvl w:val="0"/>
          <w:numId w:val="5"/>
        </w:numPr>
        <w:spacing w:line="254" w:lineRule="auto"/>
        <w:contextualSpacing/>
        <w:rPr>
          <w:rFonts w:eastAsia="Times" w:cs="Times New Roman"/>
          <w:b/>
          <w:sz w:val="26"/>
          <w:szCs w:val="26"/>
          <w:u w:val="single"/>
        </w:rPr>
      </w:pPr>
      <w:r w:rsidRPr="009278CB">
        <w:rPr>
          <w:rFonts w:eastAsia="Times" w:cs="Times New Roman"/>
          <w:b/>
          <w:sz w:val="26"/>
          <w:szCs w:val="26"/>
          <w:u w:val="single"/>
        </w:rPr>
        <w:t>Stewardship-</w:t>
      </w:r>
      <w:r w:rsidRPr="009278CB">
        <w:rPr>
          <w:rFonts w:eastAsia="Times" w:cs="Times New Roman"/>
          <w:sz w:val="26"/>
          <w:szCs w:val="26"/>
        </w:rPr>
        <w:t xml:space="preserve"> </w:t>
      </w:r>
      <w:r w:rsidRPr="009278CB">
        <w:rPr>
          <w:rFonts w:eastAsia="Times" w:cs="Times New Roman"/>
          <w:b/>
          <w:i/>
          <w:sz w:val="26"/>
          <w:szCs w:val="26"/>
          <w:u w:val="single"/>
        </w:rPr>
        <w:t>4 points</w:t>
      </w:r>
      <w:r w:rsidRPr="009278CB">
        <w:rPr>
          <w:rFonts w:eastAsia="Times" w:cs="Times New Roman"/>
          <w:sz w:val="26"/>
          <w:szCs w:val="26"/>
        </w:rPr>
        <w:t xml:space="preserve"> the writing sample lists three things the student can do to assist in taking care of the Indiana Dunes. </w:t>
      </w:r>
      <w:r w:rsidRPr="009278CB">
        <w:rPr>
          <w:rFonts w:eastAsia="Times" w:cs="Times New Roman"/>
          <w:b/>
          <w:i/>
          <w:sz w:val="26"/>
          <w:szCs w:val="26"/>
          <w:u w:val="single"/>
        </w:rPr>
        <w:t>3 points</w:t>
      </w:r>
      <w:r w:rsidRPr="009278CB">
        <w:rPr>
          <w:rFonts w:eastAsia="Times" w:cs="Times New Roman"/>
          <w:sz w:val="26"/>
          <w:szCs w:val="26"/>
        </w:rPr>
        <w:t xml:space="preserve"> the writing sample lists two things the student can do to assist in taking care of the Indiana Dunes. </w:t>
      </w:r>
      <w:r w:rsidRPr="009278CB">
        <w:rPr>
          <w:rFonts w:eastAsia="Times" w:cs="Times New Roman"/>
          <w:b/>
          <w:i/>
          <w:sz w:val="26"/>
          <w:szCs w:val="26"/>
          <w:u w:val="single"/>
        </w:rPr>
        <w:t>2 points</w:t>
      </w:r>
      <w:r w:rsidRPr="009278CB">
        <w:rPr>
          <w:rFonts w:eastAsia="Times" w:cs="Times New Roman"/>
          <w:sz w:val="26"/>
          <w:szCs w:val="26"/>
        </w:rPr>
        <w:t xml:space="preserve"> the writing sample lists one thing the student can do to assist in taking care of the Indiana Dunes. </w:t>
      </w:r>
      <w:r w:rsidRPr="009278CB">
        <w:rPr>
          <w:rFonts w:eastAsia="Times" w:cs="Times New Roman"/>
          <w:b/>
          <w:i/>
          <w:sz w:val="26"/>
          <w:szCs w:val="26"/>
          <w:u w:val="single"/>
        </w:rPr>
        <w:t>1 point</w:t>
      </w:r>
      <w:r w:rsidRPr="009278CB">
        <w:rPr>
          <w:rFonts w:eastAsia="Calibri" w:cs="Times New Roman"/>
        </w:rPr>
        <w:t xml:space="preserve"> </w:t>
      </w:r>
      <w:r w:rsidRPr="009278CB">
        <w:rPr>
          <w:rFonts w:eastAsia="Times" w:cs="Times New Roman"/>
          <w:sz w:val="26"/>
          <w:szCs w:val="26"/>
        </w:rPr>
        <w:t>the writing sample does not list anything about what the student can do to take care of the Indiana Dunes.</w:t>
      </w:r>
      <w:r w:rsidRPr="009278CB">
        <w:rPr>
          <w:rFonts w:eastAsia="Times" w:cs="Times New Roman"/>
          <w:b/>
          <w:sz w:val="26"/>
          <w:szCs w:val="26"/>
          <w:u w:val="single"/>
        </w:rPr>
        <w:t xml:space="preserve"> </w:t>
      </w:r>
    </w:p>
    <w:p w:rsidR="00AB29BD" w:rsidRPr="009278CB" w:rsidRDefault="00AB29BD">
      <w:pPr>
        <w:rPr>
          <w:b/>
          <w:bCs/>
        </w:rPr>
      </w:pPr>
    </w:p>
    <w:sectPr w:rsidR="00AB29BD" w:rsidRPr="00927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26F5D"/>
    <w:multiLevelType w:val="hybridMultilevel"/>
    <w:tmpl w:val="869C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97D4A"/>
    <w:multiLevelType w:val="hybridMultilevel"/>
    <w:tmpl w:val="5C162E40"/>
    <w:lvl w:ilvl="0" w:tplc="D176307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A226B"/>
    <w:multiLevelType w:val="hybridMultilevel"/>
    <w:tmpl w:val="A86E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5024B47"/>
    <w:multiLevelType w:val="hybridMultilevel"/>
    <w:tmpl w:val="1A406186"/>
    <w:lvl w:ilvl="0" w:tplc="D7F8F8E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D6"/>
    <w:rsid w:val="00072CAE"/>
    <w:rsid w:val="000B5E58"/>
    <w:rsid w:val="001C62D6"/>
    <w:rsid w:val="001E0185"/>
    <w:rsid w:val="006825A9"/>
    <w:rsid w:val="006C7C87"/>
    <w:rsid w:val="00715D72"/>
    <w:rsid w:val="00740429"/>
    <w:rsid w:val="00780F04"/>
    <w:rsid w:val="00863FDC"/>
    <w:rsid w:val="009278CB"/>
    <w:rsid w:val="00AB1124"/>
    <w:rsid w:val="00AB29BD"/>
    <w:rsid w:val="00D91DF2"/>
    <w:rsid w:val="00ED0414"/>
    <w:rsid w:val="00ED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C96E883"/>
  <w15:chartTrackingRefBased/>
  <w15:docId w15:val="{92096080-A7CD-4FEF-992C-CE6F3D38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F0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C6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YOURAMERICA">
    <w:name w:val="EXPERIENCE YOUR AMERICA"/>
    <w:link w:val="EXPERIENCEYOURAMERICAChar"/>
    <w:rsid w:val="001C62D6"/>
    <w:pPr>
      <w:widowControl w:val="0"/>
      <w:spacing w:after="0" w:line="240" w:lineRule="auto"/>
    </w:pPr>
    <w:rPr>
      <w:rFonts w:ascii="Frutiger 45 Light" w:eastAsia="Times" w:hAnsi="Frutiger 45 Light" w:cs="Times New Roman"/>
      <w:b/>
      <w:noProof/>
      <w:color w:val="000000"/>
      <w:spacing w:val="26"/>
      <w:sz w:val="16"/>
      <w:szCs w:val="20"/>
    </w:rPr>
  </w:style>
  <w:style w:type="character" w:customStyle="1" w:styleId="EXPERIENCEYOURAMERICAChar">
    <w:name w:val="EXPERIENCE YOUR AMERICA Char"/>
    <w:link w:val="EXPERIENCEYOURAMERICA"/>
    <w:rsid w:val="001C62D6"/>
    <w:rPr>
      <w:rFonts w:ascii="Frutiger 45 Light" w:eastAsia="Times" w:hAnsi="Frutiger 45 Light" w:cs="Times New Roman"/>
      <w:b/>
      <w:noProof/>
      <w:color w:val="000000"/>
      <w:spacing w:val="26"/>
      <w:sz w:val="16"/>
      <w:szCs w:val="20"/>
    </w:rPr>
  </w:style>
  <w:style w:type="table" w:styleId="TableGrid">
    <w:name w:val="Table Grid"/>
    <w:basedOn w:val="TableNormal"/>
    <w:uiPriority w:val="39"/>
    <w:rsid w:val="001C6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429"/>
    <w:pPr>
      <w:ind w:left="720"/>
      <w:contextualSpacing/>
    </w:pPr>
  </w:style>
  <w:style w:type="paragraph" w:customStyle="1" w:styleId="Default">
    <w:name w:val="Default"/>
    <w:rsid w:val="00715D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03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2230</Words>
  <Characters>12713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5</cp:revision>
  <dcterms:created xsi:type="dcterms:W3CDTF">2018-01-17T17:34:00Z</dcterms:created>
  <dcterms:modified xsi:type="dcterms:W3CDTF">2018-01-23T19:19:00Z</dcterms:modified>
</cp:coreProperties>
</file>