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0BE81AF7" w:rsidR="00A8042F" w:rsidRPr="005A137B" w:rsidRDefault="00D261FA"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924313">
        <w:rPr>
          <w:rFonts w:ascii="Arial" w:hAnsi="Arial" w:cs="Arial"/>
        </w:rPr>
        <w:t>$50.00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D261FA"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D261FA"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D261FA"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D261FA"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D261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D261FA"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D261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D261FA"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D261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D261FA"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D261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D261FA"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D261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D261FA"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D261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D261FA"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D261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D261FA"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D261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D261FA"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D261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D261FA"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D261F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D261FA"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D261F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D261FA"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D261FA"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D261FA"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D261FA"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D261FA"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D261FA"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D261F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D261FA"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D261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D261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D261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D261FA"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D261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D261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D261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D261FA"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D261F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D261F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D261F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D261FA"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0300A18A" w:rsidR="005A137B" w:rsidRDefault="00D261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ed w:val="0"/>
                  </w:checkBox>
                </w:ffData>
              </w:fldChar>
            </w:r>
            <w:r w:rsidRPr="007F3A5F">
              <w:rPr>
                <w:rFonts w:ascii="Arial" w:hAnsi="Arial" w:cs="Arial"/>
                <w:sz w:val="18"/>
                <w:szCs w:val="18"/>
              </w:rPr>
              <w:instrText xml:space="preserve"> FORMCHECKBOX </w:instrText>
            </w:r>
            <w:r w:rsidR="0069767A" w:rsidRPr="007F3A5F">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D261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D261F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D261FA"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D261FA"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D261F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D261F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D261FA">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D261FA">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D261FA">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D261FA">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D261FA">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D261FA"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D261FA"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D261FA">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D261F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D261F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D261FA"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D261FA"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D261FA"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D261F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D261FA" w:rsidP="00F70A96">
      <w:pPr>
        <w:pStyle w:val="Heading1"/>
        <w:rPr>
          <w:rFonts w:cs="Arial"/>
          <w:b/>
          <w:bCs/>
          <w:szCs w:val="20"/>
        </w:rPr>
      </w:pPr>
      <w:r w:rsidRPr="00F70A96">
        <w:rPr>
          <w:rFonts w:cs="Arial"/>
          <w:b/>
          <w:bCs/>
          <w:szCs w:val="20"/>
        </w:rPr>
        <w:t>Activity Questions</w:t>
      </w:r>
    </w:p>
    <w:p w14:paraId="286A857D" w14:textId="1726D4DF" w:rsidR="00DA06F8" w:rsidRPr="005A137B" w:rsidRDefault="00D261FA"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ed w:val="0"/>
            </w:checkBox>
          </w:ffData>
        </w:fldChar>
      </w:r>
      <w:r w:rsidR="00467C5F">
        <w:rPr>
          <w:rFonts w:ascii="Arial" w:hAnsi="Arial" w:cs="Arial"/>
        </w:rPr>
        <w:instrText xml:space="preserve"> FORMCHECKBOX </w:instrText>
      </w:r>
      <w:r w:rsidR="0069767A">
        <w:rPr>
          <w:rFonts w:ascii="Arial" w:hAnsi="Arial" w:cs="Arial"/>
        </w:rPr>
      </w:r>
      <w:r w:rsidR="00000000">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6F9C4C7" w:rsidR="00DA06F8" w:rsidRPr="005A137B" w:rsidRDefault="00D261FA"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ed w:val="0"/>
            </w:checkBox>
          </w:ffData>
        </w:fldChar>
      </w:r>
      <w:r w:rsidRPr="005A137B">
        <w:rPr>
          <w:rFonts w:ascii="Arial" w:hAnsi="Arial" w:cs="Arial"/>
        </w:rPr>
        <w:instrText xml:space="preserve"> FORMCHECKBOX </w:instrText>
      </w:r>
      <w:r w:rsidR="0069767A" w:rsidRPr="005A137B">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D261FA"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D261FA"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D261FA"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D261FA"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D261FA"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D261FA"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D261FA"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D261FA">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D261FA"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D261FA"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D261FA"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D261FA"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D261FA"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D261FA"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D261FA"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D261FA">
      <w:pPr>
        <w:widowControl/>
        <w:rPr>
          <w:rFonts w:ascii="Arial" w:eastAsiaTheme="majorEastAsia" w:hAnsi="Arial" w:cstheme="majorBidi"/>
          <w:b/>
          <w:bCs/>
          <w:szCs w:val="32"/>
        </w:rPr>
      </w:pPr>
      <w:r>
        <w:rPr>
          <w:b/>
          <w:bCs/>
        </w:rPr>
        <w:br w:type="page"/>
      </w:r>
    </w:p>
    <w:p w14:paraId="0AFA5B60" w14:textId="7D475AF3" w:rsidR="0066171C" w:rsidRPr="00E96687" w:rsidRDefault="00D261FA"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D261FA"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690F3371" w:rsidR="00FF65A4" w:rsidRPr="00E96687" w:rsidRDefault="00D261FA"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w:t>
      </w:r>
      <w:r w:rsidR="00B518EE" w:rsidRPr="00B518EE">
        <w:rPr>
          <w:rFonts w:ascii="Arial" w:hAnsi="Arial" w:cs="Arial"/>
          <w:sz w:val="18"/>
          <w:szCs w:val="18"/>
        </w:rPr>
        <w:t>cashier’s check, personal check, or money order made payable to the National Park Service to Fort Scott National Historic Site at the park address found on the first page of this application.</w:t>
      </w:r>
      <w:r w:rsidR="00B518EE">
        <w:rPr>
          <w:rFonts w:ascii="Arial" w:hAnsi="Arial" w:cs="Arial"/>
          <w:sz w:val="18"/>
          <w:szCs w:val="18"/>
        </w:rPr>
        <w:t xml:space="preserve"> </w:t>
      </w:r>
      <w:r w:rsidR="00537A76" w:rsidRPr="00B518EE">
        <w:rPr>
          <w:rFonts w:ascii="Arial" w:hAnsi="Arial" w:cs="Arial"/>
          <w:sz w:val="18"/>
          <w:szCs w:val="18"/>
        </w:rPr>
        <w:t xml:space="preserve">Fees </w:t>
      </w:r>
      <w:r w:rsidR="00B07DD5" w:rsidRPr="00B518EE">
        <w:rPr>
          <w:rFonts w:ascii="Arial" w:hAnsi="Arial" w:cs="Arial"/>
          <w:sz w:val="18"/>
          <w:szCs w:val="18"/>
        </w:rPr>
        <w:t>also</w:t>
      </w:r>
      <w:r w:rsidR="00537A76" w:rsidRPr="00B518EE">
        <w:rPr>
          <w:rFonts w:ascii="Arial" w:hAnsi="Arial" w:cs="Arial"/>
          <w:sz w:val="18"/>
          <w:szCs w:val="18"/>
        </w:rPr>
        <w:t xml:space="preserve"> may be paid online</w:t>
      </w:r>
      <w:r w:rsidR="00ED1AD4" w:rsidRPr="00B518EE">
        <w:rPr>
          <w:rFonts w:ascii="Arial" w:hAnsi="Arial" w:cs="Arial"/>
          <w:sz w:val="18"/>
          <w:szCs w:val="18"/>
        </w:rPr>
        <w:t xml:space="preserve"> by credit card or electronic funds transfer at pay.gov.</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D261FA"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D261FA"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D261FA"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D261FA"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D261FA"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D261FA"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D261FA"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D261FA"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D261FA"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D261FA"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D261FA"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D261FA"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D261FA"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D261FA"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D261FA"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D261FA"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D261FA"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D261FA"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D261FA"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D261FA"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9374" w14:textId="77777777" w:rsidR="00CC1CD7" w:rsidRDefault="00CC1CD7">
      <w:pPr>
        <w:spacing w:line="20" w:lineRule="exact"/>
        <w:rPr>
          <w:sz w:val="24"/>
        </w:rPr>
      </w:pPr>
    </w:p>
  </w:endnote>
  <w:endnote w:type="continuationSeparator" w:id="0">
    <w:p w14:paraId="0DC1D090" w14:textId="77777777" w:rsidR="00CC1CD7" w:rsidRDefault="00CC1CD7">
      <w:r>
        <w:rPr>
          <w:sz w:val="24"/>
        </w:rPr>
        <w:t xml:space="preserve"> </w:t>
      </w:r>
    </w:p>
  </w:endnote>
  <w:endnote w:type="continuationNotice" w:id="1">
    <w:p w14:paraId="20B45441" w14:textId="77777777" w:rsidR="00CC1CD7" w:rsidRDefault="00CC1C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D261FA">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D261F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D261FA"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D261F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D261FA"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D261FA"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EEE3" w14:textId="77777777" w:rsidR="00CC1CD7" w:rsidRDefault="00CC1CD7">
      <w:r>
        <w:rPr>
          <w:sz w:val="24"/>
        </w:rPr>
        <w:separator/>
      </w:r>
    </w:p>
  </w:footnote>
  <w:footnote w:type="continuationSeparator" w:id="0">
    <w:p w14:paraId="7C996F97" w14:textId="77777777" w:rsidR="00CC1CD7" w:rsidRDefault="00CC1CD7">
      <w:r>
        <w:continuationSeparator/>
      </w:r>
    </w:p>
  </w:footnote>
  <w:footnote w:type="continuationNotice" w:id="1">
    <w:p w14:paraId="2DF58DC0" w14:textId="77777777" w:rsidR="00CC1CD7" w:rsidRDefault="00CC1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D261FA"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D261FA"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D261FA"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D261FA"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D261FA"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D261FA"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D261FA"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D261FA"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D261FA"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623839C4" w14:textId="77777777" w:rsidR="00924313" w:rsidRPr="003A4758" w:rsidRDefault="00924313" w:rsidP="00924313">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Fort Scott National Historic Site</w:t>
          </w:r>
        </w:p>
        <w:p w14:paraId="220D04E6" w14:textId="77777777" w:rsidR="00924313" w:rsidRPr="003A4758" w:rsidRDefault="00924313" w:rsidP="00924313">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918</w:t>
          </w:r>
        </w:p>
        <w:p w14:paraId="6881A639" w14:textId="77777777" w:rsidR="00924313" w:rsidRPr="003A4758" w:rsidRDefault="00924313" w:rsidP="00924313">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Fort Scott, Kansas 66701</w:t>
          </w:r>
        </w:p>
        <w:p w14:paraId="2D97FFF9" w14:textId="50D2BB29" w:rsidR="00111BD8" w:rsidRPr="002615D8" w:rsidRDefault="00924313" w:rsidP="00924313">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620-223-0310</w:t>
          </w:r>
        </w:p>
      </w:tc>
      <w:tc>
        <w:tcPr>
          <w:tcW w:w="3235" w:type="dxa"/>
        </w:tcPr>
        <w:p w14:paraId="3B43C3A2" w14:textId="721BC7A7" w:rsidR="00111BD8" w:rsidRDefault="00D261FA"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976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19B1"/>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24313"/>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8EE"/>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1CD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61FA"/>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Brenner, Carl E</cp:lastModifiedBy>
  <cp:revision>2</cp:revision>
  <cp:lastPrinted>2015-06-05T00:12:00Z</cp:lastPrinted>
  <dcterms:created xsi:type="dcterms:W3CDTF">2025-01-18T00:08:00Z</dcterms:created>
  <dcterms:modified xsi:type="dcterms:W3CDTF">2025-01-18T00:08:00Z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