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138C60DC" w:rsidR="00397DB9" w:rsidRPr="00725C56" w:rsidRDefault="00B2792D" w:rsidP="00F36E33">
      <w:pPr>
        <w:pStyle w:val="Body"/>
      </w:pPr>
      <w:r w:rsidRPr="00B2792D">
        <w:rPr>
          <w:b/>
          <w:bCs/>
        </w:rPr>
        <w:t>Read all application instructions (at the end of this application) as well as all conditions of the authorization before completing and submitting the application.</w:t>
      </w:r>
      <w:r w:rsidR="00397DB9">
        <w:t xml:space="preserve"> </w:t>
      </w:r>
      <w:r w:rsidR="00397DB9"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r w:rsidRPr="00725C56">
        <w:rPr>
          <w:rFonts w:ascii="Arial" w:hAnsi="Arial" w:cs="Arial"/>
          <w:b/>
          <w:sz w:val="18"/>
          <w:szCs w:val="18"/>
        </w:rPr>
        <w:t xml:space="preserve">  </w:t>
      </w:r>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673A30">
        <w:rPr>
          <w:rFonts w:ascii="Arial" w:hAnsi="Arial" w:cs="Arial"/>
          <w:sz w:val="16"/>
          <w:szCs w:val="16"/>
        </w:rPr>
      </w:r>
      <w:r w:rsidR="00673A3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673A30">
        <w:rPr>
          <w:rFonts w:ascii="Arial" w:hAnsi="Arial" w:cs="Arial"/>
          <w:sz w:val="16"/>
          <w:szCs w:val="16"/>
        </w:rPr>
      </w:r>
      <w:r w:rsidR="00673A3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7370BC8B">
      <w:pPr>
        <w:spacing w:line="360" w:lineRule="auto"/>
        <w:ind w:left="360" w:hanging="360"/>
        <w:rPr>
          <w:rFonts w:ascii="Arial" w:hAnsi="Arial" w:cs="Arial"/>
          <w:i/>
          <w:iCs/>
          <w:sz w:val="18"/>
          <w:szCs w:val="18"/>
        </w:rPr>
      </w:pPr>
      <w:r w:rsidRPr="7370BC8B">
        <w:rPr>
          <w:rFonts w:ascii="Arial" w:hAnsi="Arial" w:cs="Arial"/>
          <w:b/>
          <w:bCs/>
          <w:sz w:val="18"/>
          <w:szCs w:val="18"/>
        </w:rPr>
        <w:t>PRIMARY CONTACT INFORMATION</w:t>
      </w:r>
      <w:r w:rsidRPr="00725C56">
        <w:rPr>
          <w:rFonts w:ascii="Arial" w:hAnsi="Arial" w:cs="Arial"/>
          <w:sz w:val="18"/>
          <w:szCs w:val="18"/>
        </w:rPr>
        <w:t xml:space="preserve"> </w:t>
      </w:r>
      <w:r w:rsidRPr="7370BC8B">
        <w:rPr>
          <w:rFonts w:ascii="Arial" w:hAnsi="Arial" w:cs="Arial"/>
          <w:i/>
          <w:iCs/>
          <w:sz w:val="18"/>
          <w:szCs w:val="18"/>
        </w:rPr>
        <w:t xml:space="preserve">(Dates to contact you at this address, if seasonal.  </w:t>
      </w:r>
      <w:r w:rsidRPr="7370BC8B">
        <w:rPr>
          <w:rFonts w:ascii="Arial" w:hAnsi="Arial" w:cs="Arial"/>
          <w:i/>
          <w:iCs/>
          <w:sz w:val="18"/>
          <w:szCs w:val="18"/>
        </w:rPr>
        <w:fldChar w:fldCharType="begin">
          <w:ffData>
            <w:name w:val="Text5"/>
            <w:enabled/>
            <w:calcOnExit w:val="0"/>
            <w:textInput/>
          </w:ffData>
        </w:fldChar>
      </w:r>
      <w:r w:rsidRPr="7370BC8B">
        <w:rPr>
          <w:rFonts w:ascii="Arial" w:hAnsi="Arial" w:cs="Arial"/>
          <w:i/>
          <w:iCs/>
          <w:sz w:val="18"/>
          <w:szCs w:val="18"/>
        </w:rPr>
        <w:instrText xml:space="preserve"> FORMTEXT </w:instrText>
      </w:r>
      <w:r w:rsidRPr="7370BC8B">
        <w:rPr>
          <w:rFonts w:ascii="Arial" w:hAnsi="Arial" w:cs="Arial"/>
          <w:i/>
          <w:iCs/>
          <w:sz w:val="18"/>
          <w:szCs w:val="18"/>
        </w:rPr>
      </w:r>
      <w:r w:rsidRPr="7370BC8B">
        <w:rPr>
          <w:rFonts w:ascii="Arial" w:hAnsi="Arial" w:cs="Arial"/>
          <w:i/>
          <w:iCs/>
          <w:sz w:val="18"/>
          <w:szCs w:val="18"/>
        </w:rPr>
        <w:fldChar w:fldCharType="separate"/>
      </w:r>
      <w:r w:rsidRPr="7370BC8B">
        <w:rPr>
          <w:rFonts w:ascii="Arial" w:hAnsi="Arial" w:cs="Arial"/>
          <w:i/>
          <w:iCs/>
          <w:noProof/>
          <w:sz w:val="18"/>
          <w:szCs w:val="18"/>
        </w:rPr>
        <w:t> </w:t>
      </w:r>
      <w:r w:rsidRPr="7370BC8B">
        <w:rPr>
          <w:rFonts w:ascii="Arial" w:hAnsi="Arial" w:cs="Arial"/>
          <w:i/>
          <w:iCs/>
          <w:noProof/>
          <w:sz w:val="18"/>
          <w:szCs w:val="18"/>
        </w:rPr>
        <w:t> </w:t>
      </w:r>
      <w:r w:rsidRPr="7370BC8B">
        <w:rPr>
          <w:rFonts w:ascii="Arial" w:hAnsi="Arial" w:cs="Arial"/>
          <w:i/>
          <w:iCs/>
          <w:noProof/>
          <w:sz w:val="18"/>
          <w:szCs w:val="18"/>
        </w:rPr>
        <w:t> </w:t>
      </w:r>
      <w:r w:rsidRPr="7370BC8B">
        <w:rPr>
          <w:rFonts w:ascii="Arial" w:hAnsi="Arial" w:cs="Arial"/>
          <w:i/>
          <w:iCs/>
          <w:noProof/>
          <w:sz w:val="18"/>
          <w:szCs w:val="18"/>
        </w:rPr>
        <w:t> </w:t>
      </w:r>
      <w:r w:rsidRPr="7370BC8B">
        <w:rPr>
          <w:rFonts w:ascii="Arial" w:hAnsi="Arial" w:cs="Arial"/>
          <w:i/>
          <w:iCs/>
          <w:noProof/>
          <w:sz w:val="18"/>
          <w:szCs w:val="18"/>
        </w:rPr>
        <w:t> </w:t>
      </w:r>
      <w:r w:rsidRPr="7370BC8B">
        <w:rPr>
          <w:rFonts w:ascii="Arial" w:hAnsi="Arial" w:cs="Arial"/>
          <w:i/>
          <w:iCs/>
          <w:sz w:val="18"/>
          <w:szCs w:val="18"/>
        </w:rPr>
        <w:fldChar w:fldCharType="end"/>
      </w:r>
      <w:r w:rsidRPr="7370BC8B">
        <w:rPr>
          <w:rFonts w:ascii="Arial" w:hAnsi="Arial" w:cs="Arial"/>
          <w:i/>
          <w:iCs/>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673A30">
        <w:rPr>
          <w:rFonts w:ascii="Arial" w:hAnsi="Arial" w:cs="Arial"/>
          <w:i/>
          <w:sz w:val="18"/>
          <w:szCs w:val="18"/>
        </w:rPr>
      </w:r>
      <w:r w:rsidR="00673A30">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673A30">
        <w:rPr>
          <w:rFonts w:ascii="Arial" w:hAnsi="Arial" w:cs="Arial"/>
          <w:sz w:val="16"/>
          <w:szCs w:val="16"/>
        </w:rPr>
      </w:r>
      <w:r w:rsidR="00673A3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673A30">
        <w:rPr>
          <w:rFonts w:ascii="Arial" w:hAnsi="Arial" w:cs="Arial"/>
          <w:sz w:val="16"/>
          <w:szCs w:val="16"/>
        </w:rPr>
      </w:r>
      <w:r w:rsidR="00673A3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673A30">
        <w:rPr>
          <w:rFonts w:ascii="Arial" w:hAnsi="Arial" w:cs="Arial"/>
          <w:sz w:val="16"/>
          <w:szCs w:val="16"/>
        </w:rPr>
      </w:r>
      <w:r w:rsidR="00673A3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673A30">
        <w:rPr>
          <w:rFonts w:ascii="Arial" w:hAnsi="Arial" w:cs="Arial"/>
          <w:sz w:val="16"/>
          <w:szCs w:val="16"/>
        </w:rPr>
      </w:r>
      <w:r w:rsidR="00673A3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673A30">
        <w:rPr>
          <w:rFonts w:ascii="Arial" w:hAnsi="Arial" w:cs="Arial"/>
          <w:sz w:val="16"/>
          <w:szCs w:val="16"/>
        </w:rPr>
      </w:r>
      <w:r w:rsidR="00673A3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673A30">
        <w:rPr>
          <w:rFonts w:ascii="Arial" w:hAnsi="Arial" w:cs="Arial"/>
          <w:sz w:val="16"/>
          <w:szCs w:val="16"/>
        </w:rPr>
      </w:r>
      <w:r w:rsidR="00673A30">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09616FA8"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lastRenderedPageBreak/>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w:t>
      </w:r>
      <w:r w:rsidR="00B2792D" w:rsidRPr="00B2792D">
        <w:rPr>
          <w:rFonts w:ascii="Arial" w:hAnsi="Arial" w:cs="Arial"/>
          <w:sz w:val="18"/>
          <w:szCs w:val="18"/>
        </w:rPr>
        <w:t>We recommend obtaining an Acord form from your insurance provider.</w:t>
      </w:r>
      <w:r w:rsidR="00B2792D" w:rsidRPr="00B2792D">
        <w:rPr>
          <w:sz w:val="18"/>
          <w:szCs w:val="18"/>
        </w:rPr>
        <w:t xml:space="preserve">  </w:t>
      </w:r>
      <w:r w:rsidRPr="00725C56">
        <w:rPr>
          <w:rFonts w:ascii="Arial" w:hAnsi="Arial" w:cs="Arial"/>
          <w:sz w:val="18"/>
          <w:szCs w:val="18"/>
        </w:rPr>
        <w:t xml:space="preserve">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673A30">
        <w:rPr>
          <w:rFonts w:ascii="Arial" w:hAnsi="Arial" w:cs="Arial"/>
          <w:sz w:val="18"/>
          <w:szCs w:val="18"/>
        </w:rPr>
      </w:r>
      <w:r w:rsidR="00673A30">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673A30">
        <w:rPr>
          <w:rFonts w:ascii="Arial" w:hAnsi="Arial" w:cs="Arial"/>
          <w:sz w:val="18"/>
          <w:szCs w:val="18"/>
        </w:rPr>
      </w:r>
      <w:r w:rsidR="00673A30">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registrations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174973" w:rsidP="00174973">
      <w:pPr>
        <w:ind w:left="360" w:hanging="360"/>
        <w:rPr>
          <w:rFonts w:ascii="Arial" w:hAnsi="Arial" w:cs="Arial"/>
          <w:sz w:val="18"/>
          <w:szCs w:val="18"/>
        </w:rPr>
      </w:pPr>
      <w:r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673A30">
        <w:rPr>
          <w:rFonts w:ascii="Arial" w:hAnsi="Arial" w:cs="Arial"/>
          <w:sz w:val="16"/>
          <w:szCs w:val="16"/>
        </w:rPr>
      </w:r>
      <w:r w:rsidR="00673A3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673A30">
        <w:rPr>
          <w:rFonts w:ascii="Arial" w:hAnsi="Arial" w:cs="Arial"/>
          <w:sz w:val="16"/>
          <w:szCs w:val="16"/>
        </w:rPr>
      </w:r>
      <w:r w:rsidR="00673A3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673A30">
        <w:rPr>
          <w:rFonts w:ascii="Arial" w:hAnsi="Arial" w:cs="Arial"/>
          <w:sz w:val="16"/>
          <w:szCs w:val="16"/>
        </w:rPr>
      </w:r>
      <w:r w:rsidR="00673A3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673A30">
        <w:rPr>
          <w:rFonts w:ascii="Arial" w:hAnsi="Arial" w:cs="Arial"/>
          <w:sz w:val="16"/>
          <w:szCs w:val="16"/>
        </w:rPr>
      </w:r>
      <w:r w:rsidR="00673A3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7370BC8B">
        <w:rPr>
          <w:rFonts w:ascii="Arial" w:hAnsi="Arial" w:cs="Arial"/>
          <w:i/>
          <w:iCs/>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294AA71E" w14:textId="791824AE" w:rsidR="00397DB9" w:rsidRPr="00725C56" w:rsidRDefault="00397DB9" w:rsidP="0065383C">
      <w:pPr>
        <w:spacing w:before="120"/>
        <w:ind w:left="360" w:hanging="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8D9918D" w14:textId="77777777" w:rsidR="0065383C" w:rsidRDefault="0065383C" w:rsidP="00397DB9">
      <w:pPr>
        <w:spacing w:before="120"/>
        <w:ind w:left="360" w:hanging="360"/>
        <w:rPr>
          <w:rFonts w:ascii="Arial" w:hAnsi="Arial" w:cs="Arial"/>
          <w:sz w:val="18"/>
          <w:szCs w:val="18"/>
        </w:rPr>
      </w:pPr>
    </w:p>
    <w:p w14:paraId="2FF9F6DA" w14:textId="25F99F8E"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lastRenderedPageBreak/>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7370BC8B">
      <w:pPr>
        <w:ind w:left="360" w:hanging="360"/>
        <w:rPr>
          <w:rFonts w:ascii="Arial" w:hAnsi="Arial" w:cs="Arial"/>
          <w:i/>
          <w:iCs/>
          <w:sz w:val="18"/>
          <w:szCs w:val="18"/>
        </w:rPr>
      </w:pPr>
      <w:r w:rsidRPr="7370BC8B">
        <w:rPr>
          <w:rFonts w:ascii="Arial" w:hAnsi="Arial" w:cs="Arial"/>
          <w:i/>
          <w:iCs/>
          <w:sz w:val="18"/>
          <w:szCs w:val="18"/>
        </w:rPr>
        <w:t>By my signature, I hereby attest that all my statements and answers on this form and any attachments are true, complete, and accurate</w:t>
      </w:r>
      <w:r w:rsidR="009058A5" w:rsidRPr="7370BC8B">
        <w:rPr>
          <w:rFonts w:ascii="Arial" w:hAnsi="Arial" w:cs="Arial"/>
          <w:i/>
          <w:iCs/>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78646324" w14:textId="77777777" w:rsidR="00397DB9" w:rsidRDefault="00397DB9" w:rsidP="00397DB9">
      <w:pPr>
        <w:spacing w:after="120"/>
        <w:ind w:left="360"/>
        <w:rPr>
          <w:rFonts w:ascii="Arial" w:hAnsi="Arial" w:cs="Arial"/>
          <w:sz w:val="18"/>
          <w:szCs w:val="18"/>
          <w:highlight w:val="yellow"/>
        </w:rPr>
      </w:pPr>
      <w:r w:rsidRPr="009F3B9D">
        <w:rPr>
          <w:rFonts w:ascii="Arial" w:hAnsi="Arial" w:cs="Arial"/>
          <w:sz w:val="18"/>
          <w:szCs w:val="18"/>
          <w:highlight w:val="yellow"/>
        </w:rPr>
        <w:t>[Note:</w:t>
      </w:r>
      <w:r>
        <w:rPr>
          <w:rFonts w:ascii="Arial" w:hAnsi="Arial" w:cs="Arial"/>
          <w:sz w:val="18"/>
          <w:szCs w:val="18"/>
          <w:highlight w:val="yellow"/>
        </w:rPr>
        <w:t xml:space="preserve"> </w:t>
      </w:r>
      <w:r w:rsidRPr="009F3B9D">
        <w:rPr>
          <w:rFonts w:ascii="Arial" w:hAnsi="Arial" w:cs="Arial"/>
          <w:sz w:val="18"/>
          <w:szCs w:val="18"/>
          <w:highlight w:val="yellow"/>
        </w:rPr>
        <w:t>Each park will list the commercial services currently approved at their park</w:t>
      </w:r>
      <w:r>
        <w:rPr>
          <w:rFonts w:ascii="Arial" w:hAnsi="Arial" w:cs="Arial"/>
          <w:sz w:val="18"/>
          <w:szCs w:val="18"/>
          <w:highlight w:val="yellow"/>
        </w:rPr>
        <w:t xml:space="preserve"> and include those same commercial services in “Attachment B”</w:t>
      </w:r>
      <w:r w:rsidRPr="009F3B9D">
        <w:rPr>
          <w:rFonts w:ascii="Arial" w:hAnsi="Arial" w:cs="Arial"/>
          <w:sz w:val="18"/>
          <w:szCs w:val="18"/>
          <w:highlight w:val="yellow"/>
        </w:rPr>
        <w:t>.]</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during the course of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444A1C4E"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Pr="00725C56">
        <w:rPr>
          <w:rFonts w:ascii="Arial" w:hAnsi="Arial" w:cs="Arial"/>
          <w:sz w:val="18"/>
          <w:szCs w:val="18"/>
          <w:highlight w:val="yellow"/>
        </w:rPr>
        <w:t>$ [insert amount]</w:t>
      </w:r>
      <w:r>
        <w:rPr>
          <w:rFonts w:ascii="Arial" w:hAnsi="Arial" w:cs="Arial"/>
          <w:sz w:val="18"/>
          <w:szCs w:val="18"/>
          <w:highlight w:val="yellow"/>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 xml:space="preserve">ee “Attachment ”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w:t>
      </w:r>
      <w:r w:rsidRPr="00725C56">
        <w:rPr>
          <w:rFonts w:ascii="Arial" w:hAnsi="Arial" w:cs="Arial"/>
          <w:sz w:val="18"/>
          <w:szCs w:val="18"/>
        </w:rPr>
        <w:lastRenderedPageBreak/>
        <w:t xml:space="preserve">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22E743DB" w:rsidR="00F83022"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1D22F07E" w14:textId="77777777" w:rsidR="0078444E" w:rsidRDefault="0078444E" w:rsidP="0078444E">
      <w:pPr>
        <w:pStyle w:val="ListParagraph"/>
        <w:ind w:left="360"/>
        <w:rPr>
          <w:rFonts w:ascii="Arial" w:hAnsi="Arial" w:cs="Arial"/>
          <w:sz w:val="18"/>
          <w:szCs w:val="18"/>
        </w:rPr>
      </w:pPr>
    </w:p>
    <w:p w14:paraId="35A6028C" w14:textId="0034FE72" w:rsidR="0078444E" w:rsidRPr="0078444E" w:rsidRDefault="00944338" w:rsidP="0078444E">
      <w:pPr>
        <w:numPr>
          <w:ilvl w:val="0"/>
          <w:numId w:val="14"/>
        </w:numPr>
        <w:tabs>
          <w:tab w:val="left" w:pos="432"/>
        </w:tabs>
        <w:spacing w:after="240"/>
        <w:rPr>
          <w:rFonts w:ascii="Arial" w:hAnsi="Arial" w:cs="Arial"/>
          <w:sz w:val="18"/>
          <w:szCs w:val="18"/>
        </w:rPr>
      </w:pPr>
      <w:r w:rsidRPr="572872F3">
        <w:rPr>
          <w:rFonts w:ascii="Arial" w:hAnsi="Arial" w:cs="Arial"/>
          <w:b/>
          <w:bCs/>
          <w:sz w:val="18"/>
          <w:szCs w:val="18"/>
        </w:rPr>
        <w:t>Employee Conduct:</w:t>
      </w:r>
      <w:r w:rsidR="1C30B67A" w:rsidRPr="572872F3">
        <w:rPr>
          <w:rFonts w:ascii="Arial" w:hAnsi="Arial" w:cs="Arial"/>
          <w:b/>
          <w:bCs/>
          <w:sz w:val="18"/>
          <w:szCs w:val="18"/>
        </w:rPr>
        <w:t xml:space="preserve"> </w:t>
      </w:r>
      <w:r w:rsidR="0078444E" w:rsidRPr="572872F3">
        <w:rPr>
          <w:rFonts w:ascii="Arial" w:hAnsi="Arial" w:cs="Arial"/>
          <w:sz w:val="18"/>
          <w:szCs w:val="18"/>
        </w:rPr>
        <w:t xml:space="preserve">The holder must ensure that its employees are hospitable and exercise courtesy and consideration in their relations with the public. The holder must establish appropriate screening, hiring, training, safety, employment, termination and other policies and procedures. The holder must review the conduct of any of its employees whose action or activities are considered by the holder or the Director to be inconsistent with the proper administration of the Area and enjoyment and protection of visitors and must take such actions as are necessary to correct the situation. The holder must maintain, to the greatest extent possible, a drug free work environment. </w:t>
      </w: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agents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older shall reimburse the park for all costs incurred by the park as a result of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fixtures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D268591"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Reporting:</w:t>
      </w:r>
      <w:r w:rsidRPr="00E7411C">
        <w:rPr>
          <w:rFonts w:ascii="Arial" w:hAnsi="Arial" w:cs="Arial"/>
          <w:sz w:val="18"/>
          <w:szCs w:val="18"/>
        </w:rPr>
        <w:t xml:space="preserve">  </w:t>
      </w:r>
      <w:r w:rsidR="00B2792D">
        <w:rPr>
          <w:rFonts w:ascii="Arial" w:hAnsi="Arial" w:cs="Arial"/>
          <w:sz w:val="18"/>
          <w:szCs w:val="18"/>
        </w:rPr>
        <w:t xml:space="preserve">The holder must submit annually the CUA Annual Report (NPS Form 10-660) by January 31 for the prior </w:t>
      </w:r>
      <w:r w:rsidR="003C39B1">
        <w:rPr>
          <w:rFonts w:ascii="Arial" w:hAnsi="Arial" w:cs="Arial"/>
          <w:sz w:val="18"/>
          <w:szCs w:val="18"/>
        </w:rPr>
        <w:t xml:space="preserve">CUA season and also must submit </w:t>
      </w:r>
      <w:r w:rsidR="00B2792D">
        <w:rPr>
          <w:rFonts w:ascii="Arial" w:hAnsi="Arial" w:cs="Arial"/>
          <w:sz w:val="18"/>
          <w:szCs w:val="18"/>
        </w:rPr>
        <w:t xml:space="preserve">upon request the CUA Monthly Report (NPS Form 10-660A). </w:t>
      </w:r>
      <w:r w:rsidRPr="00E7411C">
        <w:rPr>
          <w:rFonts w:ascii="Arial" w:hAnsi="Arial" w:cs="Arial"/>
          <w:sz w:val="18"/>
          <w:szCs w:val="18"/>
        </w:rPr>
        <w:t xml:space="preserve">The holder is to provide the area Superintendent upon request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33F0CC30" w14:textId="380DD157" w:rsidR="00D55CD2" w:rsidRPr="00CE7C2B" w:rsidRDefault="00F83022" w:rsidP="005B67DE">
      <w:pPr>
        <w:pStyle w:val="ListParagraph"/>
        <w:numPr>
          <w:ilvl w:val="0"/>
          <w:numId w:val="14"/>
        </w:numPr>
        <w:rPr>
          <w:rFonts w:ascii="Arial" w:hAnsi="Arial" w:cs="Arial"/>
          <w:sz w:val="18"/>
          <w:szCs w:val="18"/>
        </w:rPr>
      </w:pPr>
      <w:r w:rsidRPr="00E7411C">
        <w:rPr>
          <w:rStyle w:val="InstructionsChar"/>
        </w:rPr>
        <w:t>Minimum Wage:</w:t>
      </w:r>
      <w:r w:rsidR="00D55CD2" w:rsidRPr="005665E8">
        <w:rPr>
          <w:rFonts w:ascii="Arial" w:hAnsi="Arial" w:cs="Arial"/>
          <w:color w:val="222222"/>
          <w:sz w:val="18"/>
          <w:szCs w:val="18"/>
          <w:shd w:val="clear" w:color="auto" w:fill="FFFFFF"/>
        </w:rPr>
        <w:t xml:space="preserve"> </w:t>
      </w:r>
      <w:r w:rsidR="005665E8" w:rsidRPr="005665E8">
        <w:rPr>
          <w:rFonts w:ascii="Arial" w:hAnsi="Arial" w:cs="Arial"/>
          <w:color w:val="222222"/>
          <w:sz w:val="18"/>
          <w:szCs w:val="18"/>
          <w:shd w:val="clear" w:color="auto" w:fill="FFFFFF"/>
        </w:rPr>
        <w:t>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p>
    <w:p w14:paraId="18D03504" w14:textId="77777777" w:rsidR="00CE7C2B" w:rsidRPr="00CE7C2B" w:rsidRDefault="00CE7C2B" w:rsidP="00CE7C2B">
      <w:pPr>
        <w:pStyle w:val="ListParagraph"/>
        <w:rPr>
          <w:rFonts w:ascii="Arial" w:hAnsi="Arial" w:cs="Arial"/>
          <w:sz w:val="18"/>
          <w:szCs w:val="18"/>
        </w:rPr>
      </w:pPr>
    </w:p>
    <w:p w14:paraId="4DAA4970" w14:textId="5E4A6535" w:rsidR="00CE7C2B" w:rsidRPr="00CE7C2B" w:rsidRDefault="00CE7C2B" w:rsidP="00CE7C2B">
      <w:pPr>
        <w:pStyle w:val="ListParagraph"/>
        <w:numPr>
          <w:ilvl w:val="0"/>
          <w:numId w:val="14"/>
        </w:numPr>
        <w:rPr>
          <w:rFonts w:ascii="Arial" w:hAnsi="Arial" w:cs="Arial"/>
          <w:sz w:val="12"/>
          <w:szCs w:val="12"/>
        </w:rPr>
      </w:pPr>
      <w:r w:rsidRPr="009172A1">
        <w:rPr>
          <w:rFonts w:ascii="Arial" w:hAnsi="Arial" w:cs="Arial"/>
          <w:b/>
          <w:bCs/>
          <w:color w:val="000000"/>
          <w:sz w:val="18"/>
          <w:szCs w:val="18"/>
          <w:bdr w:val="none" w:sz="0" w:space="0" w:color="auto" w:frame="1"/>
          <w:shd w:val="clear" w:color="auto" w:fill="FFFFFF"/>
        </w:rPr>
        <w:t>Paid Sick Leave: </w:t>
      </w:r>
      <w:r w:rsidRPr="009172A1">
        <w:rPr>
          <w:rFonts w:ascii="Arial" w:hAnsi="Arial" w:cs="Arial"/>
          <w:color w:val="000000"/>
          <w:sz w:val="18"/>
          <w:szCs w:val="18"/>
          <w:bdr w:val="none" w:sz="0" w:space="0" w:color="auto" w:frame="1"/>
          <w:shd w:val="clear" w:color="auto" w:fill="FFFFFF"/>
        </w:rPr>
        <w:t>The holder must comply with all provisions of Executive Order 13706 of September 30, 2016, (Establishing Paid Sick Leave for Federal Contractors) and its implementing regulations, including the applicable contract clause, codified at 29 C.F.R. part 13, all of which are incorporated by reference into this authorization as if fully set forth in this authorization.</w:t>
      </w:r>
    </w:p>
    <w:p w14:paraId="741547C6" w14:textId="77777777" w:rsidR="005665E8" w:rsidRPr="005665E8" w:rsidRDefault="005665E8" w:rsidP="005665E8">
      <w:pPr>
        <w:pStyle w:val="ListParagraph"/>
        <w:rPr>
          <w:rFonts w:ascii="Arial" w:hAnsi="Arial" w:cs="Arial"/>
          <w:sz w:val="18"/>
          <w:szCs w:val="18"/>
        </w:rPr>
      </w:pPr>
    </w:p>
    <w:p w14:paraId="03BF2360"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Pr="00E7411C">
        <w:rPr>
          <w:rFonts w:ascii="Arial" w:hAnsi="Arial" w:cs="Arial"/>
          <w:sz w:val="18"/>
          <w:szCs w:val="18"/>
          <w:highlight w:val="yellow"/>
        </w:rPr>
        <w:t>[insert phone number]</w:t>
      </w:r>
      <w:r w:rsidRPr="00E7411C">
        <w:rPr>
          <w:rFonts w:ascii="Arial" w:hAnsi="Arial" w:cs="Arial"/>
          <w:sz w:val="18"/>
          <w:szCs w:val="18"/>
        </w:rPr>
        <w:t xml:space="preserve"> or by going to the park CUA webpage at </w:t>
      </w:r>
      <w:r w:rsidRPr="00E7411C">
        <w:rPr>
          <w:rFonts w:ascii="Arial" w:hAnsi="Arial" w:cs="Arial"/>
          <w:sz w:val="18"/>
          <w:szCs w:val="18"/>
          <w:highlight w:val="yellow"/>
        </w:rPr>
        <w:t>[Insert park CUA web address]</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3259EADD" w:rsidR="00F83022" w:rsidRPr="00682356"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2872B0B" w14:textId="77777777" w:rsidR="00682356" w:rsidRPr="00682356" w:rsidRDefault="00682356" w:rsidP="00682356">
      <w:pPr>
        <w:pStyle w:val="ListParagraph"/>
        <w:rPr>
          <w:rFonts w:ascii="Arial" w:hAnsi="Arial" w:cs="Arial"/>
          <w:b/>
          <w:sz w:val="18"/>
          <w:szCs w:val="18"/>
        </w:rPr>
      </w:pPr>
    </w:p>
    <w:p w14:paraId="57285D11" w14:textId="5A425600" w:rsidR="00682356" w:rsidRPr="00682356" w:rsidRDefault="0033284D" w:rsidP="00F83022">
      <w:pPr>
        <w:pStyle w:val="ListParagraph"/>
        <w:numPr>
          <w:ilvl w:val="0"/>
          <w:numId w:val="14"/>
        </w:numPr>
        <w:rPr>
          <w:rFonts w:ascii="Arial" w:hAnsi="Arial" w:cs="Arial"/>
          <w:b/>
          <w:sz w:val="12"/>
          <w:szCs w:val="12"/>
        </w:rPr>
      </w:pPr>
      <w:r>
        <w:rPr>
          <w:rFonts w:ascii="Arial" w:hAnsi="Arial" w:cs="Arial"/>
          <w:b/>
          <w:bCs/>
          <w:color w:val="000000"/>
          <w:sz w:val="18"/>
          <w:szCs w:val="18"/>
          <w:shd w:val="clear" w:color="auto" w:fill="FFFFFF"/>
        </w:rPr>
        <w:t xml:space="preserve">Notification of Employee Rights: </w:t>
      </w:r>
      <w:r w:rsidR="00682356" w:rsidRPr="00682356">
        <w:rPr>
          <w:rFonts w:ascii="Arial" w:hAnsi="Arial" w:cs="Arial"/>
          <w:color w:val="000000"/>
          <w:sz w:val="18"/>
          <w:szCs w:val="18"/>
          <w:shd w:val="clear" w:color="auto" w:fill="FFFFFF"/>
        </w:rPr>
        <w:t xml:space="preserve">The </w:t>
      </w:r>
      <w:r w:rsidR="00096661">
        <w:rPr>
          <w:rFonts w:ascii="Arial" w:hAnsi="Arial" w:cs="Arial"/>
          <w:color w:val="000000"/>
          <w:sz w:val="18"/>
          <w:szCs w:val="18"/>
          <w:shd w:val="clear" w:color="auto" w:fill="FFFFFF"/>
        </w:rPr>
        <w:t>h</w:t>
      </w:r>
      <w:r w:rsidR="00682356" w:rsidRPr="00682356">
        <w:rPr>
          <w:rFonts w:ascii="Arial" w:hAnsi="Arial" w:cs="Arial"/>
          <w:color w:val="000000"/>
          <w:sz w:val="18"/>
          <w:szCs w:val="18"/>
          <w:shd w:val="clear" w:color="auto" w:fill="FFFFFF"/>
        </w:rPr>
        <w:t xml:space="preserve">older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w:t>
      </w:r>
      <w:r w:rsidR="00DC4C10">
        <w:rPr>
          <w:rFonts w:ascii="Arial" w:hAnsi="Arial" w:cs="Arial"/>
          <w:color w:val="000000"/>
          <w:sz w:val="18"/>
          <w:szCs w:val="18"/>
          <w:shd w:val="clear" w:color="auto" w:fill="FFFFFF"/>
        </w:rPr>
        <w:t>authorization</w:t>
      </w:r>
      <w:r w:rsidR="00682356" w:rsidRPr="00682356">
        <w:rPr>
          <w:rFonts w:ascii="Arial" w:hAnsi="Arial" w:cs="Arial"/>
          <w:color w:val="000000"/>
          <w:sz w:val="18"/>
          <w:szCs w:val="18"/>
          <w:shd w:val="clear" w:color="auto" w:fill="FFFFFF"/>
        </w:rPr>
        <w:t xml:space="preserve"> as if fully set forth in this </w:t>
      </w:r>
      <w:r w:rsidR="00DC4C10">
        <w:rPr>
          <w:rFonts w:ascii="Arial" w:hAnsi="Arial" w:cs="Arial"/>
          <w:color w:val="000000"/>
          <w:sz w:val="18"/>
          <w:szCs w:val="18"/>
          <w:shd w:val="clear" w:color="auto" w:fill="FFFFFF"/>
        </w:rPr>
        <w:t>authorization</w:t>
      </w:r>
      <w:r w:rsidR="00682356" w:rsidRPr="00682356">
        <w:rPr>
          <w:rFonts w:ascii="Arial" w:hAnsi="Arial" w:cs="Arial"/>
          <w:color w:val="000000"/>
          <w:sz w:val="18"/>
          <w:szCs w:val="18"/>
          <w:shd w:val="clear" w:color="auto" w:fill="FFFFFF"/>
        </w:rPr>
        <w:t>.</w:t>
      </w:r>
    </w:p>
    <w:p w14:paraId="4B79EB9E" w14:textId="77777777" w:rsidR="00BA760A" w:rsidRPr="00BA760A" w:rsidRDefault="00BA760A" w:rsidP="00BA760A">
      <w:pPr>
        <w:pStyle w:val="ListParagraph"/>
        <w:rPr>
          <w:rFonts w:ascii="Arial" w:hAnsi="Arial" w:cs="Arial"/>
          <w:b/>
          <w:sz w:val="18"/>
          <w:szCs w:val="18"/>
        </w:rPr>
      </w:pP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596F708C" w14:textId="5BDF4612" w:rsidR="00E8360D" w:rsidRPr="006142C3" w:rsidRDefault="00F94168" w:rsidP="00330730">
      <w:pPr>
        <w:tabs>
          <w:tab w:val="left" w:pos="6480"/>
        </w:tabs>
        <w:rPr>
          <w:rFonts w:ascii="Arial" w:hAnsi="Arial" w:cs="Arial"/>
          <w:sz w:val="18"/>
          <w:szCs w:val="18"/>
        </w:rPr>
      </w:pPr>
      <w:r w:rsidRPr="006142C3">
        <w:rPr>
          <w:rFonts w:ascii="Arial" w:hAnsi="Arial" w:cs="Arial"/>
          <w:sz w:val="18"/>
          <w:szCs w:val="18"/>
        </w:rPr>
        <w:t>[</w:t>
      </w:r>
      <w:r w:rsidRPr="006142C3">
        <w:rPr>
          <w:rFonts w:ascii="Arial" w:hAnsi="Arial" w:cs="Arial"/>
          <w:sz w:val="18"/>
          <w:szCs w:val="18"/>
          <w:highlight w:val="yellow"/>
        </w:rPr>
        <w:t>Attach park-specific terms and conditions followed by necessary area-specific instructions</w:t>
      </w:r>
      <w:r w:rsidR="00330730">
        <w:rPr>
          <w:rFonts w:ascii="Arial" w:hAnsi="Arial" w:cs="Arial"/>
          <w:sz w:val="18"/>
          <w:szCs w:val="18"/>
          <w:highlight w:val="yellow"/>
        </w:rPr>
        <w:t>, CUA fee information, and specific insurance requirements</w:t>
      </w:r>
      <w:r w:rsidRPr="006142C3">
        <w:rPr>
          <w:rFonts w:ascii="Arial" w:hAnsi="Arial" w:cs="Arial"/>
          <w:sz w:val="18"/>
          <w:szCs w:val="18"/>
          <w:highlight w:val="yellow"/>
        </w:rPr>
        <w:t>.]</w:t>
      </w:r>
    </w:p>
    <w:p w14:paraId="233D9CC1" w14:textId="77777777" w:rsidR="00117760" w:rsidRDefault="00117760" w:rsidP="003B1352">
      <w:pPr>
        <w:tabs>
          <w:tab w:val="left" w:pos="6480"/>
        </w:tabs>
        <w:ind w:left="720" w:hanging="720"/>
        <w:rPr>
          <w:rFonts w:ascii="Arial" w:hAnsi="Arial" w:cs="Arial"/>
          <w:sz w:val="16"/>
          <w:szCs w:val="16"/>
        </w:rPr>
      </w:pP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28DE9885" w14:textId="77777777" w:rsidR="000F6F9C" w:rsidRPr="00C708F0" w:rsidRDefault="000F6F9C" w:rsidP="000F6F9C">
      <w:pPr>
        <w:pStyle w:val="Heading2"/>
      </w:pPr>
      <w:bookmarkStart w:id="3" w:name="_Hlk14767185"/>
      <w:bookmarkEnd w:id="1"/>
      <w:r w:rsidRPr="00C708F0">
        <w:lastRenderedPageBreak/>
        <w:t xml:space="preserve">ATTACHMENT </w:t>
      </w:r>
      <w:r>
        <w:t>A</w:t>
      </w:r>
    </w:p>
    <w:p w14:paraId="7E8E015A" w14:textId="77777777" w:rsidR="000F6F9C" w:rsidRPr="00C708F0" w:rsidRDefault="000F6F9C" w:rsidP="000F6F9C">
      <w:pPr>
        <w:pStyle w:val="Heading3"/>
      </w:pPr>
      <w:r w:rsidRPr="00C708F0">
        <w:t>CUA Insurance Requirements</w:t>
      </w:r>
    </w:p>
    <w:p w14:paraId="28D6CE23" w14:textId="77777777" w:rsidR="000F6F9C" w:rsidRPr="00C708F0" w:rsidRDefault="000F6F9C" w:rsidP="000F6F9C">
      <w:pPr>
        <w:tabs>
          <w:tab w:val="left" w:pos="6480"/>
        </w:tabs>
        <w:ind w:left="720" w:hanging="720"/>
        <w:rPr>
          <w:rFonts w:ascii="Arial" w:hAnsi="Arial" w:cs="Arial"/>
          <w:sz w:val="18"/>
          <w:szCs w:val="18"/>
        </w:rPr>
      </w:pPr>
    </w:p>
    <w:p w14:paraId="53AED2AE" w14:textId="77777777" w:rsidR="000F6F9C" w:rsidRPr="00C708F0" w:rsidRDefault="000F6F9C" w:rsidP="000F6F9C">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4D53F5D" w14:textId="77777777" w:rsidR="000F6F9C" w:rsidRPr="00C708F0" w:rsidRDefault="000F6F9C" w:rsidP="000F6F9C">
      <w:pPr>
        <w:tabs>
          <w:tab w:val="left" w:pos="6480"/>
        </w:tabs>
        <w:rPr>
          <w:rFonts w:ascii="Arial" w:hAnsi="Arial" w:cs="Arial"/>
          <w:bCs/>
          <w:sz w:val="18"/>
          <w:szCs w:val="18"/>
        </w:rPr>
      </w:pPr>
    </w:p>
    <w:p w14:paraId="33ECD10A" w14:textId="77777777" w:rsidR="000F6F9C" w:rsidRDefault="000F6F9C" w:rsidP="000F6F9C">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commentRangeStart w:id="4"/>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4"/>
      <w:r>
        <w:rPr>
          <w:rStyle w:val="CommentReference"/>
        </w:rPr>
        <w:commentReference w:id="4"/>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Pr>
          <w:rFonts w:ascii="Arial" w:hAnsi="Arial" w:cs="Arial"/>
          <w:bCs/>
          <w:sz w:val="18"/>
          <w:szCs w:val="18"/>
        </w:rPr>
        <w:t xml:space="preserve"> </w:t>
      </w:r>
      <w:r w:rsidRPr="00EF594A">
        <w:rPr>
          <w:rFonts w:ascii="Arial" w:hAnsi="Arial" w:cs="Arial"/>
          <w:bCs/>
          <w:sz w:val="18"/>
          <w:szCs w:val="18"/>
        </w:rPr>
        <w:t xml:space="preserve">Companies that provide transportation only are not required to have Commercial General Liability </w:t>
      </w:r>
      <w:r>
        <w:rPr>
          <w:rFonts w:ascii="Arial" w:hAnsi="Arial" w:cs="Arial"/>
          <w:bCs/>
          <w:sz w:val="18"/>
          <w:szCs w:val="18"/>
        </w:rPr>
        <w:t>as long as the passengers do not disembark.</w:t>
      </w:r>
    </w:p>
    <w:p w14:paraId="1F1C4906" w14:textId="77777777" w:rsidR="000F6F9C" w:rsidRPr="00C708F0" w:rsidRDefault="000F6F9C" w:rsidP="000F6F9C">
      <w:pPr>
        <w:tabs>
          <w:tab w:val="left" w:pos="6480"/>
        </w:tabs>
        <w:rPr>
          <w:rFonts w:ascii="Arial" w:hAnsi="Arial" w:cs="Arial"/>
          <w:bCs/>
          <w:sz w:val="18"/>
          <w:szCs w:val="18"/>
        </w:rPr>
      </w:pPr>
    </w:p>
    <w:p w14:paraId="1B2A1D3C" w14:textId="77777777" w:rsidR="000F6F9C" w:rsidRPr="00C708F0" w:rsidRDefault="000F6F9C" w:rsidP="000F6F9C">
      <w:pPr>
        <w:tabs>
          <w:tab w:val="left" w:pos="6480"/>
        </w:tabs>
        <w:ind w:left="720" w:hanging="720"/>
        <w:jc w:val="center"/>
        <w:rPr>
          <w:rFonts w:ascii="Arial" w:hAnsi="Arial" w:cs="Arial"/>
          <w:b/>
          <w:bCs/>
          <w:sz w:val="18"/>
          <w:szCs w:val="18"/>
        </w:rPr>
      </w:pPr>
      <w:commentRangeStart w:id="5"/>
      <w:r>
        <w:rPr>
          <w:rFonts w:ascii="Arial" w:hAnsi="Arial" w:cs="Arial"/>
          <w:b/>
          <w:bCs/>
          <w:sz w:val="18"/>
          <w:szCs w:val="18"/>
        </w:rPr>
        <w:t>Other Required Insurance</w:t>
      </w:r>
      <w:commentRangeEnd w:id="5"/>
      <w:r>
        <w:rPr>
          <w:rStyle w:val="CommentReference"/>
        </w:rPr>
        <w:commentReference w:id="5"/>
      </w:r>
    </w:p>
    <w:p w14:paraId="39B04729" w14:textId="77777777" w:rsidR="000F6F9C" w:rsidRDefault="000F6F9C" w:rsidP="000F6F9C">
      <w:pPr>
        <w:tabs>
          <w:tab w:val="left" w:pos="6480"/>
        </w:tabs>
        <w:rPr>
          <w:rFonts w:ascii="Arial" w:hAnsi="Arial" w:cs="Arial"/>
          <w:bCs/>
          <w:sz w:val="18"/>
          <w:szCs w:val="18"/>
        </w:rPr>
      </w:pPr>
    </w:p>
    <w:p w14:paraId="3AA6CADC" w14:textId="5C6200B9" w:rsidR="000F6F9C" w:rsidRDefault="000F6F9C" w:rsidP="000F6F9C">
      <w:pPr>
        <w:tabs>
          <w:tab w:val="left" w:pos="6480"/>
        </w:tabs>
        <w:rPr>
          <w:rFonts w:ascii="Arial" w:hAnsi="Arial" w:cs="Arial"/>
          <w:sz w:val="18"/>
          <w:szCs w:val="18"/>
        </w:rPr>
      </w:pPr>
      <w:r w:rsidRPr="0004497D">
        <w:rPr>
          <w:rFonts w:ascii="Arial" w:hAnsi="Arial" w:cs="Arial"/>
          <w:b/>
          <w:bCs/>
          <w:sz w:val="18"/>
          <w:szCs w:val="18"/>
        </w:rPr>
        <w:t>Commercial Auto Liability Insurance</w:t>
      </w:r>
      <w:r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Pr>
          <w:rFonts w:ascii="Arial" w:hAnsi="Arial" w:cs="Arial"/>
          <w:sz w:val="18"/>
          <w:szCs w:val="18"/>
        </w:rPr>
        <w:t xml:space="preserve">The minimum Commercial Auto Liability Insurance for </w:t>
      </w:r>
      <w:r>
        <w:rPr>
          <w:rFonts w:ascii="Arial" w:hAnsi="Arial" w:cs="Arial"/>
          <w:i/>
          <w:iCs/>
          <w:sz w:val="18"/>
          <w:szCs w:val="18"/>
        </w:rPr>
        <w:t xml:space="preserve">interstate </w:t>
      </w:r>
      <w:r>
        <w:rPr>
          <w:rFonts w:ascii="Arial" w:hAnsi="Arial" w:cs="Arial"/>
          <w:sz w:val="18"/>
          <w:szCs w:val="18"/>
        </w:rPr>
        <w:t>passenger transport is:</w:t>
      </w:r>
    </w:p>
    <w:p w14:paraId="2BC12108" w14:textId="77777777" w:rsidR="000F6F9C" w:rsidRDefault="000F6F9C" w:rsidP="000F6F9C">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0F6F9C" w:rsidRPr="00C708F0" w14:paraId="3DB0B3A6" w14:textId="77777777" w:rsidTr="005B67DE">
        <w:trPr>
          <w:tblHeader/>
        </w:trPr>
        <w:tc>
          <w:tcPr>
            <w:tcW w:w="5670" w:type="dxa"/>
            <w:shd w:val="clear" w:color="auto" w:fill="D9D9D9" w:themeFill="background1" w:themeFillShade="D9"/>
          </w:tcPr>
          <w:p w14:paraId="2B1CF1D8" w14:textId="77777777" w:rsidR="000F6F9C" w:rsidRPr="00725C56" w:rsidRDefault="000F6F9C" w:rsidP="005B67DE">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1076BF51" w14:textId="77777777" w:rsidR="000F6F9C" w:rsidRPr="00C708F0" w:rsidRDefault="000F6F9C" w:rsidP="005B67DE">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369643B8" w14:textId="77777777" w:rsidR="000F6F9C" w:rsidRPr="00C708F0" w:rsidRDefault="000F6F9C" w:rsidP="005B67DE">
            <w:pPr>
              <w:jc w:val="center"/>
              <w:rPr>
                <w:rFonts w:ascii="Arial" w:hAnsi="Arial" w:cs="Arial"/>
                <w:sz w:val="18"/>
                <w:szCs w:val="18"/>
              </w:rPr>
            </w:pPr>
            <w:r w:rsidRPr="00C708F0">
              <w:rPr>
                <w:rFonts w:ascii="Arial" w:hAnsi="Arial" w:cs="Arial"/>
                <w:b/>
                <w:sz w:val="18"/>
                <w:szCs w:val="18"/>
              </w:rPr>
              <w:t>Minimum per Occurrence Liability Limits*</w:t>
            </w:r>
          </w:p>
        </w:tc>
      </w:tr>
      <w:tr w:rsidR="000F6F9C" w:rsidRPr="00C708F0" w14:paraId="5EF3BAA0" w14:textId="77777777" w:rsidTr="005B67DE">
        <w:tc>
          <w:tcPr>
            <w:tcW w:w="5670" w:type="dxa"/>
          </w:tcPr>
          <w:p w14:paraId="3EE8BDEC" w14:textId="77777777" w:rsidR="000F6F9C" w:rsidRPr="00C708F0" w:rsidRDefault="000F6F9C" w:rsidP="005B67DE">
            <w:pPr>
              <w:rPr>
                <w:rFonts w:ascii="Arial" w:hAnsi="Arial" w:cs="Arial"/>
                <w:sz w:val="18"/>
                <w:szCs w:val="18"/>
              </w:rPr>
            </w:pPr>
            <w:r w:rsidRPr="00C708F0">
              <w:rPr>
                <w:rFonts w:ascii="Arial" w:hAnsi="Arial" w:cs="Arial"/>
                <w:sz w:val="18"/>
                <w:szCs w:val="18"/>
              </w:rPr>
              <w:t xml:space="preserve">15 </w:t>
            </w:r>
            <w:r>
              <w:rPr>
                <w:rFonts w:ascii="Arial" w:hAnsi="Arial" w:cs="Arial"/>
                <w:sz w:val="18"/>
                <w:szCs w:val="18"/>
              </w:rPr>
              <w:t xml:space="preserve">or fewer </w:t>
            </w:r>
            <w:r w:rsidRPr="00C708F0">
              <w:rPr>
                <w:rFonts w:ascii="Arial" w:hAnsi="Arial" w:cs="Arial"/>
                <w:sz w:val="18"/>
                <w:szCs w:val="18"/>
              </w:rPr>
              <w:t>passengers</w:t>
            </w:r>
          </w:p>
        </w:tc>
        <w:tc>
          <w:tcPr>
            <w:tcW w:w="3690" w:type="dxa"/>
            <w:vAlign w:val="center"/>
          </w:tcPr>
          <w:p w14:paraId="01CADFAE" w14:textId="77777777" w:rsidR="000F6F9C" w:rsidRPr="00C708F0" w:rsidRDefault="000F6F9C" w:rsidP="005B67DE">
            <w:pPr>
              <w:jc w:val="center"/>
              <w:rPr>
                <w:rFonts w:ascii="Arial" w:hAnsi="Arial" w:cs="Arial"/>
                <w:sz w:val="18"/>
                <w:szCs w:val="18"/>
              </w:rPr>
            </w:pPr>
            <w:r w:rsidRPr="00C708F0">
              <w:rPr>
                <w:rFonts w:ascii="Arial" w:hAnsi="Arial" w:cs="Arial"/>
                <w:sz w:val="18"/>
                <w:szCs w:val="18"/>
              </w:rPr>
              <w:t>$1,500,000</w:t>
            </w:r>
          </w:p>
        </w:tc>
      </w:tr>
      <w:tr w:rsidR="000F6F9C" w:rsidRPr="00C708F0" w14:paraId="0F192B95" w14:textId="77777777" w:rsidTr="005B67DE">
        <w:tc>
          <w:tcPr>
            <w:tcW w:w="5670" w:type="dxa"/>
          </w:tcPr>
          <w:p w14:paraId="474B709B" w14:textId="77777777" w:rsidR="000F6F9C" w:rsidRPr="00C708F0" w:rsidRDefault="000F6F9C" w:rsidP="005B67DE">
            <w:pPr>
              <w:rPr>
                <w:rFonts w:ascii="Arial" w:hAnsi="Arial" w:cs="Arial"/>
                <w:sz w:val="18"/>
                <w:szCs w:val="18"/>
              </w:rPr>
            </w:pPr>
            <w:r w:rsidRPr="00C708F0">
              <w:rPr>
                <w:rFonts w:ascii="Arial" w:hAnsi="Arial" w:cs="Arial"/>
                <w:sz w:val="18"/>
                <w:szCs w:val="18"/>
              </w:rPr>
              <w:t xml:space="preserve">16 </w:t>
            </w:r>
            <w:r>
              <w:rPr>
                <w:rFonts w:ascii="Arial" w:hAnsi="Arial" w:cs="Arial"/>
                <w:sz w:val="18"/>
                <w:szCs w:val="18"/>
              </w:rPr>
              <w:t>or more</w:t>
            </w:r>
            <w:r w:rsidRPr="00C708F0">
              <w:rPr>
                <w:rFonts w:ascii="Arial" w:hAnsi="Arial" w:cs="Arial"/>
                <w:sz w:val="18"/>
                <w:szCs w:val="18"/>
              </w:rPr>
              <w:t xml:space="preserve"> passengers</w:t>
            </w:r>
          </w:p>
        </w:tc>
        <w:tc>
          <w:tcPr>
            <w:tcW w:w="3690" w:type="dxa"/>
            <w:vAlign w:val="center"/>
          </w:tcPr>
          <w:p w14:paraId="342BCB0B" w14:textId="77777777" w:rsidR="000F6F9C" w:rsidRPr="00C708F0" w:rsidRDefault="000F6F9C" w:rsidP="005B67DE">
            <w:pPr>
              <w:jc w:val="center"/>
              <w:rPr>
                <w:rFonts w:ascii="Arial" w:hAnsi="Arial" w:cs="Arial"/>
                <w:sz w:val="18"/>
                <w:szCs w:val="18"/>
              </w:rPr>
            </w:pPr>
            <w:r w:rsidRPr="00C708F0">
              <w:rPr>
                <w:rFonts w:ascii="Arial" w:hAnsi="Arial" w:cs="Arial"/>
                <w:sz w:val="18"/>
                <w:szCs w:val="18"/>
              </w:rPr>
              <w:t>$</w:t>
            </w:r>
            <w:r>
              <w:rPr>
                <w:rFonts w:ascii="Arial" w:hAnsi="Arial" w:cs="Arial"/>
                <w:sz w:val="18"/>
                <w:szCs w:val="18"/>
              </w:rPr>
              <w:t>5</w:t>
            </w:r>
            <w:r w:rsidRPr="00C708F0">
              <w:rPr>
                <w:rFonts w:ascii="Arial" w:hAnsi="Arial" w:cs="Arial"/>
                <w:sz w:val="18"/>
                <w:szCs w:val="18"/>
              </w:rPr>
              <w:t>,000,000</w:t>
            </w:r>
          </w:p>
        </w:tc>
      </w:tr>
    </w:tbl>
    <w:p w14:paraId="53A9AAA6" w14:textId="77777777" w:rsidR="000F6F9C" w:rsidRDefault="000F6F9C" w:rsidP="000F6F9C">
      <w:pPr>
        <w:tabs>
          <w:tab w:val="left" w:pos="6480"/>
        </w:tabs>
        <w:rPr>
          <w:rFonts w:ascii="Arial" w:hAnsi="Arial" w:cs="Arial"/>
          <w:sz w:val="18"/>
          <w:szCs w:val="18"/>
        </w:rPr>
      </w:pPr>
    </w:p>
    <w:p w14:paraId="2F049300" w14:textId="14D59B6F" w:rsidR="000F6F9C" w:rsidRPr="00F27756" w:rsidRDefault="000F6F9C" w:rsidP="000F6F9C">
      <w:pPr>
        <w:tabs>
          <w:tab w:val="left" w:pos="6480"/>
        </w:tabs>
        <w:rPr>
          <w:rFonts w:ascii="Arial" w:hAnsi="Arial" w:cs="Arial"/>
          <w:sz w:val="18"/>
          <w:szCs w:val="18"/>
        </w:rPr>
      </w:pPr>
      <w:r w:rsidRPr="00F27756">
        <w:rPr>
          <w:rFonts w:ascii="Arial" w:hAnsi="Arial" w:cs="Arial"/>
          <w:sz w:val="18"/>
          <w:szCs w:val="18"/>
        </w:rPr>
        <w:t xml:space="preserve">The NPS has not established </w:t>
      </w:r>
      <w:r>
        <w:rPr>
          <w:rFonts w:ascii="Arial" w:hAnsi="Arial" w:cs="Arial"/>
          <w:sz w:val="18"/>
          <w:szCs w:val="18"/>
        </w:rPr>
        <w:t xml:space="preserve">standard </w:t>
      </w:r>
      <w:r w:rsidRPr="00F27756">
        <w:rPr>
          <w:rFonts w:ascii="Arial" w:hAnsi="Arial" w:cs="Arial"/>
          <w:sz w:val="18"/>
          <w:szCs w:val="18"/>
        </w:rPr>
        <w:t>commercial automobile liability minimums for intrastate auto use by CUA holders because each state has unique rules and regulations. Intrastate CUA holders must meet individual state requirements for Commercial Automobile Liability Insurance or the interstate requirements above, whichever are greatest.</w:t>
      </w:r>
    </w:p>
    <w:p w14:paraId="5D8821AB" w14:textId="77777777" w:rsidR="000F6F9C" w:rsidRPr="00F27756" w:rsidRDefault="000F6F9C" w:rsidP="000F6F9C">
      <w:pPr>
        <w:tabs>
          <w:tab w:val="left" w:pos="6480"/>
        </w:tabs>
        <w:rPr>
          <w:rFonts w:ascii="Arial" w:hAnsi="Arial" w:cs="Arial"/>
          <w:sz w:val="18"/>
          <w:szCs w:val="18"/>
        </w:rPr>
      </w:pPr>
    </w:p>
    <w:p w14:paraId="4A807F94" w14:textId="77777777" w:rsidR="000F6F9C" w:rsidRPr="00F27756" w:rsidRDefault="000F6F9C" w:rsidP="000F6F9C">
      <w:pPr>
        <w:tabs>
          <w:tab w:val="left" w:pos="6480"/>
        </w:tabs>
        <w:rPr>
          <w:rStyle w:val="ab"/>
          <w:rFonts w:ascii="Arial" w:hAnsi="Arial" w:cs="Arial"/>
          <w:sz w:val="18"/>
          <w:szCs w:val="18"/>
        </w:rPr>
      </w:pPr>
      <w:r w:rsidRPr="00F27756">
        <w:rPr>
          <w:rStyle w:val="ab"/>
          <w:rFonts w:ascii="Arial" w:hAnsi="Arial" w:cs="Arial"/>
          <w:sz w:val="18"/>
          <w:szCs w:val="18"/>
        </w:rPr>
        <w:t>If the CUA applicant or holder will use rented or leased vehicles in performance of the authorized service, the applicant or holder must secure appropriate insurance for that rented or leased vehicle in the amount required by the CUA application. Proof of insurance secured directly from the rental or lease company may not be available upon application submission, but applicants are required to provide proof of insurance coverage after application submission upon NPS request.</w:t>
      </w:r>
    </w:p>
    <w:p w14:paraId="3EAB1E2B" w14:textId="77777777" w:rsidR="000F6F9C" w:rsidRDefault="000F6F9C" w:rsidP="000F6F9C">
      <w:pPr>
        <w:tabs>
          <w:tab w:val="left" w:pos="6480"/>
        </w:tabs>
        <w:rPr>
          <w:rFonts w:ascii="Arial" w:hAnsi="Arial" w:cs="Arial"/>
          <w:sz w:val="18"/>
          <w:szCs w:val="18"/>
        </w:rPr>
      </w:pPr>
      <w:r>
        <w:rPr>
          <w:rStyle w:val="ab"/>
          <w:sz w:val="22"/>
          <w:szCs w:val="22"/>
        </w:rPr>
        <w:t> </w:t>
      </w:r>
    </w:p>
    <w:p w14:paraId="45B12373" w14:textId="77777777" w:rsidR="000F6F9C" w:rsidRDefault="000F6F9C" w:rsidP="000F6F9C">
      <w:pPr>
        <w:tabs>
          <w:tab w:val="left" w:pos="6480"/>
        </w:tabs>
        <w:rPr>
          <w:rFonts w:ascii="Arial" w:hAnsi="Arial" w:cs="Arial"/>
          <w:sz w:val="18"/>
          <w:szCs w:val="18"/>
          <w:highlight w:val="yellow"/>
        </w:rPr>
      </w:pPr>
      <w:r w:rsidRPr="00B16610">
        <w:rPr>
          <w:rFonts w:ascii="Arial" w:hAnsi="Arial" w:cs="Arial"/>
          <w:bCs/>
          <w:sz w:val="18"/>
          <w:szCs w:val="18"/>
        </w:rPr>
        <w:t xml:space="preserve">CUA holders authorized to transport passengers aboard or use in the park </w:t>
      </w:r>
      <w:r>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Pr>
          <w:rFonts w:ascii="Arial" w:hAnsi="Arial" w:cs="Arial"/>
          <w:bCs/>
          <w:sz w:val="18"/>
          <w:szCs w:val="18"/>
        </w:rPr>
        <w:t xml:space="preserve"> The minimum P&amp;I Vessel Insurance is </w:t>
      </w:r>
      <w:commentRangeStart w:id="6"/>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6"/>
      <w:r>
        <w:rPr>
          <w:rStyle w:val="CommentReference"/>
        </w:rPr>
        <w:commentReference w:id="6"/>
      </w:r>
      <w:r>
        <w:rPr>
          <w:rFonts w:ascii="Arial" w:hAnsi="Arial" w:cs="Arial"/>
          <w:sz w:val="18"/>
          <w:szCs w:val="18"/>
        </w:rPr>
        <w:t xml:space="preserve">. </w:t>
      </w:r>
    </w:p>
    <w:p w14:paraId="37A9C5B9" w14:textId="77777777" w:rsidR="000F6F9C" w:rsidRDefault="000F6F9C" w:rsidP="000F6F9C">
      <w:pPr>
        <w:tabs>
          <w:tab w:val="left" w:pos="6480"/>
        </w:tabs>
        <w:rPr>
          <w:rFonts w:ascii="Arial" w:hAnsi="Arial" w:cs="Arial"/>
          <w:bCs/>
          <w:sz w:val="18"/>
          <w:szCs w:val="18"/>
        </w:rPr>
      </w:pPr>
    </w:p>
    <w:p w14:paraId="071326F9" w14:textId="77777777" w:rsidR="000F6F9C" w:rsidRDefault="000F6F9C" w:rsidP="000F6F9C">
      <w:pPr>
        <w:tabs>
          <w:tab w:val="left" w:pos="6480"/>
        </w:tabs>
        <w:rPr>
          <w:rFonts w:ascii="Arial" w:hAnsi="Arial" w:cs="Arial"/>
          <w:sz w:val="18"/>
          <w:szCs w:val="18"/>
          <w:highlight w:val="yellow"/>
        </w:rPr>
      </w:pPr>
      <w:r w:rsidRPr="001058BC">
        <w:rPr>
          <w:rFonts w:ascii="Arial" w:hAnsi="Arial" w:cs="Arial"/>
          <w:bCs/>
          <w:sz w:val="18"/>
          <w:szCs w:val="18"/>
        </w:rPr>
        <w:t>CUA holders authorized to transport passengers or use in the park</w:t>
      </w:r>
      <w:r>
        <w:rPr>
          <w:rFonts w:ascii="Arial" w:hAnsi="Arial" w:cs="Arial"/>
          <w:bCs/>
          <w:sz w:val="18"/>
          <w:szCs w:val="18"/>
        </w:rPr>
        <w:t xml:space="preserve"> an owned/rented/leased aircraft</w:t>
      </w:r>
      <w:r w:rsidRPr="001058BC">
        <w:rPr>
          <w:rFonts w:ascii="Arial" w:hAnsi="Arial" w:cs="Arial"/>
          <w:bCs/>
          <w:sz w:val="18"/>
          <w:szCs w:val="18"/>
        </w:rPr>
        <w:t xml:space="preserve"> are</w:t>
      </w:r>
      <w:r>
        <w:rPr>
          <w:rFonts w:ascii="Arial" w:hAnsi="Arial" w:cs="Arial"/>
          <w:bCs/>
          <w:sz w:val="18"/>
          <w:szCs w:val="18"/>
        </w:rPr>
        <w:t xml:space="preserve"> </w:t>
      </w:r>
      <w:r w:rsidRPr="001058BC">
        <w:rPr>
          <w:rFonts w:ascii="Arial" w:hAnsi="Arial" w:cs="Arial"/>
          <w:bCs/>
          <w:sz w:val="18"/>
          <w:szCs w:val="18"/>
        </w:rPr>
        <w:t xml:space="preserve">required to obtain </w:t>
      </w:r>
      <w:r w:rsidRPr="0004497D">
        <w:rPr>
          <w:rFonts w:ascii="Arial" w:hAnsi="Arial" w:cs="Arial"/>
          <w:b/>
          <w:bCs/>
          <w:sz w:val="18"/>
          <w:szCs w:val="18"/>
        </w:rPr>
        <w:t>Aircraft Liability Insurance</w:t>
      </w:r>
      <w:r>
        <w:rPr>
          <w:rFonts w:ascii="Arial" w:hAnsi="Arial" w:cs="Arial"/>
          <w:bCs/>
          <w:sz w:val="18"/>
          <w:szCs w:val="18"/>
        </w:rPr>
        <w:t>. The minimum Aircraft Liability Insurance is</w:t>
      </w:r>
      <w:commentRangeStart w:id="7"/>
      <w:r>
        <w:rPr>
          <w:rFonts w:ascii="Arial" w:hAnsi="Arial" w:cs="Arial"/>
          <w:bCs/>
          <w:sz w:val="18"/>
          <w:szCs w:val="18"/>
        </w:rPr>
        <w:t xml:space="preserve"> </w:t>
      </w:r>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7"/>
      <w:r>
        <w:rPr>
          <w:rStyle w:val="CommentReference"/>
        </w:rPr>
        <w:commentReference w:id="7"/>
      </w:r>
      <w:r>
        <w:rPr>
          <w:rFonts w:ascii="Arial" w:hAnsi="Arial" w:cs="Arial"/>
          <w:sz w:val="18"/>
          <w:szCs w:val="18"/>
        </w:rPr>
        <w:t xml:space="preserve">. </w:t>
      </w:r>
    </w:p>
    <w:p w14:paraId="04CACCFE" w14:textId="77777777" w:rsidR="000F6F9C" w:rsidRDefault="000F6F9C" w:rsidP="000F6F9C">
      <w:pPr>
        <w:tabs>
          <w:tab w:val="left" w:pos="6480"/>
        </w:tabs>
        <w:rPr>
          <w:rFonts w:ascii="Arial" w:hAnsi="Arial" w:cs="Arial"/>
          <w:sz w:val="18"/>
          <w:szCs w:val="18"/>
          <w:highlight w:val="yellow"/>
        </w:rPr>
      </w:pPr>
    </w:p>
    <w:p w14:paraId="7326D807" w14:textId="77777777" w:rsidR="000F6F9C" w:rsidRDefault="000F6F9C" w:rsidP="000F6F9C">
      <w:pPr>
        <w:tabs>
          <w:tab w:val="left" w:pos="6480"/>
        </w:tabs>
        <w:rPr>
          <w:rFonts w:ascii="Arial" w:hAnsi="Arial" w:cs="Arial"/>
          <w:sz w:val="18"/>
          <w:szCs w:val="18"/>
          <w:highlight w:val="yellow"/>
        </w:rPr>
      </w:pPr>
      <w:r>
        <w:rPr>
          <w:rFonts w:ascii="Arial" w:hAnsi="Arial" w:cs="Arial"/>
          <w:sz w:val="18"/>
          <w:szCs w:val="18"/>
        </w:rPr>
        <w:t xml:space="preserve">CUA holders assigned the use of park property must secure </w:t>
      </w:r>
      <w:r w:rsidRPr="0004497D">
        <w:rPr>
          <w:rFonts w:ascii="Arial" w:hAnsi="Arial" w:cs="Arial"/>
          <w:b/>
          <w:sz w:val="18"/>
          <w:szCs w:val="18"/>
        </w:rPr>
        <w:t>Property Insurance</w:t>
      </w:r>
      <w:r>
        <w:rPr>
          <w:rFonts w:ascii="Arial" w:hAnsi="Arial" w:cs="Arial"/>
          <w:sz w:val="18"/>
          <w:szCs w:val="18"/>
        </w:rPr>
        <w:t xml:space="preserve">. The minimum Property Insurance for use of </w:t>
      </w:r>
      <w:commentRangeStart w:id="8"/>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r>
        <w:rPr>
          <w:rFonts w:ascii="Arial" w:hAnsi="Arial" w:cs="Arial"/>
          <w:sz w:val="18"/>
          <w:szCs w:val="18"/>
        </w:rPr>
        <w:t xml:space="preserve"> </w:t>
      </w:r>
      <w:commentRangeEnd w:id="8"/>
      <w:r>
        <w:rPr>
          <w:rStyle w:val="CommentReference"/>
        </w:rPr>
        <w:commentReference w:id="8"/>
      </w:r>
      <w:r>
        <w:rPr>
          <w:rFonts w:ascii="Arial" w:hAnsi="Arial" w:cs="Arial"/>
          <w:sz w:val="18"/>
          <w:szCs w:val="18"/>
          <w:highlight w:val="yellow"/>
        </w:rPr>
        <w:t xml:space="preserve"> </w:t>
      </w:r>
      <w:r w:rsidRPr="0004497D">
        <w:rPr>
          <w:rFonts w:ascii="Arial" w:hAnsi="Arial" w:cs="Arial"/>
          <w:sz w:val="18"/>
          <w:szCs w:val="18"/>
        </w:rPr>
        <w:t xml:space="preserve">is </w:t>
      </w:r>
      <w:commentRangeStart w:id="9"/>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9"/>
      <w:r>
        <w:rPr>
          <w:rStyle w:val="CommentReference"/>
        </w:rPr>
        <w:commentReference w:id="9"/>
      </w:r>
      <w:r>
        <w:rPr>
          <w:rFonts w:ascii="Arial" w:hAnsi="Arial" w:cs="Arial"/>
          <w:sz w:val="18"/>
          <w:szCs w:val="18"/>
        </w:rPr>
        <w:t>.</w:t>
      </w:r>
    </w:p>
    <w:p w14:paraId="343A87BE" w14:textId="77777777" w:rsidR="000F6F9C" w:rsidRPr="00B16610" w:rsidRDefault="000F6F9C" w:rsidP="000F6F9C">
      <w:pPr>
        <w:tabs>
          <w:tab w:val="left" w:pos="6480"/>
        </w:tabs>
        <w:rPr>
          <w:rFonts w:ascii="Arial" w:hAnsi="Arial" w:cs="Arial"/>
          <w:bCs/>
          <w:sz w:val="18"/>
          <w:szCs w:val="18"/>
        </w:rPr>
      </w:pPr>
    </w:p>
    <w:p w14:paraId="44765FF6" w14:textId="77777777" w:rsidR="000F6F9C" w:rsidRPr="00C708F0" w:rsidRDefault="000F6F9C" w:rsidP="000F6F9C">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0C4C3557" w14:textId="77777777" w:rsidR="000F6F9C" w:rsidRPr="00C708F0" w:rsidRDefault="000F6F9C" w:rsidP="000F6F9C">
      <w:pPr>
        <w:tabs>
          <w:tab w:val="left" w:pos="6480"/>
        </w:tabs>
        <w:ind w:left="720" w:hanging="720"/>
        <w:rPr>
          <w:rFonts w:ascii="Arial" w:hAnsi="Arial" w:cs="Arial"/>
          <w:sz w:val="18"/>
          <w:szCs w:val="18"/>
        </w:rPr>
      </w:pPr>
    </w:p>
    <w:p w14:paraId="62A6FD55" w14:textId="77777777" w:rsidR="000F6F9C" w:rsidRPr="00C708F0" w:rsidRDefault="000F6F9C" w:rsidP="000F6F9C">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3B517E98" w14:textId="77777777" w:rsidR="000F6F9C" w:rsidRPr="00C708F0" w:rsidRDefault="000F6F9C" w:rsidP="000F6F9C">
      <w:pPr>
        <w:tabs>
          <w:tab w:val="left" w:pos="6480"/>
        </w:tabs>
        <w:ind w:left="720" w:hanging="720"/>
        <w:rPr>
          <w:rFonts w:ascii="Arial" w:hAnsi="Arial" w:cs="Arial"/>
          <w:sz w:val="18"/>
          <w:szCs w:val="18"/>
        </w:rPr>
      </w:pPr>
    </w:p>
    <w:p w14:paraId="40726975" w14:textId="77777777" w:rsidR="000F6F9C" w:rsidRPr="00C708F0" w:rsidRDefault="000F6F9C" w:rsidP="000F6F9C">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004477FD" w14:textId="77777777" w:rsidR="000F6F9C" w:rsidRPr="00C708F0" w:rsidRDefault="000F6F9C" w:rsidP="000F6F9C">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5DBBC727" w14:textId="77777777" w:rsidR="000F6F9C" w:rsidRPr="00C708F0" w:rsidRDefault="000F6F9C" w:rsidP="000F6F9C">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07D3FD63" w14:textId="77777777" w:rsidR="000F6F9C" w:rsidRPr="00C708F0" w:rsidRDefault="000F6F9C" w:rsidP="000F6F9C">
      <w:pPr>
        <w:tabs>
          <w:tab w:val="left" w:pos="6480"/>
        </w:tabs>
        <w:ind w:left="720" w:hanging="720"/>
        <w:rPr>
          <w:rFonts w:ascii="Arial" w:hAnsi="Arial" w:cs="Arial"/>
          <w:sz w:val="18"/>
          <w:szCs w:val="18"/>
        </w:rPr>
      </w:pPr>
    </w:p>
    <w:p w14:paraId="6AAC7523" w14:textId="77777777" w:rsidR="000F6F9C" w:rsidRPr="0022668B" w:rsidRDefault="000F6F9C" w:rsidP="000F6F9C">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7516A610" w14:textId="77777777" w:rsidR="000F6F9C" w:rsidRPr="0022668B" w:rsidRDefault="000F6F9C" w:rsidP="000F6F9C">
      <w:pPr>
        <w:tabs>
          <w:tab w:val="left" w:pos="6480"/>
        </w:tabs>
        <w:jc w:val="center"/>
        <w:rPr>
          <w:rFonts w:ascii="Arial" w:hAnsi="Arial" w:cs="Arial"/>
          <w:b/>
          <w:sz w:val="18"/>
          <w:szCs w:val="18"/>
        </w:rPr>
      </w:pPr>
    </w:p>
    <w:p w14:paraId="00EDB8AA" w14:textId="77777777" w:rsidR="000F6F9C" w:rsidRPr="0022668B" w:rsidRDefault="000F6F9C" w:rsidP="000F6F9C">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3AD2072F" w14:textId="77777777" w:rsidR="000F6F9C" w:rsidRPr="0022668B" w:rsidRDefault="000F6F9C" w:rsidP="000F6F9C">
      <w:pPr>
        <w:tabs>
          <w:tab w:val="left" w:pos="6480"/>
        </w:tabs>
        <w:jc w:val="center"/>
        <w:rPr>
          <w:rFonts w:ascii="Arial" w:hAnsi="Arial" w:cs="Arial"/>
          <w:sz w:val="18"/>
          <w:szCs w:val="18"/>
        </w:rPr>
      </w:pPr>
    </w:p>
    <w:p w14:paraId="266A5D1C" w14:textId="6E815FA2"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r>
        <w:rPr>
          <w:rFonts w:ascii="Arial" w:hAnsi="Arial" w:cs="Arial"/>
          <w:bCs/>
          <w:sz w:val="18"/>
          <w:szCs w:val="18"/>
        </w:rPr>
        <w:t>.</w:t>
      </w:r>
    </w:p>
    <w:p w14:paraId="5982C19A" w14:textId="2B575A22"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r>
        <w:rPr>
          <w:rFonts w:ascii="Arial" w:hAnsi="Arial" w:cs="Arial"/>
          <w:bCs/>
          <w:sz w:val="18"/>
          <w:szCs w:val="18"/>
        </w:rPr>
        <w:t>.</w:t>
      </w:r>
    </w:p>
    <w:p w14:paraId="084A2743" w14:textId="2C216F89"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r>
        <w:rPr>
          <w:rFonts w:ascii="Arial" w:hAnsi="Arial" w:cs="Arial"/>
          <w:bCs/>
          <w:sz w:val="18"/>
          <w:szCs w:val="18"/>
        </w:rPr>
        <w:t>.</w:t>
      </w:r>
    </w:p>
    <w:p w14:paraId="1FD0E18D" w14:textId="4AB57C6F"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lastRenderedPageBreak/>
        <w:t>Name t</w:t>
      </w:r>
      <w:r>
        <w:rPr>
          <w:rFonts w:ascii="Arial" w:hAnsi="Arial" w:cs="Arial"/>
          <w:bCs/>
          <w:sz w:val="18"/>
          <w:szCs w:val="18"/>
        </w:rPr>
        <w:t>he United States as additional</w:t>
      </w:r>
      <w:r w:rsidRPr="0022668B">
        <w:rPr>
          <w:rFonts w:ascii="Arial" w:hAnsi="Arial" w:cs="Arial"/>
          <w:bCs/>
          <w:sz w:val="18"/>
          <w:szCs w:val="18"/>
        </w:rPr>
        <w:t xml:space="preserve"> insured</w:t>
      </w:r>
      <w:r>
        <w:rPr>
          <w:rFonts w:ascii="Arial" w:hAnsi="Arial" w:cs="Arial"/>
          <w:bCs/>
          <w:sz w:val="18"/>
          <w:szCs w:val="18"/>
        </w:rPr>
        <w:t>.</w:t>
      </w:r>
    </w:p>
    <w:p w14:paraId="2B699825" w14:textId="5D1B5518"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a General Commercial Liability Policy with the minimum coverage amount required in the CUA Application</w:t>
      </w:r>
      <w:r>
        <w:rPr>
          <w:rFonts w:ascii="Arial" w:hAnsi="Arial" w:cs="Arial"/>
          <w:bCs/>
          <w:sz w:val="18"/>
          <w:szCs w:val="18"/>
        </w:rPr>
        <w:t>.</w:t>
      </w:r>
    </w:p>
    <w:p w14:paraId="0CFE8695" w14:textId="33278DAF"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r>
        <w:rPr>
          <w:rFonts w:ascii="Arial" w:hAnsi="Arial" w:cs="Arial"/>
          <w:bCs/>
          <w:sz w:val="18"/>
          <w:szCs w:val="18"/>
        </w:rPr>
        <w:t>.</w:t>
      </w:r>
    </w:p>
    <w:p w14:paraId="1B7DAC04" w14:textId="034B984C" w:rsidR="000F6F9C"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r>
        <w:rPr>
          <w:rFonts w:ascii="Arial" w:hAnsi="Arial" w:cs="Arial"/>
          <w:bCs/>
          <w:sz w:val="18"/>
          <w:szCs w:val="18"/>
        </w:rPr>
        <w:t>.</w:t>
      </w:r>
    </w:p>
    <w:p w14:paraId="60D8E8C1" w14:textId="4A3CFD20" w:rsidR="00317E5B" w:rsidRDefault="00317E5B" w:rsidP="00D36360">
      <w:pPr>
        <w:pStyle w:val="Heading2"/>
      </w:pPr>
      <w:bookmarkStart w:id="10" w:name="_Hlk14767216"/>
      <w:bookmarkEnd w:id="3"/>
    </w:p>
    <w:p w14:paraId="20C78FF7" w14:textId="27268666" w:rsidR="000F6F9C" w:rsidRDefault="000F6F9C" w:rsidP="000F6F9C"/>
    <w:p w14:paraId="0BFEAC55" w14:textId="13D7D019" w:rsidR="000F6F9C" w:rsidRDefault="000F6F9C" w:rsidP="000F6F9C"/>
    <w:p w14:paraId="59571B0F" w14:textId="7FC71684" w:rsidR="000F6F9C" w:rsidRDefault="000F6F9C" w:rsidP="000F6F9C"/>
    <w:p w14:paraId="13B7C350" w14:textId="568E3A78" w:rsidR="000F6F9C" w:rsidRDefault="000F6F9C" w:rsidP="000F6F9C"/>
    <w:p w14:paraId="2965E124" w14:textId="3C9DC36A" w:rsidR="000F6F9C" w:rsidRDefault="000F6F9C" w:rsidP="000F6F9C"/>
    <w:p w14:paraId="0B5E9021" w14:textId="1D0DE098" w:rsidR="000F6F9C" w:rsidRDefault="000F6F9C" w:rsidP="000F6F9C"/>
    <w:p w14:paraId="386DF0E0" w14:textId="7D0973F9" w:rsidR="000F6F9C" w:rsidRDefault="000F6F9C" w:rsidP="000F6F9C"/>
    <w:p w14:paraId="6EB30706" w14:textId="3ACD0AFF" w:rsidR="000F6F9C" w:rsidRDefault="000F6F9C" w:rsidP="000F6F9C"/>
    <w:p w14:paraId="672B9B2C" w14:textId="3FF846A2" w:rsidR="000F6F9C" w:rsidRDefault="000F6F9C" w:rsidP="000F6F9C"/>
    <w:p w14:paraId="32BA9C1B" w14:textId="24268FD7" w:rsidR="000F6F9C" w:rsidRDefault="000F6F9C" w:rsidP="000F6F9C"/>
    <w:p w14:paraId="7668E9AB" w14:textId="01BDC098" w:rsidR="000F6F9C" w:rsidRDefault="000F6F9C" w:rsidP="000F6F9C"/>
    <w:p w14:paraId="6792317A" w14:textId="2BE7338F" w:rsidR="000F6F9C" w:rsidRDefault="000F6F9C" w:rsidP="000F6F9C"/>
    <w:p w14:paraId="5FB1B0E4" w14:textId="0B067237" w:rsidR="000F6F9C" w:rsidRDefault="000F6F9C" w:rsidP="000F6F9C"/>
    <w:p w14:paraId="11586D71" w14:textId="774EDB5E" w:rsidR="000F6F9C" w:rsidRDefault="000F6F9C" w:rsidP="000F6F9C"/>
    <w:p w14:paraId="2742965E" w14:textId="62FC48DE" w:rsidR="000F6F9C" w:rsidRDefault="000F6F9C" w:rsidP="000F6F9C"/>
    <w:p w14:paraId="0384569A" w14:textId="2F94C8A3" w:rsidR="000F6F9C" w:rsidRDefault="000F6F9C" w:rsidP="000F6F9C"/>
    <w:p w14:paraId="79E1E190" w14:textId="260FB37E" w:rsidR="000F6F9C" w:rsidRDefault="000F6F9C" w:rsidP="000F6F9C"/>
    <w:p w14:paraId="43659D26" w14:textId="6EF064EC" w:rsidR="000F6F9C" w:rsidRDefault="000F6F9C" w:rsidP="000F6F9C"/>
    <w:p w14:paraId="175CAA00" w14:textId="784577DA" w:rsidR="000F6F9C" w:rsidRDefault="000F6F9C" w:rsidP="000F6F9C"/>
    <w:p w14:paraId="1C13E174" w14:textId="5A05FA89" w:rsidR="000F6F9C" w:rsidRDefault="000F6F9C" w:rsidP="000F6F9C"/>
    <w:p w14:paraId="3269357C" w14:textId="710ABB03" w:rsidR="000F6F9C" w:rsidRDefault="000F6F9C" w:rsidP="000F6F9C"/>
    <w:p w14:paraId="43B54C90" w14:textId="459D2DF7" w:rsidR="000F6F9C" w:rsidRDefault="000F6F9C" w:rsidP="000F6F9C"/>
    <w:p w14:paraId="39F9452E" w14:textId="5540EF81" w:rsidR="000F6F9C" w:rsidRDefault="000F6F9C" w:rsidP="000F6F9C"/>
    <w:p w14:paraId="37311E07" w14:textId="4D6A6E81" w:rsidR="000F6F9C" w:rsidRDefault="000F6F9C" w:rsidP="000F6F9C"/>
    <w:p w14:paraId="071E3770" w14:textId="7F0CF12A" w:rsidR="000F6F9C" w:rsidRDefault="000F6F9C" w:rsidP="000F6F9C"/>
    <w:p w14:paraId="2E8CDFF4" w14:textId="1DABBCE4" w:rsidR="000F6F9C" w:rsidRDefault="000F6F9C" w:rsidP="000F6F9C"/>
    <w:p w14:paraId="607A328B" w14:textId="06698F18" w:rsidR="000F6F9C" w:rsidRDefault="000F6F9C" w:rsidP="000F6F9C"/>
    <w:p w14:paraId="1AA34B7C" w14:textId="6B576BE7" w:rsidR="000F6F9C" w:rsidRDefault="000F6F9C" w:rsidP="000F6F9C"/>
    <w:p w14:paraId="13D3605A" w14:textId="0CE81325" w:rsidR="000F6F9C" w:rsidRDefault="000F6F9C" w:rsidP="000F6F9C"/>
    <w:p w14:paraId="3E332954" w14:textId="65532FB3" w:rsidR="000F6F9C" w:rsidRDefault="000F6F9C" w:rsidP="000F6F9C"/>
    <w:p w14:paraId="4359D572" w14:textId="6B548A47" w:rsidR="000F6F9C" w:rsidRDefault="000F6F9C" w:rsidP="000F6F9C"/>
    <w:p w14:paraId="2549B1EB" w14:textId="4ECC9E83" w:rsidR="000F6F9C" w:rsidRDefault="000F6F9C" w:rsidP="000F6F9C"/>
    <w:p w14:paraId="1AE9E062" w14:textId="0A16AE03" w:rsidR="000F6F9C" w:rsidRDefault="000F6F9C" w:rsidP="000F6F9C"/>
    <w:p w14:paraId="231E6DCD" w14:textId="58B1EDC8" w:rsidR="000F6F9C" w:rsidRDefault="000F6F9C" w:rsidP="000F6F9C"/>
    <w:p w14:paraId="3CFBF982" w14:textId="18AF2ECA" w:rsidR="000F6F9C" w:rsidRDefault="000F6F9C" w:rsidP="000F6F9C"/>
    <w:p w14:paraId="13A2C8A1" w14:textId="2C27CEA8" w:rsidR="000F6F9C" w:rsidRDefault="000F6F9C" w:rsidP="000F6F9C"/>
    <w:p w14:paraId="0E2FD083" w14:textId="1D545386" w:rsidR="000F6F9C" w:rsidRDefault="000F6F9C" w:rsidP="000F6F9C"/>
    <w:p w14:paraId="47150FD3" w14:textId="46AC5784" w:rsidR="000F6F9C" w:rsidRDefault="000F6F9C" w:rsidP="000F6F9C"/>
    <w:p w14:paraId="5CA632C0" w14:textId="3F81BB46" w:rsidR="000F6F9C" w:rsidRDefault="000F6F9C" w:rsidP="000F6F9C"/>
    <w:p w14:paraId="6EFA4A89" w14:textId="4D647966" w:rsidR="000F6F9C" w:rsidRDefault="000F6F9C" w:rsidP="000F6F9C"/>
    <w:p w14:paraId="2292223C" w14:textId="27C4FB15" w:rsidR="000F6F9C" w:rsidRDefault="000F6F9C" w:rsidP="000F6F9C"/>
    <w:p w14:paraId="4AE124BA" w14:textId="02949100" w:rsidR="000F6F9C" w:rsidRDefault="000F6F9C" w:rsidP="000F6F9C"/>
    <w:p w14:paraId="188B6187" w14:textId="77777777" w:rsidR="000F6F9C" w:rsidRPr="000F6F9C" w:rsidRDefault="000F6F9C" w:rsidP="00F16D8D"/>
    <w:p w14:paraId="32F1AB52" w14:textId="6BC0DC86" w:rsidR="002E7C15" w:rsidRPr="00D36360" w:rsidRDefault="003C4DA2" w:rsidP="00D36360">
      <w:pPr>
        <w:pStyle w:val="Heading2"/>
      </w:pPr>
      <w:r w:rsidRPr="00EF594A">
        <w:lastRenderedPageBreak/>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Style w:val="GridTable4"/>
        <w:tblW w:w="11155" w:type="dxa"/>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160BB2">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17A727B1" w14:textId="77777777" w:rsidR="00330730" w:rsidRPr="00C708F0" w:rsidRDefault="00330730" w:rsidP="00160BB2">
            <w:pPr>
              <w:tabs>
                <w:tab w:val="left" w:pos="6480"/>
              </w:tabs>
              <w:jc w:val="center"/>
              <w:rPr>
                <w:rFonts w:ascii="Arial" w:hAnsi="Arial" w:cs="Arial"/>
                <w:sz w:val="18"/>
                <w:szCs w:val="18"/>
              </w:rPr>
            </w:pPr>
            <w:r w:rsidRPr="00C708F0">
              <w:rPr>
                <w:rFonts w:ascii="Arial" w:hAnsi="Arial" w:cs="Arial"/>
                <w:sz w:val="18"/>
                <w:szCs w:val="18"/>
              </w:rPr>
              <w:t>AUTHORIZED COMMERCIAL SERVICE</w:t>
            </w:r>
          </w:p>
        </w:tc>
        <w:tc>
          <w:tcPr>
            <w:tcW w:w="4410" w:type="dxa"/>
            <w:vAlign w:val="center"/>
          </w:tcPr>
          <w:p w14:paraId="02AA5F50" w14:textId="77777777" w:rsidR="00330730" w:rsidRPr="00C708F0" w:rsidRDefault="00330730" w:rsidP="00160BB2">
            <w:pPr>
              <w:tabs>
                <w:tab w:val="left" w:pos="648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708F0">
              <w:rPr>
                <w:rFonts w:ascii="Arial" w:hAnsi="Arial" w:cs="Arial"/>
                <w:sz w:val="18"/>
                <w:szCs w:val="18"/>
              </w:rPr>
              <w:t>REQUIRED DOCUMENTATION</w:t>
            </w:r>
          </w:p>
        </w:tc>
        <w:tc>
          <w:tcPr>
            <w:tcW w:w="3600" w:type="dxa"/>
            <w:vAlign w:val="center"/>
          </w:tcPr>
          <w:p w14:paraId="7458C128" w14:textId="5246D5A9" w:rsidR="00330730" w:rsidRPr="00C708F0" w:rsidRDefault="00330730" w:rsidP="00160BB2">
            <w:pPr>
              <w:tabs>
                <w:tab w:val="left" w:pos="648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sz w:val="18"/>
                <w:szCs w:val="18"/>
              </w:rPr>
              <w:t>REQUIRED CUA FEES</w:t>
            </w:r>
          </w:p>
        </w:tc>
      </w:tr>
      <w:tr w:rsidR="00330730" w:rsidRPr="00C708F0" w14:paraId="16A74D94" w14:textId="0BF713CB" w:rsidTr="00160BB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5B69661A" w14:textId="77777777" w:rsidR="00330730" w:rsidRPr="0065383C" w:rsidRDefault="00330730" w:rsidP="007457EF">
            <w:pPr>
              <w:tabs>
                <w:tab w:val="left" w:pos="6480"/>
              </w:tabs>
              <w:rPr>
                <w:rFonts w:ascii="Arial" w:hAnsi="Arial" w:cs="Arial"/>
                <w:sz w:val="18"/>
                <w:szCs w:val="18"/>
              </w:rPr>
            </w:pPr>
            <w:r w:rsidRPr="0065383C">
              <w:rPr>
                <w:rFonts w:ascii="Arial" w:hAnsi="Arial" w:cs="Arial"/>
                <w:sz w:val="18"/>
                <w:szCs w:val="18"/>
              </w:rPr>
              <w:t>[Parks will enter each approved CUA service category]</w:t>
            </w:r>
          </w:p>
        </w:tc>
        <w:tc>
          <w:tcPr>
            <w:tcW w:w="4410" w:type="dxa"/>
          </w:tcPr>
          <w:p w14:paraId="757EE3AF" w14:textId="6BE3711B" w:rsidR="00330730" w:rsidRPr="0065383C" w:rsidRDefault="00330730" w:rsidP="007457EF">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383C">
              <w:rPr>
                <w:rFonts w:ascii="Arial" w:hAnsi="Arial" w:cs="Arial"/>
                <w:sz w:val="18"/>
                <w:szCs w:val="18"/>
              </w:rPr>
              <w:t>[Parks will enter required documentation for each approved CUA service category if required. Examples are CPR certification, commercial driver license, PADI Dive Instructor certification, etc.]</w:t>
            </w:r>
          </w:p>
          <w:p w14:paraId="1FF1B486" w14:textId="77777777" w:rsidR="00330730" w:rsidRPr="0078444E"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600" w:type="dxa"/>
          </w:tcPr>
          <w:p w14:paraId="20BF1AC1" w14:textId="77777777" w:rsidR="00330730" w:rsidRPr="00C708F0" w:rsidRDefault="00330730" w:rsidP="007457EF">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p>
        </w:tc>
      </w:tr>
      <w:tr w:rsidR="00330730" w:rsidRPr="00C708F0" w14:paraId="65DC12D0" w14:textId="5E7226F1" w:rsidTr="00160BB2">
        <w:trPr>
          <w:trHeight w:val="1052"/>
        </w:trPr>
        <w:tc>
          <w:tcPr>
            <w:cnfStyle w:val="001000000000" w:firstRow="0" w:lastRow="0" w:firstColumn="1" w:lastColumn="0" w:oddVBand="0" w:evenVBand="0" w:oddHBand="0" w:evenHBand="0" w:firstRowFirstColumn="0" w:firstRowLastColumn="0" w:lastRowFirstColumn="0" w:lastRowLastColumn="0"/>
            <w:tcW w:w="3145" w:type="dxa"/>
          </w:tcPr>
          <w:p w14:paraId="2B57D286" w14:textId="77777777" w:rsidR="00330730" w:rsidRPr="00C708F0" w:rsidRDefault="00330730" w:rsidP="007457EF">
            <w:pPr>
              <w:tabs>
                <w:tab w:val="left" w:pos="6480"/>
              </w:tabs>
              <w:rPr>
                <w:rFonts w:ascii="Arial" w:hAnsi="Arial" w:cs="Arial"/>
                <w:sz w:val="18"/>
                <w:szCs w:val="18"/>
              </w:rPr>
            </w:pPr>
          </w:p>
        </w:tc>
        <w:tc>
          <w:tcPr>
            <w:tcW w:w="4410" w:type="dxa"/>
          </w:tcPr>
          <w:p w14:paraId="63343B84"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600" w:type="dxa"/>
          </w:tcPr>
          <w:p w14:paraId="5C4CDAAB"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30730" w:rsidRPr="00C708F0" w14:paraId="74F59D09" w14:textId="0B6DBA46" w:rsidTr="00160BB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46CAA9ED" w14:textId="77777777" w:rsidR="00330730" w:rsidRPr="00C708F0" w:rsidRDefault="00330730" w:rsidP="007457EF">
            <w:pPr>
              <w:tabs>
                <w:tab w:val="left" w:pos="6480"/>
              </w:tabs>
              <w:rPr>
                <w:rFonts w:ascii="Arial" w:hAnsi="Arial" w:cs="Arial"/>
                <w:sz w:val="18"/>
                <w:szCs w:val="18"/>
              </w:rPr>
            </w:pPr>
          </w:p>
        </w:tc>
        <w:tc>
          <w:tcPr>
            <w:tcW w:w="4410" w:type="dxa"/>
          </w:tcPr>
          <w:p w14:paraId="67E5C64E"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600" w:type="dxa"/>
          </w:tcPr>
          <w:p w14:paraId="0B8FD557"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30730" w:rsidRPr="00C708F0" w14:paraId="64A29FFB" w14:textId="27F83024" w:rsidTr="00160BB2">
        <w:trPr>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0D966865" w14:textId="77777777" w:rsidR="00330730" w:rsidRPr="00C708F0" w:rsidRDefault="00330730" w:rsidP="007457EF">
            <w:pPr>
              <w:tabs>
                <w:tab w:val="left" w:pos="6480"/>
              </w:tabs>
              <w:rPr>
                <w:rFonts w:ascii="Arial" w:hAnsi="Arial" w:cs="Arial"/>
                <w:sz w:val="18"/>
                <w:szCs w:val="18"/>
              </w:rPr>
            </w:pPr>
          </w:p>
        </w:tc>
        <w:tc>
          <w:tcPr>
            <w:tcW w:w="4410" w:type="dxa"/>
          </w:tcPr>
          <w:p w14:paraId="5E2FA38F"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600" w:type="dxa"/>
          </w:tcPr>
          <w:p w14:paraId="775B9E21"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30730" w:rsidRPr="00C708F0" w14:paraId="6DF44F5E" w14:textId="10CE5C04" w:rsidTr="00160BB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4DE043C3" w14:textId="77777777" w:rsidR="00330730" w:rsidRPr="00C708F0" w:rsidRDefault="00330730" w:rsidP="007457EF">
            <w:pPr>
              <w:tabs>
                <w:tab w:val="left" w:pos="6480"/>
              </w:tabs>
              <w:rPr>
                <w:rFonts w:ascii="Arial" w:hAnsi="Arial" w:cs="Arial"/>
                <w:sz w:val="18"/>
                <w:szCs w:val="18"/>
              </w:rPr>
            </w:pPr>
          </w:p>
        </w:tc>
        <w:tc>
          <w:tcPr>
            <w:tcW w:w="4410" w:type="dxa"/>
          </w:tcPr>
          <w:p w14:paraId="2F94790A"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600" w:type="dxa"/>
          </w:tcPr>
          <w:p w14:paraId="57ACBB07"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30730" w:rsidRPr="00C708F0" w14:paraId="5A95CE23" w14:textId="188FD084" w:rsidTr="00160BB2">
        <w:trPr>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5095C814" w14:textId="77777777" w:rsidR="00330730" w:rsidRPr="00C708F0" w:rsidRDefault="00330730" w:rsidP="007457EF">
            <w:pPr>
              <w:tabs>
                <w:tab w:val="left" w:pos="6480"/>
              </w:tabs>
              <w:rPr>
                <w:rFonts w:ascii="Arial" w:hAnsi="Arial" w:cs="Arial"/>
                <w:sz w:val="18"/>
                <w:szCs w:val="18"/>
              </w:rPr>
            </w:pPr>
          </w:p>
        </w:tc>
        <w:tc>
          <w:tcPr>
            <w:tcW w:w="4410" w:type="dxa"/>
          </w:tcPr>
          <w:p w14:paraId="1D2975B8"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600" w:type="dxa"/>
          </w:tcPr>
          <w:p w14:paraId="603F0AAE"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30730" w:rsidRPr="00C708F0" w14:paraId="6B88B2A7" w14:textId="6D898DEC" w:rsidTr="00160BB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4011FAB1" w14:textId="77777777" w:rsidR="00330730" w:rsidRPr="00C708F0" w:rsidRDefault="00330730" w:rsidP="007457EF">
            <w:pPr>
              <w:tabs>
                <w:tab w:val="left" w:pos="6480"/>
              </w:tabs>
              <w:rPr>
                <w:rFonts w:ascii="Arial" w:hAnsi="Arial" w:cs="Arial"/>
                <w:sz w:val="18"/>
                <w:szCs w:val="18"/>
              </w:rPr>
            </w:pPr>
          </w:p>
        </w:tc>
        <w:tc>
          <w:tcPr>
            <w:tcW w:w="4410" w:type="dxa"/>
          </w:tcPr>
          <w:p w14:paraId="0CCB3A4F"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600" w:type="dxa"/>
          </w:tcPr>
          <w:p w14:paraId="51169955"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30730" w:rsidRPr="00C708F0" w14:paraId="5C662D20" w14:textId="6B0542CB" w:rsidTr="00160BB2">
        <w:trPr>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763A9538" w14:textId="77777777" w:rsidR="00330730" w:rsidRPr="00C708F0" w:rsidRDefault="00330730" w:rsidP="007457EF">
            <w:pPr>
              <w:tabs>
                <w:tab w:val="left" w:pos="6480"/>
              </w:tabs>
              <w:rPr>
                <w:rFonts w:ascii="Arial" w:hAnsi="Arial" w:cs="Arial"/>
                <w:sz w:val="18"/>
                <w:szCs w:val="18"/>
              </w:rPr>
            </w:pPr>
          </w:p>
        </w:tc>
        <w:tc>
          <w:tcPr>
            <w:tcW w:w="4410" w:type="dxa"/>
          </w:tcPr>
          <w:p w14:paraId="407B7C8E"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600" w:type="dxa"/>
          </w:tcPr>
          <w:p w14:paraId="43E05BAF"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bookmarkEnd w:id="10"/>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44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amantha Towery" w:date="2020-10-22T11:51:00Z" w:initials="TSM">
    <w:p w14:paraId="3F3CDD89" w14:textId="77777777" w:rsidR="000F6F9C" w:rsidRDefault="000F6F9C" w:rsidP="000F6F9C">
      <w:pPr>
        <w:pStyle w:val="CommentText"/>
      </w:pPr>
      <w:r>
        <w:rPr>
          <w:rStyle w:val="CommentReference"/>
        </w:rPr>
        <w:annotationRef/>
      </w:r>
      <w:r w:rsidRPr="00B62E2C">
        <w:t>Parks will enter the minimum general liability insurance amount for each type of commercial activity. Generally, the minimum is $500,000 but may be higher depending on the provided commercial service.</w:t>
      </w:r>
    </w:p>
  </w:comment>
  <w:comment w:id="5" w:author="Samantha Towery" w:date="2020-10-21T11:15:00Z" w:initials="TSM">
    <w:p w14:paraId="1D0BA092" w14:textId="77777777" w:rsidR="000F6F9C" w:rsidRDefault="000F6F9C" w:rsidP="000F6F9C">
      <w:pPr>
        <w:pStyle w:val="CommentText"/>
      </w:pPr>
      <w:r>
        <w:rPr>
          <w:rStyle w:val="CommentReference"/>
        </w:rPr>
        <w:annotationRef/>
      </w:r>
      <w:r w:rsidRPr="0028347B">
        <w:t xml:space="preserve">Parks should modify this section and include </w:t>
      </w:r>
      <w:r>
        <w:t>only</w:t>
      </w:r>
      <w:r w:rsidRPr="0028347B">
        <w:t xml:space="preserve"> additional insurance requirement</w:t>
      </w:r>
      <w:r>
        <w:t xml:space="preserve">s specific to the CUA service type </w:t>
      </w:r>
      <w:r w:rsidRPr="0028347B">
        <w:t>(e.g., P&amp;I insurance for vessels).</w:t>
      </w:r>
    </w:p>
  </w:comment>
  <w:comment w:id="6" w:author="Samantha Towery" w:date="2020-10-21T11:35:00Z" w:initials="TSM">
    <w:p w14:paraId="5E7B4002" w14:textId="77777777" w:rsidR="000F6F9C" w:rsidRDefault="000F6F9C" w:rsidP="000F6F9C">
      <w:pPr>
        <w:pStyle w:val="CommentText"/>
      </w:pPr>
      <w:r>
        <w:rPr>
          <w:rStyle w:val="CommentReference"/>
        </w:rPr>
        <w:annotationRef/>
      </w:r>
      <w:r w:rsidRPr="00902EF4">
        <w:t>Parks will enter the minimum P&amp;I insurance amount established in the CUA Insurance Guidance or a higher amount depending on size of vessel and provided commercial service.</w:t>
      </w:r>
      <w:r>
        <w:t xml:space="preserve"> Delete this if the CUA operator will not use vessels.</w:t>
      </w:r>
    </w:p>
  </w:comment>
  <w:comment w:id="7" w:author="Samantha Towery" w:date="2020-10-21T11:35:00Z" w:initials="TSM">
    <w:p w14:paraId="3953757A" w14:textId="77777777" w:rsidR="000F6F9C" w:rsidRDefault="000F6F9C" w:rsidP="000F6F9C">
      <w:pPr>
        <w:pStyle w:val="CommentText"/>
      </w:pPr>
      <w:r>
        <w:rPr>
          <w:rStyle w:val="CommentReference"/>
        </w:rPr>
        <w:annotationRef/>
      </w:r>
      <w:r w:rsidRPr="00902EF4">
        <w:t xml:space="preserve">Parks will enter the minimum insurance amount established in the CUA Insurance Guidance or a higher amount depending on size of </w:t>
      </w:r>
      <w:r>
        <w:t>aircraft</w:t>
      </w:r>
      <w:r w:rsidRPr="00902EF4">
        <w:t xml:space="preserve"> and provided commercial service.</w:t>
      </w:r>
      <w:r>
        <w:t xml:space="preserve"> Delete this if the CUA operator will not use aircraft.</w:t>
      </w:r>
    </w:p>
  </w:comment>
  <w:comment w:id="8" w:author="Samantha Towery" w:date="2020-10-21T11:36:00Z" w:initials="TSM">
    <w:p w14:paraId="51CEA09C" w14:textId="77777777" w:rsidR="000F6F9C" w:rsidRDefault="000F6F9C" w:rsidP="000F6F9C">
      <w:pPr>
        <w:pStyle w:val="CommentText"/>
      </w:pPr>
      <w:r>
        <w:rPr>
          <w:rStyle w:val="CommentReference"/>
        </w:rPr>
        <w:annotationRef/>
      </w:r>
      <w:r w:rsidRPr="00F63807">
        <w:t xml:space="preserve">Parks will enter the </w:t>
      </w:r>
      <w:r>
        <w:t>property</w:t>
      </w:r>
      <w:r w:rsidRPr="00F63807">
        <w:t xml:space="preserve"> assigned to the CUA holder</w:t>
      </w:r>
      <w:r>
        <w:t>. Delete this if the CUA operator is not assigned property.</w:t>
      </w:r>
    </w:p>
  </w:comment>
  <w:comment w:id="9" w:author="Samantha Towery" w:date="2020-10-21T11:36:00Z" w:initials="TSM">
    <w:p w14:paraId="7EF471F6" w14:textId="77777777" w:rsidR="000F6F9C" w:rsidRDefault="000F6F9C" w:rsidP="000F6F9C">
      <w:pPr>
        <w:pStyle w:val="CommentText"/>
      </w:pPr>
      <w:r>
        <w:rPr>
          <w:rStyle w:val="CommentReference"/>
        </w:rPr>
        <w:annotationRef/>
      </w:r>
      <w:r w:rsidRPr="00F63807">
        <w:t>Parks will enter assigned facility Insurance Replacement Value.</w:t>
      </w:r>
      <w:r>
        <w:t xml:space="preserve"> Delete this if it does not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3CDD89" w15:done="0"/>
  <w15:commentEx w15:paraId="1D0BA092" w15:done="0"/>
  <w15:commentEx w15:paraId="5E7B4002" w15:done="0"/>
  <w15:commentEx w15:paraId="3953757A" w15:done="0"/>
  <w15:commentEx w15:paraId="51CEA09C" w15:done="0"/>
  <w15:commentEx w15:paraId="7EF471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CDD89" w16cid:durableId="233BF0B6"/>
  <w16cid:commentId w16cid:paraId="1D0BA092" w16cid:durableId="233A96C9"/>
  <w16cid:commentId w16cid:paraId="5E7B4002" w16cid:durableId="233A9B82"/>
  <w16cid:commentId w16cid:paraId="3953757A" w16cid:durableId="233A9B99"/>
  <w16cid:commentId w16cid:paraId="51CEA09C" w16cid:durableId="233A9BB9"/>
  <w16cid:commentId w16cid:paraId="7EF471F6" w16cid:durableId="233A9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91D2" w14:textId="77777777" w:rsidR="00527784" w:rsidRDefault="00527784">
      <w:r>
        <w:separator/>
      </w:r>
    </w:p>
  </w:endnote>
  <w:endnote w:type="continuationSeparator" w:id="0">
    <w:p w14:paraId="1999E33B" w14:textId="77777777" w:rsidR="00527784" w:rsidRDefault="00527784">
      <w:r>
        <w:continuationSeparator/>
      </w:r>
    </w:p>
  </w:endnote>
  <w:endnote w:type="continuationNotice" w:id="1">
    <w:p w14:paraId="18C6FA25" w14:textId="77777777" w:rsidR="002A17D6" w:rsidRDefault="002A1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673A30"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BC8C" w14:textId="77777777" w:rsidR="00527784" w:rsidRDefault="00527784">
      <w:r>
        <w:separator/>
      </w:r>
    </w:p>
  </w:footnote>
  <w:footnote w:type="continuationSeparator" w:id="0">
    <w:p w14:paraId="2E6D8810" w14:textId="77777777" w:rsidR="00527784" w:rsidRDefault="00527784">
      <w:r>
        <w:continuationSeparator/>
      </w:r>
    </w:p>
  </w:footnote>
  <w:footnote w:type="continuationNotice" w:id="1">
    <w:p w14:paraId="0C70518D" w14:textId="77777777" w:rsidR="002A17D6" w:rsidRDefault="002A1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093B" w14:textId="77777777" w:rsidR="00F16D8D" w:rsidRDefault="00F16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6B5CAF36"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r>
    <w:r w:rsidR="00D44E69">
      <w:rPr>
        <w:sz w:val="16"/>
        <w:szCs w:val="16"/>
      </w:rPr>
      <w:t>Expiration Date: 10/31/2027</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11" w:name="_Hlk14762442"/>
    <w:r w:rsidRPr="00756350">
      <w:rPr>
        <w:sz w:val="16"/>
        <w:szCs w:val="16"/>
      </w:rPr>
      <w:t>NPS Form 10-</w:t>
    </w:r>
    <w:r>
      <w:rPr>
        <w:sz w:val="16"/>
        <w:szCs w:val="16"/>
      </w:rPr>
      <w:t xml:space="preserve">550 (Rev. </w:t>
    </w:r>
    <w:r w:rsidR="00295107">
      <w:rPr>
        <w:sz w:val="16"/>
        <w:szCs w:val="16"/>
      </w:rPr>
      <w:t>01/2022</w:t>
    </w:r>
    <w:r>
      <w:rPr>
        <w:sz w:val="16"/>
        <w:szCs w:val="16"/>
      </w:rPr>
      <w:t>)</w:t>
    </w:r>
    <w:r w:rsidRPr="00756350">
      <w:rPr>
        <w:sz w:val="16"/>
        <w:szCs w:val="16"/>
      </w:rPr>
      <w:tab/>
    </w:r>
    <w:r w:rsidRPr="00756350">
      <w:rPr>
        <w:sz w:val="16"/>
        <w:szCs w:val="16"/>
      </w:rPr>
      <w:tab/>
      <w:t>OMB Control No. 1024-0268</w:t>
    </w:r>
  </w:p>
  <w:p w14:paraId="2C08E7D2" w14:textId="072832BB"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r>
    <w:r w:rsidR="00FD4B96">
      <w:rPr>
        <w:sz w:val="16"/>
        <w:szCs w:val="16"/>
      </w:rPr>
      <w:t xml:space="preserve">Expiration Date: </w:t>
    </w:r>
    <w:r w:rsidR="001407B6">
      <w:rPr>
        <w:sz w:val="16"/>
        <w:szCs w:val="16"/>
      </w:rPr>
      <w:t>10/31/2027</w:t>
    </w:r>
  </w:p>
  <w:p w14:paraId="0C55F2DF" w14:textId="49E007C2" w:rsidR="004C057B" w:rsidRPr="00F43876" w:rsidRDefault="004C057B" w:rsidP="00F43876">
    <w:pPr>
      <w:pStyle w:val="Heading2"/>
    </w:pPr>
    <w:r w:rsidRPr="00BB3473">
      <w:rPr>
        <w:noProof/>
      </w:rPr>
      <w:drawing>
        <wp:anchor distT="0" distB="0" distL="114300" distR="114300" simplePos="0" relativeHeight="251658241"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58240"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p w14:paraId="0553EB42" w14:textId="66F17328" w:rsidR="004C057B" w:rsidRPr="00E13F14" w:rsidRDefault="00E13F14" w:rsidP="000E03B8">
    <w:pPr>
      <w:tabs>
        <w:tab w:val="left" w:pos="720"/>
        <w:tab w:val="center" w:pos="5400"/>
      </w:tabs>
      <w:jc w:val="center"/>
      <w:rPr>
        <w:rFonts w:ascii="Arial" w:hAnsi="Arial" w:cs="Arial"/>
        <w:b/>
        <w:sz w:val="18"/>
        <w:szCs w:val="18"/>
      </w:rPr>
    </w:pPr>
    <w:r w:rsidRPr="00E13F14">
      <w:rPr>
        <w:rFonts w:ascii="Arial" w:hAnsi="Arial" w:cs="Arial"/>
        <w:b/>
        <w:sz w:val="18"/>
        <w:szCs w:val="18"/>
      </w:rPr>
      <w:t>Fort McHenry National Monument and Historic Shrine</w:t>
    </w:r>
  </w:p>
  <w:p w14:paraId="7F74EFB5" w14:textId="44E91B47" w:rsidR="004C057B" w:rsidRPr="00E13F14" w:rsidRDefault="00E13F14" w:rsidP="007244B7">
    <w:pPr>
      <w:tabs>
        <w:tab w:val="left" w:pos="720"/>
        <w:tab w:val="center" w:pos="5400"/>
      </w:tabs>
      <w:jc w:val="center"/>
      <w:rPr>
        <w:rFonts w:ascii="Arial" w:hAnsi="Arial" w:cs="Arial"/>
        <w:sz w:val="18"/>
        <w:szCs w:val="18"/>
      </w:rPr>
    </w:pPr>
    <w:r w:rsidRPr="00E13F14">
      <w:rPr>
        <w:rFonts w:ascii="Arial" w:hAnsi="Arial" w:cs="Arial"/>
        <w:sz w:val="18"/>
        <w:szCs w:val="18"/>
      </w:rPr>
      <w:t>2400 East Fort Avenue</w:t>
    </w:r>
  </w:p>
  <w:p w14:paraId="441CDD74" w14:textId="0F859D3E" w:rsidR="004C057B" w:rsidRPr="00E13F14" w:rsidRDefault="00E13F14">
    <w:pPr>
      <w:tabs>
        <w:tab w:val="left" w:pos="720"/>
        <w:tab w:val="center" w:pos="5400"/>
      </w:tabs>
      <w:jc w:val="center"/>
      <w:rPr>
        <w:rFonts w:ascii="Arial" w:hAnsi="Arial" w:cs="Arial"/>
        <w:sz w:val="18"/>
        <w:szCs w:val="18"/>
      </w:rPr>
    </w:pPr>
    <w:r w:rsidRPr="00E13F14">
      <w:rPr>
        <w:rFonts w:ascii="Arial" w:hAnsi="Arial" w:cs="Arial"/>
        <w:sz w:val="18"/>
        <w:szCs w:val="18"/>
      </w:rPr>
      <w:t>Baltimore, MD 21230</w:t>
    </w:r>
  </w:p>
  <w:bookmarkEnd w:id="11"/>
  <w:p w14:paraId="51EE7831" w14:textId="22BB14D0" w:rsidR="004C057B" w:rsidRPr="004D343B" w:rsidRDefault="00E13F14" w:rsidP="00E13F14">
    <w:pPr>
      <w:tabs>
        <w:tab w:val="left" w:pos="720"/>
        <w:tab w:val="center" w:pos="5400"/>
      </w:tabs>
      <w:jc w:val="center"/>
      <w:rPr>
        <w:sz w:val="18"/>
        <w:szCs w:val="18"/>
      </w:rPr>
    </w:pPr>
    <w:r>
      <w:rPr>
        <w:rFonts w:ascii="Arial" w:hAnsi="Arial" w:cs="Arial"/>
        <w:sz w:val="18"/>
        <w:szCs w:val="18"/>
      </w:rPr>
      <w:t>FOMC_permits@nps.gov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5965"/>
    <w:multiLevelType w:val="hybridMultilevel"/>
    <w:tmpl w:val="14520A90"/>
    <w:lvl w:ilvl="0" w:tplc="A602112A">
      <w:start w:val="1"/>
      <w:numFmt w:val="decimal"/>
      <w:lvlText w:val="%1."/>
      <w:lvlJc w:val="left"/>
      <w:pPr>
        <w:ind w:left="36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993C4B"/>
    <w:multiLevelType w:val="singleLevel"/>
    <w:tmpl w:val="04090019"/>
    <w:lvl w:ilvl="0">
      <w:start w:val="1"/>
      <w:numFmt w:val="lowerLetter"/>
      <w:lvlText w:val="(%1)"/>
      <w:lvlJc w:val="left"/>
      <w:pPr>
        <w:tabs>
          <w:tab w:val="num" w:pos="360"/>
        </w:tabs>
        <w:ind w:left="360" w:hanging="360"/>
      </w:pPr>
      <w:rPr>
        <w:rFonts w:hint="default"/>
      </w:rPr>
    </w:lvl>
  </w:abstractNum>
  <w:num w:numId="1" w16cid:durableId="627862138">
    <w:abstractNumId w:val="5"/>
  </w:num>
  <w:num w:numId="2" w16cid:durableId="2077586365">
    <w:abstractNumId w:val="10"/>
  </w:num>
  <w:num w:numId="3" w16cid:durableId="1391729433">
    <w:abstractNumId w:val="7"/>
  </w:num>
  <w:num w:numId="4" w16cid:durableId="1159924495">
    <w:abstractNumId w:val="15"/>
  </w:num>
  <w:num w:numId="5" w16cid:durableId="72705384">
    <w:abstractNumId w:val="3"/>
  </w:num>
  <w:num w:numId="6" w16cid:durableId="1705326452">
    <w:abstractNumId w:val="2"/>
  </w:num>
  <w:num w:numId="7" w16cid:durableId="1280143343">
    <w:abstractNumId w:val="9"/>
  </w:num>
  <w:num w:numId="8" w16cid:durableId="214512450">
    <w:abstractNumId w:val="6"/>
  </w:num>
  <w:num w:numId="9" w16cid:durableId="439838919">
    <w:abstractNumId w:val="11"/>
  </w:num>
  <w:num w:numId="10" w16cid:durableId="361977001">
    <w:abstractNumId w:val="12"/>
  </w:num>
  <w:num w:numId="11" w16cid:durableId="1884100812">
    <w:abstractNumId w:val="14"/>
  </w:num>
  <w:num w:numId="12" w16cid:durableId="1925451986">
    <w:abstractNumId w:val="8"/>
  </w:num>
  <w:num w:numId="13" w16cid:durableId="1347092826">
    <w:abstractNumId w:val="4"/>
  </w:num>
  <w:num w:numId="14" w16cid:durableId="239827909">
    <w:abstractNumId w:val="1"/>
  </w:num>
  <w:num w:numId="15" w16cid:durableId="610018158">
    <w:abstractNumId w:val="0"/>
  </w:num>
  <w:num w:numId="16" w16cid:durableId="1630546503">
    <w:abstractNumId w:val="13"/>
  </w:num>
  <w:num w:numId="17" w16cid:durableId="163394417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Towery">
    <w15:presenceInfo w15:providerId="AD" w15:userId="S::stowery@nps.gov::6c186a86-9546-441d-b5e9-e76789288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080B"/>
    <w:rsid w:val="000610D7"/>
    <w:rsid w:val="00061C97"/>
    <w:rsid w:val="00064E84"/>
    <w:rsid w:val="00070F52"/>
    <w:rsid w:val="000720A2"/>
    <w:rsid w:val="000744F8"/>
    <w:rsid w:val="00074DB4"/>
    <w:rsid w:val="00080A3D"/>
    <w:rsid w:val="00091B1D"/>
    <w:rsid w:val="00096661"/>
    <w:rsid w:val="000A3172"/>
    <w:rsid w:val="000A4E7C"/>
    <w:rsid w:val="000B1824"/>
    <w:rsid w:val="000B2C89"/>
    <w:rsid w:val="000B6D5E"/>
    <w:rsid w:val="000C4405"/>
    <w:rsid w:val="000C6F40"/>
    <w:rsid w:val="000D513D"/>
    <w:rsid w:val="000E0107"/>
    <w:rsid w:val="000E03B8"/>
    <w:rsid w:val="000E11E7"/>
    <w:rsid w:val="000E1EA0"/>
    <w:rsid w:val="000E2B7C"/>
    <w:rsid w:val="000F2E95"/>
    <w:rsid w:val="000F6F9C"/>
    <w:rsid w:val="001058BC"/>
    <w:rsid w:val="00106412"/>
    <w:rsid w:val="0011035F"/>
    <w:rsid w:val="00113ED2"/>
    <w:rsid w:val="00117760"/>
    <w:rsid w:val="00122D90"/>
    <w:rsid w:val="001271A4"/>
    <w:rsid w:val="00133CE1"/>
    <w:rsid w:val="00134C6A"/>
    <w:rsid w:val="00135159"/>
    <w:rsid w:val="001407B6"/>
    <w:rsid w:val="00141473"/>
    <w:rsid w:val="001418A3"/>
    <w:rsid w:val="00141BD9"/>
    <w:rsid w:val="0015166D"/>
    <w:rsid w:val="00152AD2"/>
    <w:rsid w:val="00153095"/>
    <w:rsid w:val="00154B3D"/>
    <w:rsid w:val="001602C4"/>
    <w:rsid w:val="00160BB2"/>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7E7"/>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95107"/>
    <w:rsid w:val="002A17D6"/>
    <w:rsid w:val="002B09A2"/>
    <w:rsid w:val="002B50DF"/>
    <w:rsid w:val="002C34E3"/>
    <w:rsid w:val="002C6577"/>
    <w:rsid w:val="002D1E49"/>
    <w:rsid w:val="002D4A81"/>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284D"/>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55A7"/>
    <w:rsid w:val="003B7834"/>
    <w:rsid w:val="003C1119"/>
    <w:rsid w:val="003C30B0"/>
    <w:rsid w:val="003C39B1"/>
    <w:rsid w:val="003C4DA2"/>
    <w:rsid w:val="003D0427"/>
    <w:rsid w:val="003D13A3"/>
    <w:rsid w:val="003D278A"/>
    <w:rsid w:val="003D2D50"/>
    <w:rsid w:val="003D3D41"/>
    <w:rsid w:val="003E4CBB"/>
    <w:rsid w:val="003E61E1"/>
    <w:rsid w:val="003F540E"/>
    <w:rsid w:val="0040076E"/>
    <w:rsid w:val="00400B61"/>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86BC2"/>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27784"/>
    <w:rsid w:val="00536CC6"/>
    <w:rsid w:val="005407A5"/>
    <w:rsid w:val="005431C1"/>
    <w:rsid w:val="00545650"/>
    <w:rsid w:val="00551374"/>
    <w:rsid w:val="00551692"/>
    <w:rsid w:val="005551FF"/>
    <w:rsid w:val="00556EC8"/>
    <w:rsid w:val="00562A4E"/>
    <w:rsid w:val="00565561"/>
    <w:rsid w:val="005665E8"/>
    <w:rsid w:val="005742DF"/>
    <w:rsid w:val="00591B69"/>
    <w:rsid w:val="00592C8E"/>
    <w:rsid w:val="0059420A"/>
    <w:rsid w:val="005A3DAD"/>
    <w:rsid w:val="005B012F"/>
    <w:rsid w:val="005B0858"/>
    <w:rsid w:val="005B2C3D"/>
    <w:rsid w:val="005B39D7"/>
    <w:rsid w:val="005B67DE"/>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383C"/>
    <w:rsid w:val="00654A19"/>
    <w:rsid w:val="00663BF4"/>
    <w:rsid w:val="00672F06"/>
    <w:rsid w:val="00673A30"/>
    <w:rsid w:val="00673FF8"/>
    <w:rsid w:val="00682356"/>
    <w:rsid w:val="00685440"/>
    <w:rsid w:val="006907EC"/>
    <w:rsid w:val="00695DC6"/>
    <w:rsid w:val="006A39F1"/>
    <w:rsid w:val="006A7F20"/>
    <w:rsid w:val="006B3994"/>
    <w:rsid w:val="006B3C61"/>
    <w:rsid w:val="006C0FA5"/>
    <w:rsid w:val="006C105C"/>
    <w:rsid w:val="006C3A4F"/>
    <w:rsid w:val="006D1127"/>
    <w:rsid w:val="006D3D53"/>
    <w:rsid w:val="006D3E55"/>
    <w:rsid w:val="006D7D92"/>
    <w:rsid w:val="006E05E6"/>
    <w:rsid w:val="006E1789"/>
    <w:rsid w:val="006E2317"/>
    <w:rsid w:val="006E3198"/>
    <w:rsid w:val="006F1BE7"/>
    <w:rsid w:val="006F606C"/>
    <w:rsid w:val="006F76B9"/>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1908"/>
    <w:rsid w:val="00763ECB"/>
    <w:rsid w:val="00765D26"/>
    <w:rsid w:val="00780E7D"/>
    <w:rsid w:val="00783869"/>
    <w:rsid w:val="0078444E"/>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724F"/>
    <w:rsid w:val="008117FD"/>
    <w:rsid w:val="00815BAC"/>
    <w:rsid w:val="00821829"/>
    <w:rsid w:val="008237E9"/>
    <w:rsid w:val="00827529"/>
    <w:rsid w:val="00845F3C"/>
    <w:rsid w:val="00855444"/>
    <w:rsid w:val="0085634C"/>
    <w:rsid w:val="0085742F"/>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4338"/>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4ED4"/>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5BE"/>
    <w:rsid w:val="00A7177F"/>
    <w:rsid w:val="00A8272C"/>
    <w:rsid w:val="00A865BC"/>
    <w:rsid w:val="00A87151"/>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2792D"/>
    <w:rsid w:val="00B37354"/>
    <w:rsid w:val="00B37370"/>
    <w:rsid w:val="00B41D9A"/>
    <w:rsid w:val="00B504E8"/>
    <w:rsid w:val="00B6059D"/>
    <w:rsid w:val="00B61C71"/>
    <w:rsid w:val="00B62E2C"/>
    <w:rsid w:val="00B64BD0"/>
    <w:rsid w:val="00B71D33"/>
    <w:rsid w:val="00B743D9"/>
    <w:rsid w:val="00B77ED8"/>
    <w:rsid w:val="00B810A2"/>
    <w:rsid w:val="00B867E1"/>
    <w:rsid w:val="00B952DA"/>
    <w:rsid w:val="00B95EA9"/>
    <w:rsid w:val="00BA760A"/>
    <w:rsid w:val="00BB0B44"/>
    <w:rsid w:val="00BB3473"/>
    <w:rsid w:val="00BB5603"/>
    <w:rsid w:val="00BC0FD1"/>
    <w:rsid w:val="00BC2ADE"/>
    <w:rsid w:val="00BD3F46"/>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049D"/>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E7C2B"/>
    <w:rsid w:val="00CF4511"/>
    <w:rsid w:val="00CF74A6"/>
    <w:rsid w:val="00D00BBB"/>
    <w:rsid w:val="00D07D81"/>
    <w:rsid w:val="00D106BF"/>
    <w:rsid w:val="00D17EC2"/>
    <w:rsid w:val="00D22079"/>
    <w:rsid w:val="00D230D9"/>
    <w:rsid w:val="00D33650"/>
    <w:rsid w:val="00D36360"/>
    <w:rsid w:val="00D36446"/>
    <w:rsid w:val="00D43D1B"/>
    <w:rsid w:val="00D44E69"/>
    <w:rsid w:val="00D44F72"/>
    <w:rsid w:val="00D55B3E"/>
    <w:rsid w:val="00D55CD2"/>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C4C10"/>
    <w:rsid w:val="00DD1A20"/>
    <w:rsid w:val="00DD46AD"/>
    <w:rsid w:val="00DE2126"/>
    <w:rsid w:val="00DE323D"/>
    <w:rsid w:val="00DE5639"/>
    <w:rsid w:val="00DF304E"/>
    <w:rsid w:val="00E02EDA"/>
    <w:rsid w:val="00E031CE"/>
    <w:rsid w:val="00E06ECD"/>
    <w:rsid w:val="00E11ACB"/>
    <w:rsid w:val="00E13F14"/>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E2C69"/>
    <w:rsid w:val="00EF0546"/>
    <w:rsid w:val="00EF444A"/>
    <w:rsid w:val="00EF4CAD"/>
    <w:rsid w:val="00EF594A"/>
    <w:rsid w:val="00F02F9D"/>
    <w:rsid w:val="00F07B07"/>
    <w:rsid w:val="00F12B02"/>
    <w:rsid w:val="00F16D8D"/>
    <w:rsid w:val="00F21E2A"/>
    <w:rsid w:val="00F35318"/>
    <w:rsid w:val="00F35C24"/>
    <w:rsid w:val="00F36E33"/>
    <w:rsid w:val="00F37B0E"/>
    <w:rsid w:val="00F40E0C"/>
    <w:rsid w:val="00F42410"/>
    <w:rsid w:val="00F43876"/>
    <w:rsid w:val="00F479A5"/>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A7662"/>
    <w:rsid w:val="00FC317C"/>
    <w:rsid w:val="00FC422E"/>
    <w:rsid w:val="00FD0F9A"/>
    <w:rsid w:val="00FD4850"/>
    <w:rsid w:val="00FD4B96"/>
    <w:rsid w:val="00FD7C4F"/>
    <w:rsid w:val="00FE310F"/>
    <w:rsid w:val="00FE70EF"/>
    <w:rsid w:val="00FF31DF"/>
    <w:rsid w:val="00FF6167"/>
    <w:rsid w:val="1C30B67A"/>
    <w:rsid w:val="572872F3"/>
    <w:rsid w:val="7370B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F3DCBF"/>
  <w15:docId w15:val="{C25F0A2D-669D-4074-9F9B-B2453B08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paragraph" w:styleId="Revision">
    <w:name w:val="Revision"/>
    <w:hidden/>
    <w:uiPriority w:val="99"/>
    <w:semiHidden/>
    <w:rsid w:val="000F6F9C"/>
    <w:rPr>
      <w:sz w:val="24"/>
      <w:szCs w:val="24"/>
    </w:rPr>
  </w:style>
  <w:style w:type="character" w:customStyle="1" w:styleId="ab">
    <w:name w:val="ab"/>
    <w:basedOn w:val="DefaultParagraphFont"/>
    <w:rsid w:val="000F6F9C"/>
  </w:style>
  <w:style w:type="table" w:styleId="GridTable4">
    <w:name w:val="Grid Table 4"/>
    <w:basedOn w:val="TableNormal"/>
    <w:uiPriority w:val="49"/>
    <w:rsid w:val="00160B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6508">
              <w:marLeft w:val="0"/>
              <w:marRight w:val="0"/>
              <w:marTop w:val="0"/>
              <w:marBottom w:val="0"/>
              <w:divBdr>
                <w:top w:val="none" w:sz="0" w:space="0" w:color="auto"/>
                <w:left w:val="none" w:sz="0" w:space="0" w:color="auto"/>
                <w:bottom w:val="none" w:sz="0" w:space="0" w:color="auto"/>
                <w:right w:val="none" w:sz="0" w:space="0" w:color="auto"/>
              </w:divBdr>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A872059E80B048974847EA6560F399" ma:contentTypeVersion="8" ma:contentTypeDescription="Create a new document." ma:contentTypeScope="" ma:versionID="40558bf1943befd7686725238ea178a5">
  <xsd:schema xmlns:xsd="http://www.w3.org/2001/XMLSchema" xmlns:xs="http://www.w3.org/2001/XMLSchema" xmlns:p="http://schemas.microsoft.com/office/2006/metadata/properties" xmlns:ns2="cc22a722-6fa6-45cf-bb49-f596c65a5e8c" targetNamespace="http://schemas.microsoft.com/office/2006/metadata/properties" ma:root="true" ma:fieldsID="3495c1e7d42ced9176b9079c9bdff847" ns2:_="">
    <xsd:import namespace="cc22a722-6fa6-45cf-bb49-f596c65a5e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a722-6fa6-45cf-bb49-f596c65a5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2.xml><?xml version="1.0" encoding="utf-8"?>
<ds:datastoreItem xmlns:ds="http://schemas.openxmlformats.org/officeDocument/2006/customXml" ds:itemID="{D829EC37-8A1D-4AE7-AED5-10D841253D58}">
  <ds:schemaRefs>
    <ds:schemaRef ds:uri="http://purl.org/dc/dcmitype/"/>
    <ds:schemaRef ds:uri="cc22a722-6fa6-45cf-bb49-f596c65a5e8c"/>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4.xml><?xml version="1.0" encoding="utf-8"?>
<ds:datastoreItem xmlns:ds="http://schemas.openxmlformats.org/officeDocument/2006/customXml" ds:itemID="{C19FA095-0340-4FB6-B63A-2C8DFE4C3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a722-6fa6-45cf-bb49-f596c65a5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4128</Words>
  <Characters>24816</Characters>
  <Application>Microsoft Office Word</Application>
  <DocSecurity>0</DocSecurity>
  <Lines>206</Lines>
  <Paragraphs>57</Paragraphs>
  <ScaleCrop>false</ScaleCrop>
  <Company>National Park Service</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Horn, James F</cp:lastModifiedBy>
  <cp:revision>27</cp:revision>
  <cp:lastPrinted>2016-04-19T18:13:00Z</cp:lastPrinted>
  <dcterms:created xsi:type="dcterms:W3CDTF">2023-11-27T16:53:00Z</dcterms:created>
  <dcterms:modified xsi:type="dcterms:W3CDTF">2024-12-03T20:07:00Z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0x01010057A872059E80B048974847EA6560F399</vt:lpwstr>
  </property>
  <property fmtid="{D5CDD505-2E9C-101B-9397-08002B2CF9AE}" pid="3" name="_ExtendedDescription">
    <vt:lpwstr/>
  </property>
</Properties>
</file>