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39B" w:rsidRDefault="00A1139B" w:rsidP="00A1139B">
      <w:pPr>
        <w:pStyle w:val="ToFrom-light"/>
      </w:pPr>
      <w:r>
        <w:rPr>
          <w:noProof/>
        </w:rPr>
        <mc:AlternateContent>
          <mc:Choice Requires="wps">
            <w:drawing>
              <wp:anchor distT="0" distB="0" distL="114300" distR="114300" simplePos="0" relativeHeight="251661312" behindDoc="0" locked="0" layoutInCell="0" allowOverlap="1" wp14:anchorId="24DB971C" wp14:editId="1740E631">
                <wp:simplePos x="0" y="0"/>
                <wp:positionH relativeFrom="page">
                  <wp:posOffset>5010150</wp:posOffset>
                </wp:positionH>
                <wp:positionV relativeFrom="page">
                  <wp:posOffset>575945</wp:posOffset>
                </wp:positionV>
                <wp:extent cx="1784350" cy="960120"/>
                <wp:effectExtent l="0" t="4445" r="0" b="0"/>
                <wp:wrapNone/>
                <wp:docPr id="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39B" w:rsidRPr="006D11F1" w:rsidRDefault="00A1139B" w:rsidP="00A1139B">
                            <w:pPr>
                              <w:pStyle w:val="sitenameandaddress"/>
                              <w:rPr>
                                <w:color w:val="000000" w:themeColor="text1"/>
                              </w:rPr>
                            </w:pPr>
                            <w:r>
                              <w:rPr>
                                <w:color w:val="000000" w:themeColor="text1"/>
                              </w:rPr>
                              <w:t>Cowpens National Battlefield</w:t>
                            </w:r>
                          </w:p>
                          <w:p w:rsidR="00A1139B" w:rsidRPr="006D11F1" w:rsidRDefault="00A1139B" w:rsidP="00A1139B">
                            <w:pPr>
                              <w:pStyle w:val="sitenameandaddress"/>
                              <w:rPr>
                                <w:color w:val="000000" w:themeColor="text1"/>
                              </w:rPr>
                            </w:pPr>
                            <w:r>
                              <w:rPr>
                                <w:color w:val="000000" w:themeColor="text1"/>
                              </w:rPr>
                              <w:t>338 New Pleasant Road</w:t>
                            </w:r>
                          </w:p>
                          <w:p w:rsidR="00A1139B" w:rsidRPr="006D11F1" w:rsidRDefault="00A1139B" w:rsidP="00A1139B">
                            <w:pPr>
                              <w:pStyle w:val="sitenameandaddress"/>
                              <w:rPr>
                                <w:color w:val="000000" w:themeColor="text1"/>
                              </w:rPr>
                            </w:pPr>
                            <w:r>
                              <w:rPr>
                                <w:color w:val="000000" w:themeColor="text1"/>
                              </w:rPr>
                              <w:t>Gaffney, SC  29341</w:t>
                            </w:r>
                          </w:p>
                          <w:p w:rsidR="00A1139B" w:rsidRPr="006D11F1" w:rsidRDefault="00A1139B" w:rsidP="00A1139B">
                            <w:pPr>
                              <w:pStyle w:val="sitenameandaddress"/>
                              <w:rPr>
                                <w:color w:val="000000" w:themeColor="text1"/>
                              </w:rPr>
                            </w:pPr>
                          </w:p>
                          <w:p w:rsidR="00A1139B" w:rsidRPr="006D11F1" w:rsidRDefault="00A1139B" w:rsidP="00A1139B">
                            <w:pPr>
                              <w:pStyle w:val="sitenameandaddress"/>
                              <w:rPr>
                                <w:color w:val="000000" w:themeColor="text1"/>
                              </w:rPr>
                            </w:pPr>
                            <w:r>
                              <w:rPr>
                                <w:color w:val="000000" w:themeColor="text1"/>
                              </w:rPr>
                              <w:t>(864) 461</w:t>
                            </w:r>
                            <w:r w:rsidRPr="006D11F1">
                              <w:rPr>
                                <w:color w:val="000000" w:themeColor="text1"/>
                              </w:rPr>
                              <w:t>-</w:t>
                            </w:r>
                            <w:r>
                              <w:rPr>
                                <w:color w:val="000000" w:themeColor="text1"/>
                              </w:rPr>
                              <w:t>2828</w:t>
                            </w:r>
                            <w:r w:rsidRPr="006D11F1">
                              <w:rPr>
                                <w:color w:val="000000" w:themeColor="text1"/>
                              </w:rPr>
                              <w:t xml:space="preserve"> phone</w:t>
                            </w:r>
                          </w:p>
                          <w:p w:rsidR="00A1139B" w:rsidRDefault="00A1139B" w:rsidP="00A1139B">
                            <w:pPr>
                              <w:pStyle w:val="sitenameandaddress"/>
                            </w:pPr>
                            <w:r>
                              <w:t>www.nps.gov/cowp/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394.5pt;margin-top:45.35pt;width:140.5pt;height:7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vCrQIAAKs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" o:allowincell="f" filled="f" stroked="f">
                <v:textbox inset="0,0,0,0">
                  <w:txbxContent>
                    <w:p w:rsidR="00A1139B" w:rsidRPr="006D11F1" w:rsidRDefault="00A1139B" w:rsidP="00A1139B">
                      <w:pPr>
                        <w:pStyle w:val="sitenameandaddress"/>
                        <w:rPr>
                          <w:color w:val="000000" w:themeColor="text1"/>
                        </w:rPr>
                      </w:pPr>
                      <w:r>
                        <w:rPr>
                          <w:color w:val="000000" w:themeColor="text1"/>
                        </w:rPr>
                        <w:t>Cowpens National Battlefield</w:t>
                      </w:r>
                    </w:p>
                    <w:p w:rsidR="00A1139B" w:rsidRPr="006D11F1" w:rsidRDefault="00A1139B" w:rsidP="00A1139B">
                      <w:pPr>
                        <w:pStyle w:val="sitenameandaddress"/>
                        <w:rPr>
                          <w:color w:val="000000" w:themeColor="text1"/>
                        </w:rPr>
                      </w:pPr>
                      <w:r>
                        <w:rPr>
                          <w:color w:val="000000" w:themeColor="text1"/>
                        </w:rPr>
                        <w:t>338 New Pleasant Road</w:t>
                      </w:r>
                    </w:p>
                    <w:p w:rsidR="00A1139B" w:rsidRPr="006D11F1" w:rsidRDefault="00A1139B" w:rsidP="00A1139B">
                      <w:pPr>
                        <w:pStyle w:val="sitenameandaddress"/>
                        <w:rPr>
                          <w:color w:val="000000" w:themeColor="text1"/>
                        </w:rPr>
                      </w:pPr>
                      <w:r>
                        <w:rPr>
                          <w:color w:val="000000" w:themeColor="text1"/>
                        </w:rPr>
                        <w:t>Gaffney, SC  29341</w:t>
                      </w:r>
                    </w:p>
                    <w:p w:rsidR="00A1139B" w:rsidRPr="006D11F1" w:rsidRDefault="00A1139B" w:rsidP="00A1139B">
                      <w:pPr>
                        <w:pStyle w:val="sitenameandaddress"/>
                        <w:rPr>
                          <w:color w:val="000000" w:themeColor="text1"/>
                        </w:rPr>
                      </w:pPr>
                    </w:p>
                    <w:p w:rsidR="00A1139B" w:rsidRPr="006D11F1" w:rsidRDefault="00A1139B" w:rsidP="00A1139B">
                      <w:pPr>
                        <w:pStyle w:val="sitenameandaddress"/>
                        <w:rPr>
                          <w:color w:val="000000" w:themeColor="text1"/>
                        </w:rPr>
                      </w:pPr>
                      <w:r>
                        <w:rPr>
                          <w:color w:val="000000" w:themeColor="text1"/>
                        </w:rPr>
                        <w:t>(864) 461</w:t>
                      </w:r>
                      <w:r w:rsidRPr="006D11F1">
                        <w:rPr>
                          <w:color w:val="000000" w:themeColor="text1"/>
                        </w:rPr>
                        <w:t>-</w:t>
                      </w:r>
                      <w:r>
                        <w:rPr>
                          <w:color w:val="000000" w:themeColor="text1"/>
                        </w:rPr>
                        <w:t>2828</w:t>
                      </w:r>
                      <w:r w:rsidRPr="006D11F1">
                        <w:rPr>
                          <w:color w:val="000000" w:themeColor="text1"/>
                        </w:rPr>
                        <w:t xml:space="preserve"> phone</w:t>
                      </w:r>
                    </w:p>
                    <w:p w:rsidR="00A1139B" w:rsidRDefault="00A1139B" w:rsidP="00A1139B">
                      <w:pPr>
                        <w:pStyle w:val="sitenameandaddress"/>
                      </w:pPr>
                      <w:r>
                        <w:t>www.nps.gov/cowp/</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2FCB9130" wp14:editId="2F8D986F">
                <wp:simplePos x="0" y="0"/>
                <wp:positionH relativeFrom="page">
                  <wp:posOffset>914400</wp:posOffset>
                </wp:positionH>
                <wp:positionV relativeFrom="page">
                  <wp:posOffset>1599565</wp:posOffset>
                </wp:positionV>
                <wp:extent cx="5943600" cy="0"/>
                <wp:effectExtent l="9525" t="8890" r="9525" b="1016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25.95pt" to="540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h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" o:allowincell="f" strokeweight=".25pt">
                <w10:wrap anchorx="page" anchory="page"/>
              </v:line>
            </w:pict>
          </mc:Fallback>
        </mc:AlternateContent>
      </w:r>
      <w:r>
        <w:rPr>
          <w:noProof/>
        </w:rPr>
        <mc:AlternateContent>
          <mc:Choice Requires="wps">
            <w:drawing>
              <wp:anchor distT="0" distB="0" distL="114300" distR="114300" simplePos="0" relativeHeight="251660288" behindDoc="0" locked="0" layoutInCell="0" allowOverlap="1" wp14:anchorId="661DA46D" wp14:editId="1A39DC17">
                <wp:simplePos x="0" y="0"/>
                <wp:positionH relativeFrom="page">
                  <wp:posOffset>914400</wp:posOffset>
                </wp:positionH>
                <wp:positionV relativeFrom="page">
                  <wp:posOffset>1656080</wp:posOffset>
                </wp:positionV>
                <wp:extent cx="5943600" cy="259080"/>
                <wp:effectExtent l="0" t="0" r="0" b="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39B" w:rsidRDefault="00A1139B" w:rsidP="00A1139B">
                            <w:pPr>
                              <w:pStyle w:val="Sitename-large"/>
                            </w:pPr>
                            <w:r>
                              <w:rPr>
                                <w:color w:val="000000" w:themeColor="text1"/>
                              </w:rPr>
                              <w:t>Cowpens National Battlefield</w:t>
                            </w:r>
                            <w:r>
                              <w:t xml:space="preserve"> </w:t>
                            </w:r>
                            <w:r>
                              <w:rPr>
                                <w:b w:val="0"/>
                              </w:rPr>
                              <w:t>News Release</w:t>
                            </w:r>
                          </w:p>
                          <w:p w:rsidR="00A1139B" w:rsidRDefault="00A1139B" w:rsidP="00A1139B">
                            <w:pPr>
                              <w:pStyle w:val="Sitename-lar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1in;margin-top:130.4pt;width:468pt;height:2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NfsgIAALI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" o:allowincell="f" filled="f" stroked="f">
                <v:textbox inset="0,0,0,0">
                  <w:txbxContent>
                    <w:p w:rsidR="00A1139B" w:rsidRDefault="00A1139B" w:rsidP="00A1139B">
                      <w:pPr>
                        <w:pStyle w:val="Sitename-large"/>
                      </w:pPr>
                      <w:r>
                        <w:rPr>
                          <w:color w:val="000000" w:themeColor="text1"/>
                        </w:rPr>
                        <w:t>Cowpens National Battlefield</w:t>
                      </w:r>
                      <w:r>
                        <w:t xml:space="preserve"> </w:t>
                      </w:r>
                      <w:r>
                        <w:rPr>
                          <w:b w:val="0"/>
                        </w:rPr>
                        <w:t>News Release</w:t>
                      </w:r>
                    </w:p>
                    <w:p w:rsidR="00A1139B" w:rsidRDefault="00A1139B" w:rsidP="00A1139B">
                      <w:pPr>
                        <w:pStyle w:val="Sitename-large"/>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0" allowOverlap="1" wp14:anchorId="38BD26D0" wp14:editId="4B86C5D7">
                <wp:simplePos x="0" y="0"/>
                <wp:positionH relativeFrom="page">
                  <wp:posOffset>914400</wp:posOffset>
                </wp:positionH>
                <wp:positionV relativeFrom="page">
                  <wp:posOffset>365760</wp:posOffset>
                </wp:positionV>
                <wp:extent cx="5943600" cy="173990"/>
                <wp:effectExtent l="0" t="3810" r="0" b="3175"/>
                <wp:wrapNone/>
                <wp:docPr id="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39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in;margin-top:28.8pt;width:468pt;height:1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" o:allowincell="f" fillcolor="black" stroked="f">
                <w10:wrap anchorx="page" anchory="page"/>
              </v:rect>
            </w:pict>
          </mc:Fallback>
        </mc:AlternateContent>
      </w:r>
    </w:p>
    <w:p w:rsidR="00A1139B" w:rsidRDefault="00A1139B" w:rsidP="00A1139B">
      <w:r>
        <w:rPr>
          <w:noProof/>
        </w:rPr>
        <w:drawing>
          <wp:anchor distT="0" distB="0" distL="114300" distR="114300" simplePos="0" relativeHeight="251664384" behindDoc="0" locked="0" layoutInCell="0" allowOverlap="1" wp14:anchorId="0C609F80" wp14:editId="71D3B588">
            <wp:simplePos x="0" y="0"/>
            <wp:positionH relativeFrom="page">
              <wp:posOffset>932815</wp:posOffset>
            </wp:positionH>
            <wp:positionV relativeFrom="page">
              <wp:posOffset>594360</wp:posOffset>
            </wp:positionV>
            <wp:extent cx="502920" cy="642620"/>
            <wp:effectExtent l="19050" t="0" r="0" b="0"/>
            <wp:wrapTopAndBottom/>
            <wp:docPr id="145" name="Picture 145"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H_small_BW_a_pc"/>
                    <pic:cNvPicPr>
                      <a:picLocks noChangeAspect="1" noChangeArrowheads="1"/>
                    </pic:cNvPicPr>
                  </pic:nvPicPr>
                  <pic:blipFill>
                    <a:blip r:embed="rId5" cstate="print"/>
                    <a:srcRect/>
                    <a:stretch>
                      <a:fillRect/>
                    </a:stretch>
                  </pic:blipFill>
                  <pic:spPr bwMode="auto">
                    <a:xfrm>
                      <a:off x="0" y="0"/>
                      <a:ext cx="502920" cy="64262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3360" behindDoc="0" locked="0" layoutInCell="0" allowOverlap="1" wp14:anchorId="61E81FE9" wp14:editId="211D1114">
                <wp:simplePos x="0" y="0"/>
                <wp:positionH relativeFrom="page">
                  <wp:posOffset>1490345</wp:posOffset>
                </wp:positionH>
                <wp:positionV relativeFrom="page">
                  <wp:posOffset>577850</wp:posOffset>
                </wp:positionV>
                <wp:extent cx="1897380" cy="372110"/>
                <wp:effectExtent l="4445" t="0" r="3175" b="2540"/>
                <wp:wrapNone/>
                <wp:docPr id="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39B" w:rsidRDefault="00A1139B" w:rsidP="00A1139B">
                            <w:pPr>
                              <w:pStyle w:val="NPSDOI"/>
                              <w:spacing w:line="220" w:lineRule="exact"/>
                            </w:pPr>
                            <w:r>
                              <w:t>National Park Service</w:t>
                            </w:r>
                          </w:p>
                          <w:p w:rsidR="00A1139B" w:rsidRDefault="00A1139B" w:rsidP="00A1139B">
                            <w:pPr>
                              <w:pStyle w:val="NPSDOI"/>
                              <w:spacing w:line="220" w:lineRule="exact"/>
                            </w:pPr>
                            <w:smartTag w:uri="urn:schemas-microsoft-com:office:smarttags" w:element="country-region">
                              <w:smartTag w:uri="urn:schemas-microsoft-com:office:smarttags" w:element="place">
                                <w:r>
                                  <w:t>U.S.</w:t>
                                </w:r>
                              </w:smartTag>
                            </w:smartTag>
                            <w:r>
                              <w:t xml:space="preserve"> Department of the Interior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28" type="#_x0000_t202" style="position:absolute;margin-left:117.35pt;margin-top:45.5pt;width:149.4pt;height:29.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" o:allowincell="f" filled="f" stroked="f">
                <v:textbox inset="0,0,0,0">
                  <w:txbxContent>
                    <w:p w:rsidR="00A1139B" w:rsidRDefault="00A1139B" w:rsidP="00A1139B">
                      <w:pPr>
                        <w:pStyle w:val="NPSDOI"/>
                        <w:spacing w:line="220" w:lineRule="exact"/>
                      </w:pPr>
                      <w:r>
                        <w:t>National Park Service</w:t>
                      </w:r>
                    </w:p>
                    <w:p w:rsidR="00A1139B" w:rsidRDefault="00A1139B" w:rsidP="00A1139B">
                      <w:pPr>
                        <w:pStyle w:val="NPSDOI"/>
                        <w:spacing w:line="220" w:lineRule="exact"/>
                      </w:pPr>
                      <w:smartTag w:uri="urn:schemas-microsoft-com:office:smarttags" w:element="country-region">
                        <w:smartTag w:uri="urn:schemas-microsoft-com:office:smarttags" w:element="place">
                          <w:r>
                            <w:t>U.S.</w:t>
                          </w:r>
                        </w:smartTag>
                      </w:smartTag>
                      <w:r>
                        <w:t xml:space="preserve"> Department of the Interior</w:t>
                      </w:r>
                    </w:p>
                  </w:txbxContent>
                </v:textbox>
                <w10:wrap anchorx="page" anchory="page"/>
              </v:shape>
            </w:pict>
          </mc:Fallback>
        </mc:AlternateContent>
      </w:r>
    </w:p>
    <w:p w:rsidR="00A1139B" w:rsidRPr="007E0027" w:rsidRDefault="00A1139B" w:rsidP="00A1139B"/>
    <w:p w:rsidR="00A1139B" w:rsidRPr="00263929" w:rsidRDefault="00A1139B" w:rsidP="00A1139B">
      <w:pPr>
        <w:pStyle w:val="Headline"/>
        <w:spacing w:line="400" w:lineRule="exact"/>
        <w:rPr>
          <w:rFonts w:ascii="Times New Roman" w:hAnsi="Times New Roman"/>
          <w:b w:val="0"/>
          <w:sz w:val="21"/>
          <w:szCs w:val="21"/>
        </w:rPr>
      </w:pPr>
      <w:r w:rsidRPr="00263929">
        <w:rPr>
          <w:rFonts w:ascii="Times New Roman" w:hAnsi="Times New Roman"/>
          <w:sz w:val="21"/>
          <w:szCs w:val="21"/>
        </w:rPr>
        <w:t>Release Date:</w:t>
      </w:r>
      <w:r w:rsidRPr="00263929">
        <w:rPr>
          <w:rFonts w:ascii="Times New Roman" w:hAnsi="Times New Roman"/>
          <w:sz w:val="21"/>
          <w:szCs w:val="21"/>
        </w:rPr>
        <w:tab/>
      </w:r>
      <w:r w:rsidRPr="00263929">
        <w:rPr>
          <w:rFonts w:ascii="Times New Roman" w:hAnsi="Times New Roman"/>
          <w:b w:val="0"/>
          <w:sz w:val="21"/>
          <w:szCs w:val="21"/>
        </w:rPr>
        <w:t xml:space="preserve">June </w:t>
      </w:r>
      <w:r>
        <w:rPr>
          <w:rFonts w:ascii="Times New Roman" w:hAnsi="Times New Roman"/>
          <w:b w:val="0"/>
          <w:sz w:val="21"/>
          <w:szCs w:val="21"/>
        </w:rPr>
        <w:t>2</w:t>
      </w:r>
      <w:r w:rsidR="0080488B">
        <w:rPr>
          <w:rFonts w:ascii="Times New Roman" w:hAnsi="Times New Roman"/>
          <w:b w:val="0"/>
          <w:sz w:val="21"/>
          <w:szCs w:val="21"/>
        </w:rPr>
        <w:t>1</w:t>
      </w:r>
      <w:r w:rsidRPr="00263929">
        <w:rPr>
          <w:rFonts w:ascii="Times New Roman" w:hAnsi="Times New Roman"/>
          <w:b w:val="0"/>
          <w:sz w:val="21"/>
          <w:szCs w:val="21"/>
        </w:rPr>
        <w:t>, 2013</w:t>
      </w:r>
    </w:p>
    <w:p w:rsidR="00A1139B" w:rsidRPr="00263929" w:rsidRDefault="00A1139B" w:rsidP="00A1139B">
      <w:pPr>
        <w:pStyle w:val="Headline"/>
        <w:spacing w:line="400" w:lineRule="exact"/>
        <w:rPr>
          <w:rFonts w:ascii="Times New Roman" w:hAnsi="Times New Roman"/>
          <w:b w:val="0"/>
          <w:color w:val="000000" w:themeColor="text1"/>
          <w:sz w:val="21"/>
          <w:szCs w:val="21"/>
        </w:rPr>
      </w:pPr>
      <w:r w:rsidRPr="00263929">
        <w:rPr>
          <w:rFonts w:ascii="Times New Roman" w:hAnsi="Times New Roman"/>
          <w:sz w:val="21"/>
          <w:szCs w:val="21"/>
        </w:rPr>
        <w:t>Contact:</w:t>
      </w:r>
      <w:r w:rsidRPr="00263929">
        <w:rPr>
          <w:rFonts w:ascii="Times New Roman" w:hAnsi="Times New Roman"/>
          <w:sz w:val="21"/>
          <w:szCs w:val="21"/>
        </w:rPr>
        <w:tab/>
      </w:r>
      <w:r w:rsidRPr="00263929">
        <w:rPr>
          <w:rFonts w:ascii="Times New Roman" w:hAnsi="Times New Roman"/>
          <w:b w:val="0"/>
          <w:color w:val="000000" w:themeColor="text1"/>
          <w:sz w:val="21"/>
          <w:szCs w:val="21"/>
        </w:rPr>
        <w:t>Virginia Fowler, (864) 461-2828, Virginia_Fowler@nps.gov</w:t>
      </w:r>
    </w:p>
    <w:p w:rsidR="00A1139B" w:rsidRPr="00263929" w:rsidRDefault="00A1139B" w:rsidP="00A1139B">
      <w:pPr>
        <w:pStyle w:val="Headline"/>
        <w:spacing w:line="400" w:lineRule="exact"/>
        <w:rPr>
          <w:rFonts w:ascii="Times New Roman" w:hAnsi="Times New Roman"/>
          <w:color w:val="000000" w:themeColor="text1"/>
          <w:sz w:val="21"/>
          <w:szCs w:val="21"/>
        </w:rPr>
      </w:pPr>
    </w:p>
    <w:p w:rsidR="00A1139B" w:rsidRPr="00263929" w:rsidRDefault="00A1139B" w:rsidP="00A1139B">
      <w:pPr>
        <w:pStyle w:val="Headline"/>
        <w:spacing w:line="400" w:lineRule="exact"/>
        <w:rPr>
          <w:rFonts w:ascii="Times New Roman" w:hAnsi="Times New Roman"/>
        </w:rPr>
      </w:pPr>
      <w:r w:rsidRPr="00263929">
        <w:rPr>
          <w:rFonts w:ascii="Times New Roman" w:hAnsi="Times New Roman"/>
        </w:rPr>
        <w:t xml:space="preserve">Celebration of Freedom </w:t>
      </w:r>
      <w:r w:rsidR="004C27B6">
        <w:rPr>
          <w:rFonts w:ascii="Times New Roman" w:hAnsi="Times New Roman"/>
        </w:rPr>
        <w:t xml:space="preserve">Activities </w:t>
      </w:r>
      <w:r w:rsidRPr="00263929">
        <w:rPr>
          <w:rFonts w:ascii="Times New Roman" w:hAnsi="Times New Roman"/>
        </w:rPr>
        <w:t>at Cowpens National Battlefield</w:t>
      </w:r>
    </w:p>
    <w:p w:rsidR="00A1139B" w:rsidRPr="00263929" w:rsidRDefault="00A1139B" w:rsidP="00A1139B">
      <w:pPr>
        <w:pStyle w:val="Headline"/>
        <w:rPr>
          <w:rFonts w:ascii="Times New Roman" w:hAnsi="Times New Roman"/>
          <w:sz w:val="21"/>
          <w:szCs w:val="21"/>
        </w:rPr>
      </w:pPr>
    </w:p>
    <w:p w:rsidR="00AD2B7C" w:rsidRPr="00CF3190" w:rsidRDefault="00A1139B" w:rsidP="00AD2B7C">
      <w:pPr>
        <w:shd w:val="clear" w:color="auto" w:fill="FFFFFF"/>
        <w:spacing w:after="100" w:afterAutospacing="1" w:line="240" w:lineRule="auto"/>
        <w:rPr>
          <w:rFonts w:ascii="Times New Roman" w:hAnsi="Times New Roman" w:cs="Times New Roman"/>
          <w:sz w:val="24"/>
          <w:szCs w:val="24"/>
        </w:rPr>
      </w:pPr>
      <w:r w:rsidRPr="00CF3190">
        <w:rPr>
          <w:rFonts w:ascii="Times New Roman" w:hAnsi="Times New Roman" w:cs="Times New Roman"/>
          <w:color w:val="000000" w:themeColor="text1"/>
          <w:sz w:val="24"/>
          <w:szCs w:val="24"/>
        </w:rPr>
        <w:t>GAFFNEY, SC</w:t>
      </w:r>
      <w:r w:rsidRPr="00CF3190">
        <w:rPr>
          <w:rFonts w:ascii="Times New Roman" w:hAnsi="Times New Roman" w:cs="Times New Roman"/>
          <w:sz w:val="24"/>
          <w:szCs w:val="24"/>
        </w:rPr>
        <w:t xml:space="preserve"> – Cowpens National Battlefield invites you to celebrate our nation’s independence with a day of </w:t>
      </w:r>
      <w:r w:rsidR="00CF3190" w:rsidRPr="00CF3190">
        <w:rPr>
          <w:rFonts w:ascii="Times New Roman" w:hAnsi="Times New Roman" w:cs="Times New Roman"/>
          <w:sz w:val="24"/>
          <w:szCs w:val="24"/>
        </w:rPr>
        <w:t>family</w:t>
      </w:r>
      <w:r w:rsidRPr="00CF3190">
        <w:rPr>
          <w:rFonts w:ascii="Times New Roman" w:hAnsi="Times New Roman" w:cs="Times New Roman"/>
          <w:sz w:val="24"/>
          <w:szCs w:val="24"/>
        </w:rPr>
        <w:t xml:space="preserve"> programs on Saturday, July 6. </w:t>
      </w:r>
      <w:r w:rsidR="00AD2B7C" w:rsidRPr="00CF3190">
        <w:rPr>
          <w:rFonts w:ascii="Times New Roman" w:hAnsi="Times New Roman" w:cs="Times New Roman"/>
          <w:sz w:val="24"/>
          <w:szCs w:val="24"/>
        </w:rPr>
        <w:t xml:space="preserve">This year the park will not be able have the evening fireworks program, but will </w:t>
      </w:r>
      <w:r w:rsidR="00CF3190" w:rsidRPr="00CF3190">
        <w:rPr>
          <w:rFonts w:ascii="Times New Roman" w:hAnsi="Times New Roman" w:cs="Times New Roman"/>
          <w:sz w:val="24"/>
          <w:szCs w:val="24"/>
        </w:rPr>
        <w:t>have a full schedule of</w:t>
      </w:r>
      <w:r w:rsidR="00CF3190">
        <w:rPr>
          <w:rFonts w:ascii="Times New Roman" w:hAnsi="Times New Roman" w:cs="Times New Roman"/>
          <w:sz w:val="24"/>
          <w:szCs w:val="24"/>
        </w:rPr>
        <w:t xml:space="preserve"> family</w:t>
      </w:r>
      <w:r w:rsidR="00CF3190" w:rsidRPr="00CF3190">
        <w:rPr>
          <w:rFonts w:ascii="Times New Roman" w:hAnsi="Times New Roman" w:cs="Times New Roman"/>
          <w:sz w:val="24"/>
          <w:szCs w:val="24"/>
        </w:rPr>
        <w:t xml:space="preserve"> activities. Superintendent John Slaughter states, “</w:t>
      </w:r>
      <w:r w:rsidR="00CF3190" w:rsidRPr="00CF3190">
        <w:rPr>
          <w:rFonts w:ascii="Times New Roman" w:hAnsi="Times New Roman" w:cs="Times New Roman"/>
          <w:color w:val="222222"/>
          <w:sz w:val="24"/>
          <w:szCs w:val="24"/>
          <w:shd w:val="clear" w:color="auto" w:fill="FFFFFF"/>
        </w:rPr>
        <w:t>I completely understand the disappointm</w:t>
      </w:r>
      <w:bookmarkStart w:id="0" w:name="_GoBack"/>
      <w:bookmarkEnd w:id="0"/>
      <w:r w:rsidR="00CF3190" w:rsidRPr="00CF3190">
        <w:rPr>
          <w:rFonts w:ascii="Times New Roman" w:hAnsi="Times New Roman" w:cs="Times New Roman"/>
          <w:color w:val="222222"/>
          <w:sz w:val="24"/>
          <w:szCs w:val="24"/>
          <w:shd w:val="clear" w:color="auto" w:fill="FFFFFF"/>
        </w:rPr>
        <w:t xml:space="preserve">ent of not providing a fireworks display; however staff and volunteers are dedicated </w:t>
      </w:r>
      <w:r w:rsidR="00CF3190">
        <w:rPr>
          <w:rFonts w:ascii="Times New Roman" w:hAnsi="Times New Roman" w:cs="Times New Roman"/>
          <w:color w:val="222222"/>
          <w:sz w:val="24"/>
          <w:szCs w:val="24"/>
          <w:shd w:val="clear" w:color="auto" w:fill="FFFFFF"/>
        </w:rPr>
        <w:t>to promoting the</w:t>
      </w:r>
      <w:r w:rsidR="00CF3190" w:rsidRPr="00CF3190">
        <w:rPr>
          <w:rFonts w:ascii="Times New Roman" w:hAnsi="Times New Roman" w:cs="Times New Roman"/>
          <w:color w:val="222222"/>
          <w:sz w:val="24"/>
          <w:szCs w:val="24"/>
          <w:shd w:val="clear" w:color="auto" w:fill="FFFFFF"/>
        </w:rPr>
        <w:t xml:space="preserve"> greatest visitor experience possible for visitors during this year's 'Celebration of Freedom'. The park is extremely encouraged by the offers from the public to donate </w:t>
      </w:r>
      <w:r w:rsidR="00CF3190">
        <w:rPr>
          <w:rFonts w:ascii="Times New Roman" w:hAnsi="Times New Roman" w:cs="Times New Roman"/>
          <w:color w:val="222222"/>
          <w:sz w:val="24"/>
          <w:szCs w:val="24"/>
          <w:shd w:val="clear" w:color="auto" w:fill="FFFFFF"/>
        </w:rPr>
        <w:t xml:space="preserve">funding towards the fireworks. </w:t>
      </w:r>
      <w:r w:rsidR="00CF3190" w:rsidRPr="00CF3190">
        <w:rPr>
          <w:rFonts w:ascii="Times New Roman" w:hAnsi="Times New Roman" w:cs="Times New Roman"/>
          <w:color w:val="222222"/>
          <w:sz w:val="24"/>
          <w:szCs w:val="24"/>
          <w:shd w:val="clear" w:color="auto" w:fill="FFFFFF"/>
        </w:rPr>
        <w:t>As the park develops a</w:t>
      </w:r>
      <w:r w:rsidR="00CF3190">
        <w:rPr>
          <w:rFonts w:ascii="Times New Roman" w:hAnsi="Times New Roman" w:cs="Times New Roman"/>
          <w:color w:val="222222"/>
          <w:sz w:val="24"/>
          <w:szCs w:val="24"/>
          <w:shd w:val="clear" w:color="auto" w:fill="FFFFFF"/>
        </w:rPr>
        <w:t xml:space="preserve"> new friends group association, </w:t>
      </w:r>
      <w:r w:rsidR="00CF3190" w:rsidRPr="00CF3190">
        <w:rPr>
          <w:rFonts w:ascii="Times New Roman" w:hAnsi="Times New Roman" w:cs="Times New Roman"/>
          <w:color w:val="222222"/>
          <w:sz w:val="24"/>
          <w:szCs w:val="24"/>
          <w:shd w:val="clear" w:color="auto" w:fill="FFFFFF"/>
        </w:rPr>
        <w:t>philanthropic opportunities will increase to develop and expand programs at the par</w:t>
      </w:r>
      <w:r w:rsidR="00CF3190">
        <w:rPr>
          <w:rFonts w:ascii="Times New Roman" w:hAnsi="Times New Roman" w:cs="Times New Roman"/>
          <w:color w:val="222222"/>
          <w:sz w:val="24"/>
          <w:szCs w:val="24"/>
          <w:shd w:val="clear" w:color="auto" w:fill="FFFFFF"/>
        </w:rPr>
        <w:t xml:space="preserve">k including and beyond donating </w:t>
      </w:r>
      <w:r w:rsidR="00CF3190" w:rsidRPr="00CF3190">
        <w:rPr>
          <w:rFonts w:ascii="Times New Roman" w:hAnsi="Times New Roman" w:cs="Times New Roman"/>
          <w:color w:val="222222"/>
          <w:sz w:val="24"/>
          <w:szCs w:val="24"/>
          <w:shd w:val="clear" w:color="auto" w:fill="FFFFFF"/>
        </w:rPr>
        <w:t>toward the purchase of fireworks."</w:t>
      </w:r>
      <w:r w:rsidR="00CF3190">
        <w:rPr>
          <w:rFonts w:ascii="Times New Roman" w:hAnsi="Times New Roman" w:cs="Times New Roman"/>
          <w:color w:val="222222"/>
          <w:sz w:val="24"/>
          <w:szCs w:val="24"/>
          <w:shd w:val="clear" w:color="auto" w:fill="FFFFFF"/>
        </w:rPr>
        <w:t xml:space="preserve"> </w:t>
      </w:r>
    </w:p>
    <w:p w:rsidR="00A1139B" w:rsidRDefault="00A1139B" w:rsidP="00A1139B">
      <w:pPr>
        <w:pStyle w:val="Content"/>
        <w:spacing w:after="100" w:afterAutospacing="1" w:line="240" w:lineRule="auto"/>
        <w:rPr>
          <w:rFonts w:ascii="Times New Roman" w:hAnsi="Times New Roman"/>
          <w:sz w:val="24"/>
          <w:szCs w:val="24"/>
        </w:rPr>
      </w:pPr>
      <w:r w:rsidRPr="00263929">
        <w:rPr>
          <w:rFonts w:ascii="Times New Roman" w:hAnsi="Times New Roman"/>
          <w:sz w:val="24"/>
          <w:szCs w:val="24"/>
        </w:rPr>
        <w:t xml:space="preserve">The event features guided battlefield walks, Revolutionary War musket and cannon firing demonstrations, children’s programs, and music by the Spartanburg Community Band. The Visitor Center and park will be open from 9:00 a.m. to 5:00 p.m.  </w:t>
      </w:r>
    </w:p>
    <w:p w:rsidR="00A1139B" w:rsidRPr="00263929" w:rsidRDefault="00A1139B" w:rsidP="00A1139B">
      <w:pPr>
        <w:pStyle w:val="Content"/>
        <w:spacing w:after="100" w:afterAutospacing="1" w:line="240" w:lineRule="auto"/>
        <w:rPr>
          <w:rFonts w:ascii="Times New Roman" w:hAnsi="Times New Roman"/>
          <w:sz w:val="24"/>
          <w:szCs w:val="24"/>
        </w:rPr>
      </w:pPr>
      <w:r>
        <w:rPr>
          <w:rFonts w:ascii="Times New Roman" w:hAnsi="Times New Roman"/>
          <w:sz w:val="24"/>
          <w:szCs w:val="24"/>
        </w:rPr>
        <w:t>Guided battlefield walks will be at 10:15</w:t>
      </w:r>
      <w:r w:rsidR="00E0396A">
        <w:rPr>
          <w:rFonts w:ascii="Times New Roman" w:hAnsi="Times New Roman"/>
          <w:sz w:val="24"/>
          <w:szCs w:val="24"/>
        </w:rPr>
        <w:t xml:space="preserve">, </w:t>
      </w:r>
      <w:r w:rsidR="00050A49">
        <w:rPr>
          <w:rFonts w:ascii="Times New Roman" w:hAnsi="Times New Roman"/>
          <w:sz w:val="24"/>
          <w:szCs w:val="24"/>
        </w:rPr>
        <w:t>11:15</w:t>
      </w:r>
      <w:r w:rsidR="00E0396A">
        <w:rPr>
          <w:rFonts w:ascii="Times New Roman" w:hAnsi="Times New Roman"/>
          <w:sz w:val="24"/>
          <w:szCs w:val="24"/>
        </w:rPr>
        <w:t xml:space="preserve">, </w:t>
      </w:r>
      <w:r>
        <w:rPr>
          <w:rFonts w:ascii="Times New Roman" w:hAnsi="Times New Roman"/>
          <w:sz w:val="24"/>
          <w:szCs w:val="24"/>
        </w:rPr>
        <w:t>12:</w:t>
      </w:r>
      <w:r w:rsidR="00050A49">
        <w:rPr>
          <w:rFonts w:ascii="Times New Roman" w:hAnsi="Times New Roman"/>
          <w:sz w:val="24"/>
          <w:szCs w:val="24"/>
        </w:rPr>
        <w:t>15</w:t>
      </w:r>
      <w:r>
        <w:rPr>
          <w:rFonts w:ascii="Times New Roman" w:hAnsi="Times New Roman"/>
          <w:sz w:val="24"/>
          <w:szCs w:val="24"/>
        </w:rPr>
        <w:t xml:space="preserve">, </w:t>
      </w:r>
      <w:r w:rsidR="00050A49">
        <w:rPr>
          <w:rFonts w:ascii="Times New Roman" w:hAnsi="Times New Roman"/>
          <w:sz w:val="24"/>
          <w:szCs w:val="24"/>
        </w:rPr>
        <w:t xml:space="preserve">1:15, </w:t>
      </w:r>
      <w:r>
        <w:rPr>
          <w:rFonts w:ascii="Times New Roman" w:hAnsi="Times New Roman"/>
          <w:sz w:val="24"/>
          <w:szCs w:val="24"/>
        </w:rPr>
        <w:t xml:space="preserve">2:15, and 3:15 pm. </w:t>
      </w:r>
      <w:r w:rsidR="00E0396A">
        <w:rPr>
          <w:rFonts w:ascii="Times New Roman" w:hAnsi="Times New Roman"/>
          <w:sz w:val="24"/>
          <w:szCs w:val="24"/>
        </w:rPr>
        <w:t>There will also be 18</w:t>
      </w:r>
      <w:r w:rsidR="00E0396A" w:rsidRPr="008324AF">
        <w:rPr>
          <w:rFonts w:ascii="Times New Roman" w:hAnsi="Times New Roman"/>
          <w:sz w:val="24"/>
          <w:szCs w:val="24"/>
          <w:vertAlign w:val="superscript"/>
        </w:rPr>
        <w:t>th</w:t>
      </w:r>
      <w:r w:rsidR="00E0396A">
        <w:rPr>
          <w:rFonts w:ascii="Times New Roman" w:hAnsi="Times New Roman"/>
          <w:sz w:val="24"/>
          <w:szCs w:val="24"/>
        </w:rPr>
        <w:t xml:space="preserve"> century musket, rifle, and cannon firing demonstrations at 10:30, 11:30, 12:30, 1:30, and 2:30. </w:t>
      </w:r>
      <w:r w:rsidR="008324AF">
        <w:rPr>
          <w:rFonts w:ascii="Times New Roman" w:hAnsi="Times New Roman"/>
          <w:sz w:val="24"/>
          <w:szCs w:val="24"/>
        </w:rPr>
        <w:t xml:space="preserve">Talks about the historic Green River Road will be at </w:t>
      </w:r>
      <w:r w:rsidR="00E0396A">
        <w:rPr>
          <w:rFonts w:ascii="Times New Roman" w:hAnsi="Times New Roman"/>
          <w:sz w:val="24"/>
          <w:szCs w:val="24"/>
        </w:rPr>
        <w:t xml:space="preserve">10:45, 11:45, </w:t>
      </w:r>
      <w:r w:rsidR="008324AF">
        <w:rPr>
          <w:rFonts w:ascii="Times New Roman" w:hAnsi="Times New Roman"/>
          <w:sz w:val="24"/>
          <w:szCs w:val="24"/>
        </w:rPr>
        <w:t>1</w:t>
      </w:r>
      <w:r w:rsidR="00E0396A">
        <w:rPr>
          <w:rFonts w:ascii="Times New Roman" w:hAnsi="Times New Roman"/>
          <w:sz w:val="24"/>
          <w:szCs w:val="24"/>
        </w:rPr>
        <w:t>2</w:t>
      </w:r>
      <w:r w:rsidR="008324AF">
        <w:rPr>
          <w:rFonts w:ascii="Times New Roman" w:hAnsi="Times New Roman"/>
          <w:sz w:val="24"/>
          <w:szCs w:val="24"/>
        </w:rPr>
        <w:t>:</w:t>
      </w:r>
      <w:r w:rsidR="00E0396A">
        <w:rPr>
          <w:rFonts w:ascii="Times New Roman" w:hAnsi="Times New Roman"/>
          <w:sz w:val="24"/>
          <w:szCs w:val="24"/>
        </w:rPr>
        <w:t>4</w:t>
      </w:r>
      <w:r w:rsidR="008324AF">
        <w:rPr>
          <w:rFonts w:ascii="Times New Roman" w:hAnsi="Times New Roman"/>
          <w:sz w:val="24"/>
          <w:szCs w:val="24"/>
        </w:rPr>
        <w:t xml:space="preserve">5 and </w:t>
      </w:r>
      <w:r w:rsidR="00E0396A">
        <w:rPr>
          <w:rFonts w:ascii="Times New Roman" w:hAnsi="Times New Roman"/>
          <w:sz w:val="24"/>
          <w:szCs w:val="24"/>
        </w:rPr>
        <w:t>1:45</w:t>
      </w:r>
      <w:r w:rsidR="008324AF">
        <w:rPr>
          <w:rFonts w:ascii="Times New Roman" w:hAnsi="Times New Roman"/>
          <w:sz w:val="24"/>
          <w:szCs w:val="24"/>
        </w:rPr>
        <w:t xml:space="preserve"> pm. The Chesnee Branch of the Spartanburg County Library will have reading and games for children from 1:30 – </w:t>
      </w:r>
      <w:r w:rsidR="00CF3190">
        <w:rPr>
          <w:rFonts w:ascii="Times New Roman" w:hAnsi="Times New Roman"/>
          <w:sz w:val="24"/>
          <w:szCs w:val="24"/>
        </w:rPr>
        <w:t>2:45</w:t>
      </w:r>
      <w:r w:rsidR="008324AF">
        <w:rPr>
          <w:rFonts w:ascii="Times New Roman" w:hAnsi="Times New Roman"/>
          <w:sz w:val="24"/>
          <w:szCs w:val="24"/>
        </w:rPr>
        <w:t>, and then park staff will have children’s activities from 3:00 – 4:30. The Spartanburg Community Band will give a patriotic concert from 3:00 – 4:30 pm. In consideration of other visitors, the park requests that visitors who bring</w:t>
      </w:r>
      <w:r w:rsidR="006F6BD2">
        <w:rPr>
          <w:rFonts w:ascii="Times New Roman" w:hAnsi="Times New Roman"/>
          <w:sz w:val="24"/>
          <w:szCs w:val="24"/>
        </w:rPr>
        <w:t xml:space="preserve"> their own shade canopies, place them behind visitors who do not have them.</w:t>
      </w:r>
      <w:r w:rsidR="00BC10C8">
        <w:rPr>
          <w:rFonts w:ascii="Times New Roman" w:hAnsi="Times New Roman"/>
          <w:sz w:val="24"/>
          <w:szCs w:val="24"/>
        </w:rPr>
        <w:t xml:space="preserve"> </w:t>
      </w:r>
    </w:p>
    <w:p w:rsidR="00A1139B" w:rsidRPr="00263929" w:rsidRDefault="00A1139B" w:rsidP="00A1139B">
      <w:pPr>
        <w:pStyle w:val="Content"/>
        <w:spacing w:after="100" w:afterAutospacing="1" w:line="240" w:lineRule="auto"/>
        <w:rPr>
          <w:rFonts w:ascii="Times New Roman" w:hAnsi="Times New Roman"/>
          <w:sz w:val="24"/>
          <w:szCs w:val="24"/>
        </w:rPr>
      </w:pPr>
      <w:r w:rsidRPr="00263929">
        <w:rPr>
          <w:rFonts w:ascii="Times New Roman" w:hAnsi="Times New Roman"/>
          <w:sz w:val="24"/>
          <w:szCs w:val="24"/>
        </w:rPr>
        <w:t xml:space="preserve">Cowpens National Battlefield, a unit of the National Park Service, is located at 4001 Chesnee Highway, Gaffney, SC 29341. It commemorates a decisive American victory over regular British forces. The battle helped turn the tide of war in the Southern Campaign of the American Revolution. The park is open daily from 9:00-5:00 except for Thanksgiving, Christmas, and New Year's Days. For more information, call (864) 461-2828 or visit us on the Web at </w:t>
      </w:r>
      <w:hyperlink r:id="rId6" w:history="1">
        <w:r w:rsidRPr="00263929">
          <w:rPr>
            <w:rStyle w:val="Hyperlink"/>
            <w:rFonts w:ascii="Times New Roman" w:hAnsi="Times New Roman"/>
            <w:sz w:val="24"/>
            <w:szCs w:val="24"/>
          </w:rPr>
          <w:t>www.nps.gov/cowp/</w:t>
        </w:r>
      </w:hyperlink>
      <w:r w:rsidRPr="00263929">
        <w:rPr>
          <w:rFonts w:ascii="Times New Roman" w:hAnsi="Times New Roman"/>
          <w:sz w:val="24"/>
          <w:szCs w:val="24"/>
        </w:rPr>
        <w:t>.</w:t>
      </w:r>
    </w:p>
    <w:p w:rsidR="00A1139B" w:rsidRDefault="00A1139B" w:rsidP="00A1139B">
      <w:pPr>
        <w:pStyle w:val="Content"/>
        <w:rPr>
          <w:b/>
        </w:rPr>
      </w:pPr>
    </w:p>
    <w:p w:rsidR="00A1139B" w:rsidRDefault="00864A5E" w:rsidP="00A1139B">
      <w:pPr>
        <w:pStyle w:val="Content"/>
        <w:jc w:val="center"/>
      </w:pPr>
      <w:hyperlink r:id="rId7" w:history="1">
        <w:r w:rsidR="00A1139B" w:rsidRPr="00B15793">
          <w:rPr>
            <w:rStyle w:val="Hyperlink"/>
            <w:rFonts w:ascii="Frutiger LT Std 55 Roman" w:hAnsi="Frutiger LT Std 55 Roman"/>
            <w:b/>
          </w:rPr>
          <w:t>www.nps.gov</w:t>
        </w:r>
      </w:hyperlink>
    </w:p>
    <w:p w:rsidR="00A1139B" w:rsidRPr="00B15793" w:rsidRDefault="00A1139B" w:rsidP="00A1139B">
      <w:pPr>
        <w:pStyle w:val="Content"/>
        <w:jc w:val="center"/>
        <w:rPr>
          <w:rFonts w:ascii="Frutiger LT Std 55 Roman" w:hAnsi="Frutiger LT Std 55 Roman"/>
          <w:b/>
        </w:rPr>
      </w:pPr>
    </w:p>
    <w:p w:rsidR="00A1139B" w:rsidRDefault="00A1139B" w:rsidP="00894796">
      <w:pPr>
        <w:pStyle w:val="Content"/>
        <w:spacing w:line="320" w:lineRule="exact"/>
      </w:pPr>
      <w:r w:rsidRPr="004D2CE2">
        <w:rPr>
          <w:i/>
          <w:szCs w:val="21"/>
          <w:lang w:bidi="en-US"/>
        </w:rPr>
        <w:t xml:space="preserve">About the National Park Service. </w:t>
      </w:r>
      <w:r>
        <w:rPr>
          <w:i/>
          <w:szCs w:val="21"/>
          <w:lang w:bidi="en-US"/>
        </w:rPr>
        <w:t>More than 20,000</w:t>
      </w:r>
      <w:r w:rsidRPr="004D2CE2">
        <w:rPr>
          <w:i/>
          <w:szCs w:val="21"/>
          <w:lang w:bidi="en-US"/>
        </w:rPr>
        <w:t xml:space="preserve"> National Park Service employees care for America’s </w:t>
      </w:r>
      <w:r>
        <w:rPr>
          <w:i/>
          <w:szCs w:val="21"/>
          <w:lang w:bidi="en-US"/>
        </w:rPr>
        <w:t xml:space="preserve">401 </w:t>
      </w:r>
      <w:r w:rsidRPr="004D2CE2">
        <w:rPr>
          <w:i/>
          <w:szCs w:val="21"/>
          <w:lang w:bidi="en-US"/>
        </w:rPr>
        <w:t>national parks and work with communities across the nation to help preserve local history and create close-to-home</w:t>
      </w:r>
      <w:r>
        <w:rPr>
          <w:i/>
          <w:szCs w:val="21"/>
          <w:lang w:bidi="en-US"/>
        </w:rPr>
        <w:t xml:space="preserve"> recreational opportunities. </w:t>
      </w:r>
      <w:r w:rsidRPr="004D2CE2">
        <w:rPr>
          <w:i/>
          <w:szCs w:val="21"/>
          <w:lang w:bidi="en-US"/>
        </w:rPr>
        <w:t xml:space="preserve">Learn more at </w:t>
      </w:r>
      <w:hyperlink r:id="rId8" w:history="1">
        <w:r w:rsidRPr="004D2CE2">
          <w:rPr>
            <w:rStyle w:val="Hyperlink"/>
            <w:i/>
            <w:szCs w:val="21"/>
            <w:lang w:bidi="en-US"/>
          </w:rPr>
          <w:t>www.nps.gov</w:t>
        </w:r>
      </w:hyperlink>
      <w:r w:rsidRPr="004D2CE2">
        <w:rPr>
          <w:i/>
          <w:szCs w:val="21"/>
          <w:lang w:bidi="en-US"/>
        </w:rPr>
        <w:t xml:space="preserve">. </w:t>
      </w:r>
    </w:p>
    <w:p w:rsidR="005C7D44" w:rsidRDefault="005C7D44"/>
    <w:sectPr w:rsidR="005C7D44" w:rsidSect="00874B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PSRawlinsonOTOld">
    <w:altName w:val="Arial"/>
    <w:panose1 w:val="00000000000000000000"/>
    <w:charset w:val="00"/>
    <w:family w:val="modern"/>
    <w:notTrueType/>
    <w:pitch w:val="variable"/>
    <w:sig w:usb0="00000001" w:usb1="5000005B" w:usb2="00000000" w:usb3="00000000" w:csb0="0000009B" w:csb1="00000000"/>
  </w:font>
  <w:font w:name="Times">
    <w:panose1 w:val="02020603060405020304"/>
    <w:charset w:val="00"/>
    <w:family w:val="roman"/>
    <w:pitch w:val="variable"/>
    <w:sig w:usb0="00000007" w:usb1="00000000" w:usb2="00000000" w:usb3="00000000" w:csb0="00000093" w:csb1="00000000"/>
  </w:font>
  <w:font w:name="NPSRawlinsonOT">
    <w:altName w:val="Arial"/>
    <w:panose1 w:val="00000000000000000000"/>
    <w:charset w:val="00"/>
    <w:family w:val="modern"/>
    <w:notTrueType/>
    <w:pitch w:val="variable"/>
    <w:sig w:usb0="A00000AF" w:usb1="5000005B" w:usb2="00000000" w:usb3="00000000" w:csb0="0000009B" w:csb1="00000000"/>
  </w:font>
  <w:font w:name="Frutiger LT Std 45 Light">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9B"/>
    <w:rsid w:val="00050A49"/>
    <w:rsid w:val="000E49FC"/>
    <w:rsid w:val="00287319"/>
    <w:rsid w:val="004C27B6"/>
    <w:rsid w:val="005C7D44"/>
    <w:rsid w:val="006F6BD2"/>
    <w:rsid w:val="0080488B"/>
    <w:rsid w:val="008324AF"/>
    <w:rsid w:val="00864A5E"/>
    <w:rsid w:val="00894796"/>
    <w:rsid w:val="008E6233"/>
    <w:rsid w:val="008F29D2"/>
    <w:rsid w:val="00985A48"/>
    <w:rsid w:val="00A1139B"/>
    <w:rsid w:val="00AD2B7C"/>
    <w:rsid w:val="00BC10C8"/>
    <w:rsid w:val="00CF3190"/>
    <w:rsid w:val="00DC33AF"/>
    <w:rsid w:val="00E0008E"/>
    <w:rsid w:val="00E0396A"/>
    <w:rsid w:val="00FD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sid w:val="00A1139B"/>
    <w:pPr>
      <w:spacing w:after="0" w:line="360" w:lineRule="exact"/>
    </w:pPr>
    <w:rPr>
      <w:rFonts w:ascii="NPSRawlinsonOTOld" w:eastAsia="Times" w:hAnsi="NPSRawlinsonOTOld" w:cs="Times New Roman"/>
      <w:sz w:val="21"/>
      <w:szCs w:val="20"/>
    </w:rPr>
  </w:style>
  <w:style w:type="paragraph" w:customStyle="1" w:styleId="Headline">
    <w:name w:val="Headline"/>
    <w:basedOn w:val="Normal"/>
    <w:rsid w:val="00A1139B"/>
    <w:pPr>
      <w:spacing w:after="0" w:line="300" w:lineRule="exact"/>
    </w:pPr>
    <w:rPr>
      <w:rFonts w:ascii="NPSRawlinsonOT" w:eastAsia="Times" w:hAnsi="NPSRawlinsonOT" w:cs="Times New Roman"/>
      <w:b/>
      <w:sz w:val="30"/>
      <w:szCs w:val="20"/>
    </w:rPr>
  </w:style>
  <w:style w:type="paragraph" w:customStyle="1" w:styleId="NPSDOI">
    <w:name w:val="NPS/DOI"/>
    <w:basedOn w:val="Normal"/>
    <w:rsid w:val="00A1139B"/>
    <w:pPr>
      <w:spacing w:after="0" w:line="240" w:lineRule="auto"/>
    </w:pPr>
    <w:rPr>
      <w:rFonts w:ascii="Frutiger LT Std 45 Light" w:eastAsia="Times" w:hAnsi="Frutiger LT Std 45 Light" w:cs="Times New Roman"/>
      <w:b/>
      <w:sz w:val="18"/>
      <w:szCs w:val="20"/>
    </w:rPr>
  </w:style>
  <w:style w:type="paragraph" w:customStyle="1" w:styleId="ToFrom-light">
    <w:name w:val="To/From-light"/>
    <w:basedOn w:val="Normal"/>
    <w:rsid w:val="00A1139B"/>
    <w:pPr>
      <w:spacing w:after="0" w:line="360" w:lineRule="exact"/>
    </w:pPr>
    <w:rPr>
      <w:rFonts w:ascii="NPSRawlinsonOTOld" w:eastAsia="Times" w:hAnsi="NPSRawlinsonOTOld" w:cs="Times New Roman"/>
      <w:b/>
      <w:sz w:val="21"/>
      <w:szCs w:val="20"/>
    </w:rPr>
  </w:style>
  <w:style w:type="paragraph" w:customStyle="1" w:styleId="Sitename-large">
    <w:name w:val="Site name-large"/>
    <w:basedOn w:val="Normal"/>
    <w:rsid w:val="00A1139B"/>
    <w:pPr>
      <w:spacing w:after="0" w:line="400" w:lineRule="exact"/>
    </w:pPr>
    <w:rPr>
      <w:rFonts w:ascii="Frutiger LT Std 45 Light" w:eastAsia="Times" w:hAnsi="Frutiger LT Std 45 Light" w:cs="Times New Roman"/>
      <w:b/>
      <w:sz w:val="40"/>
      <w:szCs w:val="20"/>
    </w:rPr>
  </w:style>
  <w:style w:type="paragraph" w:customStyle="1" w:styleId="sitenameandaddress">
    <w:name w:val="site name and address"/>
    <w:basedOn w:val="Normal"/>
    <w:rsid w:val="00A1139B"/>
    <w:pPr>
      <w:spacing w:after="0" w:line="220" w:lineRule="exact"/>
    </w:pPr>
    <w:rPr>
      <w:rFonts w:ascii="Frutiger LT Std 55 Roman" w:eastAsia="Times" w:hAnsi="Frutiger LT Std 55 Roman" w:cs="Times New Roman"/>
      <w:sz w:val="18"/>
      <w:szCs w:val="20"/>
    </w:rPr>
  </w:style>
  <w:style w:type="character" w:styleId="Hyperlink">
    <w:name w:val="Hyperlink"/>
    <w:basedOn w:val="DefaultParagraphFont"/>
    <w:rsid w:val="00A113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3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sid w:val="00A1139B"/>
    <w:pPr>
      <w:spacing w:after="0" w:line="360" w:lineRule="exact"/>
    </w:pPr>
    <w:rPr>
      <w:rFonts w:ascii="NPSRawlinsonOTOld" w:eastAsia="Times" w:hAnsi="NPSRawlinsonOTOld" w:cs="Times New Roman"/>
      <w:sz w:val="21"/>
      <w:szCs w:val="20"/>
    </w:rPr>
  </w:style>
  <w:style w:type="paragraph" w:customStyle="1" w:styleId="Headline">
    <w:name w:val="Headline"/>
    <w:basedOn w:val="Normal"/>
    <w:rsid w:val="00A1139B"/>
    <w:pPr>
      <w:spacing w:after="0" w:line="300" w:lineRule="exact"/>
    </w:pPr>
    <w:rPr>
      <w:rFonts w:ascii="NPSRawlinsonOT" w:eastAsia="Times" w:hAnsi="NPSRawlinsonOT" w:cs="Times New Roman"/>
      <w:b/>
      <w:sz w:val="30"/>
      <w:szCs w:val="20"/>
    </w:rPr>
  </w:style>
  <w:style w:type="paragraph" w:customStyle="1" w:styleId="NPSDOI">
    <w:name w:val="NPS/DOI"/>
    <w:basedOn w:val="Normal"/>
    <w:rsid w:val="00A1139B"/>
    <w:pPr>
      <w:spacing w:after="0" w:line="240" w:lineRule="auto"/>
    </w:pPr>
    <w:rPr>
      <w:rFonts w:ascii="Frutiger LT Std 45 Light" w:eastAsia="Times" w:hAnsi="Frutiger LT Std 45 Light" w:cs="Times New Roman"/>
      <w:b/>
      <w:sz w:val="18"/>
      <w:szCs w:val="20"/>
    </w:rPr>
  </w:style>
  <w:style w:type="paragraph" w:customStyle="1" w:styleId="ToFrom-light">
    <w:name w:val="To/From-light"/>
    <w:basedOn w:val="Normal"/>
    <w:rsid w:val="00A1139B"/>
    <w:pPr>
      <w:spacing w:after="0" w:line="360" w:lineRule="exact"/>
    </w:pPr>
    <w:rPr>
      <w:rFonts w:ascii="NPSRawlinsonOTOld" w:eastAsia="Times" w:hAnsi="NPSRawlinsonOTOld" w:cs="Times New Roman"/>
      <w:b/>
      <w:sz w:val="21"/>
      <w:szCs w:val="20"/>
    </w:rPr>
  </w:style>
  <w:style w:type="paragraph" w:customStyle="1" w:styleId="Sitename-large">
    <w:name w:val="Site name-large"/>
    <w:basedOn w:val="Normal"/>
    <w:rsid w:val="00A1139B"/>
    <w:pPr>
      <w:spacing w:after="0" w:line="400" w:lineRule="exact"/>
    </w:pPr>
    <w:rPr>
      <w:rFonts w:ascii="Frutiger LT Std 45 Light" w:eastAsia="Times" w:hAnsi="Frutiger LT Std 45 Light" w:cs="Times New Roman"/>
      <w:b/>
      <w:sz w:val="40"/>
      <w:szCs w:val="20"/>
    </w:rPr>
  </w:style>
  <w:style w:type="paragraph" w:customStyle="1" w:styleId="sitenameandaddress">
    <w:name w:val="site name and address"/>
    <w:basedOn w:val="Normal"/>
    <w:rsid w:val="00A1139B"/>
    <w:pPr>
      <w:spacing w:after="0" w:line="220" w:lineRule="exact"/>
    </w:pPr>
    <w:rPr>
      <w:rFonts w:ascii="Frutiger LT Std 55 Roman" w:eastAsia="Times" w:hAnsi="Frutiger LT Std 55 Roman" w:cs="Times New Roman"/>
      <w:sz w:val="18"/>
      <w:szCs w:val="20"/>
    </w:rPr>
  </w:style>
  <w:style w:type="character" w:styleId="Hyperlink">
    <w:name w:val="Hyperlink"/>
    <w:basedOn w:val="DefaultParagraphFont"/>
    <w:rsid w:val="00A113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 TargetMode="External"/><Relationship Id="rId3" Type="http://schemas.openxmlformats.org/officeDocument/2006/relationships/settings" Target="settings.xml"/><Relationship Id="rId7" Type="http://schemas.openxmlformats.org/officeDocument/2006/relationships/hyperlink" Target="http://www.np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ps.gov/cowp/"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Virginia</dc:creator>
  <cp:lastModifiedBy>Fowler, Virginia</cp:lastModifiedBy>
  <cp:revision>2</cp:revision>
  <dcterms:created xsi:type="dcterms:W3CDTF">2013-06-21T14:53:00Z</dcterms:created>
  <dcterms:modified xsi:type="dcterms:W3CDTF">2013-06-21T14:53:00Z</dcterms:modified>
</cp:coreProperties>
</file>