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E8A8A" w14:textId="3A4AF88D" w:rsidR="009E57A8" w:rsidRDefault="009E57A8" w:rsidP="009E57A8">
      <w:pPr>
        <w:spacing w:after="0"/>
        <w:rPr>
          <w:b/>
          <w:bCs/>
        </w:rPr>
      </w:pPr>
      <w:r w:rsidRPr="697D017D">
        <w:rPr>
          <w:b/>
          <w:bCs/>
        </w:rPr>
        <w:t xml:space="preserve">Colonial Parkway </w:t>
      </w:r>
      <w:r w:rsidR="00E34017" w:rsidRPr="697D017D">
        <w:rPr>
          <w:b/>
          <w:bCs/>
        </w:rPr>
        <w:t xml:space="preserve">October 24, </w:t>
      </w:r>
      <w:proofErr w:type="gramStart"/>
      <w:r w:rsidR="00E34017" w:rsidRPr="697D017D">
        <w:rPr>
          <w:b/>
          <w:bCs/>
        </w:rPr>
        <w:t>2024</w:t>
      </w:r>
      <w:proofErr w:type="gramEnd"/>
      <w:r w:rsidRPr="697D017D">
        <w:rPr>
          <w:b/>
          <w:bCs/>
        </w:rPr>
        <w:t xml:space="preserve"> Public Meeting Recording Script</w:t>
      </w:r>
    </w:p>
    <w:p w14:paraId="203D03B7" w14:textId="77777777" w:rsidR="009E57A8" w:rsidRDefault="009E57A8" w:rsidP="009E57A8">
      <w:pPr>
        <w:spacing w:after="0"/>
        <w:rPr>
          <w:b/>
          <w:bCs/>
        </w:rPr>
      </w:pPr>
    </w:p>
    <w:p w14:paraId="023669FA" w14:textId="77777777" w:rsidR="009E57A8" w:rsidRDefault="009E57A8" w:rsidP="009E57A8">
      <w:pPr>
        <w:spacing w:after="0"/>
        <w:rPr>
          <w:u w:val="single"/>
        </w:rPr>
      </w:pPr>
      <w:r>
        <w:rPr>
          <w:u w:val="single"/>
        </w:rPr>
        <w:t>Slide 1</w:t>
      </w:r>
    </w:p>
    <w:p w14:paraId="69304A4D" w14:textId="281EDF81" w:rsidR="00071882" w:rsidRDefault="00A73176" w:rsidP="009E57A8">
      <w:pPr>
        <w:spacing w:after="0"/>
      </w:pPr>
      <w:r>
        <w:t xml:space="preserve">Welcome, this is the presentation given at the </w:t>
      </w:r>
      <w:r w:rsidR="00E34017">
        <w:t xml:space="preserve">October 24, </w:t>
      </w:r>
      <w:proofErr w:type="gramStart"/>
      <w:r w:rsidR="00E34017">
        <w:t>2024</w:t>
      </w:r>
      <w:proofErr w:type="gramEnd"/>
      <w:r>
        <w:t xml:space="preserve"> public meeting for the rehabilitation of Colonial Parkway by the National Park Service, Federal Highway Administration, and </w:t>
      </w:r>
      <w:r w:rsidR="00EF74DB">
        <w:t>t</w:t>
      </w:r>
      <w:r>
        <w:t>he Wagman-JMT Design Build Team</w:t>
      </w:r>
    </w:p>
    <w:p w14:paraId="23BCF2D6" w14:textId="77777777" w:rsidR="00A73176" w:rsidRDefault="00A73176" w:rsidP="009E57A8">
      <w:pPr>
        <w:spacing w:after="0"/>
      </w:pPr>
    </w:p>
    <w:p w14:paraId="47BC25B1" w14:textId="77777777" w:rsidR="009E57A8" w:rsidRDefault="009E57A8" w:rsidP="009E57A8">
      <w:pPr>
        <w:spacing w:after="0"/>
        <w:rPr>
          <w:u w:val="single"/>
        </w:rPr>
      </w:pPr>
      <w:r>
        <w:rPr>
          <w:u w:val="single"/>
        </w:rPr>
        <w:t>Slide 2</w:t>
      </w:r>
    </w:p>
    <w:p w14:paraId="2B134423" w14:textId="769A004E" w:rsidR="00A73176" w:rsidRDefault="00A73176" w:rsidP="009E57A8">
      <w:pPr>
        <w:spacing w:after="0"/>
      </w:pPr>
      <w:r>
        <w:t xml:space="preserve">Purpose of the presentation – the purpose of the presentation is to provide project background; provide project schedule and planned detour routes; and provide project contact information. This information will help you know what to expect for closures and detours over the </w:t>
      </w:r>
      <w:r w:rsidR="1A37C220">
        <w:t xml:space="preserve">remaining </w:t>
      </w:r>
      <w:r w:rsidR="1995259D">
        <w:t>20 months of the project</w:t>
      </w:r>
      <w:r>
        <w:t>.</w:t>
      </w:r>
    </w:p>
    <w:p w14:paraId="60C4EFFF" w14:textId="77777777" w:rsidR="00A73176" w:rsidRDefault="00A73176" w:rsidP="009E57A8">
      <w:pPr>
        <w:spacing w:after="0"/>
      </w:pPr>
    </w:p>
    <w:p w14:paraId="3A1CD8A8" w14:textId="77777777" w:rsidR="009E57A8" w:rsidRDefault="009E57A8" w:rsidP="009E57A8">
      <w:pPr>
        <w:spacing w:after="0"/>
        <w:rPr>
          <w:u w:val="single"/>
        </w:rPr>
      </w:pPr>
      <w:r>
        <w:rPr>
          <w:u w:val="single"/>
        </w:rPr>
        <w:t>Slide 3</w:t>
      </w:r>
    </w:p>
    <w:p w14:paraId="1EE82686" w14:textId="704249F9" w:rsidR="00A73176" w:rsidRDefault="00A73176" w:rsidP="009E57A8">
      <w:pPr>
        <w:spacing w:after="0"/>
      </w:pPr>
      <w:r>
        <w:t xml:space="preserve">Project background - </w:t>
      </w:r>
      <w:r w:rsidRPr="00A73176">
        <w:t>Colonial Parkway is a twenty-three-mile scenic roadway stretching from the York River at Yorktown to the James River at Jamestown.  The N</w:t>
      </w:r>
      <w:r>
        <w:t>ational Park Service</w:t>
      </w:r>
      <w:r w:rsidRPr="00A73176">
        <w:t xml:space="preserve"> owns and maintains the Parkway surface, including a 500-foot right-of-way.</w:t>
      </w:r>
      <w:r>
        <w:t xml:space="preserve"> </w:t>
      </w:r>
      <w:r w:rsidRPr="00A73176">
        <w:t>The Parkway was built in the 1930’s through the 1950’s.</w:t>
      </w:r>
      <w:r>
        <w:t xml:space="preserve"> </w:t>
      </w:r>
      <w:r w:rsidRPr="00A73176">
        <w:t>This will be the first major pavement rehabilitation undertaken since the original construction.</w:t>
      </w:r>
      <w:r>
        <w:t xml:space="preserve"> </w:t>
      </w:r>
      <w:r w:rsidRPr="00A73176">
        <w:t>Through the Great American Outdoors Act, Colonial National Historical Park has secured Legacy Restoration Funds to repair and maintain a ten-mile section of the Colonial Parkway.</w:t>
      </w:r>
    </w:p>
    <w:p w14:paraId="12E873C8" w14:textId="77777777" w:rsidR="00A73176" w:rsidRDefault="00A73176" w:rsidP="009E57A8">
      <w:pPr>
        <w:spacing w:after="0"/>
      </w:pPr>
    </w:p>
    <w:p w14:paraId="6943309B" w14:textId="77777777" w:rsidR="00B13B7E" w:rsidRDefault="00B13B7E" w:rsidP="009E57A8">
      <w:pPr>
        <w:spacing w:after="0"/>
        <w:rPr>
          <w:u w:val="single"/>
        </w:rPr>
      </w:pPr>
      <w:r>
        <w:rPr>
          <w:u w:val="single"/>
        </w:rPr>
        <w:t>Slide 4</w:t>
      </w:r>
    </w:p>
    <w:p w14:paraId="635E0A32" w14:textId="1FE50996" w:rsidR="00A73176" w:rsidRDefault="00A73176" w:rsidP="009E57A8">
      <w:pPr>
        <w:spacing w:after="0"/>
      </w:pPr>
      <w:r>
        <w:t xml:space="preserve">Project background continued - Because of its unique qualities, the Parkway is listed on the National Register of Historic Places, is an All-American Road under the Federal Highway Administration’s National Scenic Byways Program, is a recipient of the distinguished Centennial Medallion of the American Society of Landscape Architects as “one of the finest parkway archetypes in the country”. </w:t>
      </w:r>
    </w:p>
    <w:p w14:paraId="32C88E2E" w14:textId="77777777" w:rsidR="00A73176" w:rsidRDefault="00A73176" w:rsidP="009E57A8">
      <w:pPr>
        <w:spacing w:after="0"/>
      </w:pPr>
    </w:p>
    <w:p w14:paraId="470E5A1B" w14:textId="77777777" w:rsidR="00B13B7E" w:rsidRDefault="00B13B7E" w:rsidP="009E57A8">
      <w:pPr>
        <w:spacing w:after="0"/>
        <w:rPr>
          <w:u w:val="single"/>
        </w:rPr>
      </w:pPr>
      <w:r>
        <w:rPr>
          <w:u w:val="single"/>
        </w:rPr>
        <w:t>Slide 5</w:t>
      </w:r>
    </w:p>
    <w:p w14:paraId="7822CA96" w14:textId="708F0256" w:rsidR="00A73176" w:rsidRDefault="00A73176" w:rsidP="009E57A8">
      <w:pPr>
        <w:spacing w:after="0"/>
      </w:pPr>
      <w:r>
        <w:t xml:space="preserve">Project Purpose - This vital investment will replace or restore the 70-to-90-year-old Parkway </w:t>
      </w:r>
      <w:proofErr w:type="gramStart"/>
      <w:r>
        <w:t>infrastructure;</w:t>
      </w:r>
      <w:proofErr w:type="gramEnd"/>
      <w:r>
        <w:t xml:space="preserve"> extending its useful life for another 40 to 50 years. The Project will increase visitor access, safety and enjoyment by </w:t>
      </w:r>
      <w:r w:rsidR="3CEB41A0">
        <w:t xml:space="preserve">minimizing </w:t>
      </w:r>
      <w:r>
        <w:t>road hazards; improving guardrails, shoulders and drainage; providing better signage; improving tunnel lighting; and providing a better experience for drivers, who can enjoy the views instead of dodging potholes.</w:t>
      </w:r>
    </w:p>
    <w:p w14:paraId="5AC87D1F" w14:textId="77777777" w:rsidR="00A73176" w:rsidRDefault="00A73176" w:rsidP="009E57A8">
      <w:pPr>
        <w:spacing w:after="0"/>
      </w:pPr>
    </w:p>
    <w:p w14:paraId="05A4C712" w14:textId="77777777" w:rsidR="00B13B7E" w:rsidRDefault="00B13B7E" w:rsidP="009E57A8">
      <w:pPr>
        <w:spacing w:after="0"/>
        <w:rPr>
          <w:u w:val="single"/>
        </w:rPr>
      </w:pPr>
      <w:r>
        <w:rPr>
          <w:u w:val="single"/>
        </w:rPr>
        <w:t>Slide 6</w:t>
      </w:r>
    </w:p>
    <w:p w14:paraId="47BE86AF" w14:textId="73790AEB" w:rsidR="00A73176" w:rsidRDefault="00A73176" w:rsidP="009E57A8">
      <w:pPr>
        <w:spacing w:after="0"/>
      </w:pPr>
      <w:r>
        <w:t xml:space="preserve">Project Scope - </w:t>
      </w:r>
      <w:r w:rsidRPr="00A73176">
        <w:t xml:space="preserve">This </w:t>
      </w:r>
      <w:r>
        <w:t xml:space="preserve">approximately </w:t>
      </w:r>
      <w:r w:rsidRPr="00A73176">
        <w:t xml:space="preserve">$123 million </w:t>
      </w:r>
      <w:r>
        <w:t xml:space="preserve">dollar </w:t>
      </w:r>
      <w:r w:rsidRPr="00A73176">
        <w:t xml:space="preserve">project will repair and rehabilitate ten miles of the Colonial Parkway </w:t>
      </w:r>
      <w:proofErr w:type="gramStart"/>
      <w:r w:rsidRPr="00A73176">
        <w:t>including:</w:t>
      </w:r>
      <w:proofErr w:type="gramEnd"/>
      <w:r>
        <w:t xml:space="preserve"> </w:t>
      </w:r>
      <w:r w:rsidRPr="00A73176">
        <w:t>rehabilitation of pavement and shoulders</w:t>
      </w:r>
      <w:r>
        <w:t xml:space="preserve">; </w:t>
      </w:r>
      <w:r w:rsidRPr="00A73176">
        <w:t>repair of eleven bridges and rehabilitation of the Williamsburg Tunnel</w:t>
      </w:r>
      <w:r>
        <w:t xml:space="preserve">; </w:t>
      </w:r>
      <w:r w:rsidRPr="00A73176">
        <w:t>improved climate resiliency through better management of stormwater, reconditioning of shoulders and ditches, up-sizing of culverts and armoring of drainage channels</w:t>
      </w:r>
      <w:r>
        <w:t>;</w:t>
      </w:r>
      <w:r w:rsidRPr="00A73176">
        <w:t xml:space="preserve"> and</w:t>
      </w:r>
      <w:r>
        <w:t xml:space="preserve"> </w:t>
      </w:r>
      <w:r w:rsidRPr="00A73176">
        <w:t>maintaining the cultural landscape by replicating the historic exposed aggregate pavement and the brick bridges and culvert headwalls.</w:t>
      </w:r>
    </w:p>
    <w:p w14:paraId="0DA000E3" w14:textId="77777777" w:rsidR="00A73176" w:rsidRDefault="00A73176" w:rsidP="009E57A8">
      <w:pPr>
        <w:spacing w:after="0"/>
      </w:pPr>
    </w:p>
    <w:p w14:paraId="7F501C60" w14:textId="77777777" w:rsidR="00B13B7E" w:rsidRDefault="00B13B7E" w:rsidP="009E57A8">
      <w:pPr>
        <w:spacing w:after="0"/>
        <w:rPr>
          <w:u w:val="single"/>
        </w:rPr>
      </w:pPr>
      <w:r>
        <w:rPr>
          <w:u w:val="single"/>
        </w:rPr>
        <w:t>Slide 7</w:t>
      </w:r>
    </w:p>
    <w:p w14:paraId="2AF9C6BB" w14:textId="5C4AACAD" w:rsidR="00A73176" w:rsidRPr="00A73176" w:rsidRDefault="00A73176" w:rsidP="009E57A8">
      <w:pPr>
        <w:spacing w:after="0"/>
      </w:pPr>
      <w:r>
        <w:t xml:space="preserve">Project Location - This slide highlights the overall location of the project with Jamestown on the far left of the map and Yorktown on the far right. Segment G runs from Route 199 </w:t>
      </w:r>
      <w:proofErr w:type="gramStart"/>
      <w:r>
        <w:t xml:space="preserve">to </w:t>
      </w:r>
      <w:r w:rsidR="3B66CF83">
        <w:t xml:space="preserve"> Parkway</w:t>
      </w:r>
      <w:proofErr w:type="gramEnd"/>
      <w:r w:rsidR="3B66CF83">
        <w:t xml:space="preserve"> Drive</w:t>
      </w:r>
      <w:r>
        <w:t xml:space="preserve">. Segment F </w:t>
      </w:r>
      <w:r>
        <w:lastRenderedPageBreak/>
        <w:t xml:space="preserve">runs from </w:t>
      </w:r>
      <w:r w:rsidR="67A9C301">
        <w:t>Parkway Drive</w:t>
      </w:r>
      <w:r>
        <w:t xml:space="preserve"> to Penniman Road. Segment D and E will be discussed as one and runs f</w:t>
      </w:r>
      <w:r w:rsidR="6BD2D423">
        <w:t>rom</w:t>
      </w:r>
      <w:r w:rsidR="6506E5FC">
        <w:t xml:space="preserve"> </w:t>
      </w:r>
      <w:r>
        <w:t>Penniman Road to Felgate</w:t>
      </w:r>
      <w:r w:rsidR="03AC0F75">
        <w:t>’</w:t>
      </w:r>
      <w:r>
        <w:t xml:space="preserve">s Creek. Segment A runs from Fusiliers Redoubt Ramp to Ballard Street. </w:t>
      </w:r>
    </w:p>
    <w:p w14:paraId="4D2BE59F" w14:textId="77777777" w:rsidR="00A91C70" w:rsidRDefault="00A91C70" w:rsidP="009E57A8">
      <w:pPr>
        <w:spacing w:after="0"/>
      </w:pPr>
    </w:p>
    <w:p w14:paraId="22FD6AC6" w14:textId="77777777" w:rsidR="00A91C70" w:rsidRDefault="00A91C70" w:rsidP="00A91C70">
      <w:pPr>
        <w:spacing w:after="0"/>
        <w:rPr>
          <w:u w:val="single"/>
        </w:rPr>
      </w:pPr>
      <w:r>
        <w:rPr>
          <w:u w:val="single"/>
        </w:rPr>
        <w:t>Slide 8</w:t>
      </w:r>
    </w:p>
    <w:p w14:paraId="3547137F" w14:textId="3E9D51C0" w:rsidR="00A73176" w:rsidRDefault="00A73176" w:rsidP="009E57A8">
      <w:pPr>
        <w:spacing w:after="0"/>
      </w:pPr>
      <w:commentRangeStart w:id="0"/>
      <w:commentRangeStart w:id="1"/>
      <w:commentRangeStart w:id="2"/>
      <w:r>
        <w:t xml:space="preserve">Project Schedule - You saw the segments on the previous slide. Segment G will be done in </w:t>
      </w:r>
      <w:r w:rsidR="057DA6DA">
        <w:t>4</w:t>
      </w:r>
      <w:r>
        <w:t xml:space="preserve"> phases </w:t>
      </w:r>
      <w:r w:rsidR="4B907813">
        <w:t>requiring</w:t>
      </w:r>
      <w:r w:rsidR="7BCB57E6">
        <w:t xml:space="preserve"> </w:t>
      </w:r>
      <w:r>
        <w:t xml:space="preserve">detours. This is being done to provide local traffic, predominantly </w:t>
      </w:r>
      <w:proofErr w:type="gramStart"/>
      <w:r>
        <w:t>busses</w:t>
      </w:r>
      <w:proofErr w:type="gramEnd"/>
      <w:r>
        <w:t xml:space="preserve">, access to </w:t>
      </w:r>
      <w:r w:rsidR="6617484A">
        <w:t>sections of Colonial Parkway</w:t>
      </w:r>
      <w:r>
        <w:t xml:space="preserve"> for the maximum exten</w:t>
      </w:r>
      <w:r w:rsidR="7B71AA15">
        <w:t>t</w:t>
      </w:r>
      <w:r>
        <w:t xml:space="preserve"> possible. </w:t>
      </w:r>
      <w:proofErr w:type="gramStart"/>
      <w:r>
        <w:t>Overall</w:t>
      </w:r>
      <w:proofErr w:type="gramEnd"/>
      <w:r>
        <w:t xml:space="preserve"> the project is scheduled to be completed prior to </w:t>
      </w:r>
      <w:proofErr w:type="gramStart"/>
      <w:r>
        <w:t>Country's</w:t>
      </w:r>
      <w:proofErr w:type="gramEnd"/>
      <w:r>
        <w:t xml:space="preserve"> 250</w:t>
      </w:r>
      <w:r w:rsidRPr="62DF21A1">
        <w:rPr>
          <w:vertAlign w:val="superscript"/>
        </w:rPr>
        <w:t>th</w:t>
      </w:r>
      <w:r>
        <w:t xml:space="preserve"> anniversary on June 30, 2026. The next several slides will highlight each segment’s overall schedule.</w:t>
      </w:r>
      <w:commentRangeEnd w:id="0"/>
      <w:r>
        <w:commentReference w:id="0"/>
      </w:r>
      <w:commentRangeEnd w:id="1"/>
      <w:r w:rsidR="00A62B05">
        <w:rPr>
          <w:rStyle w:val="CommentReference"/>
        </w:rPr>
        <w:commentReference w:id="1"/>
      </w:r>
      <w:commentRangeEnd w:id="2"/>
      <w:r w:rsidR="00A62B05">
        <w:rPr>
          <w:rStyle w:val="CommentReference"/>
        </w:rPr>
        <w:commentReference w:id="2"/>
      </w:r>
    </w:p>
    <w:p w14:paraId="0BC273D3" w14:textId="77777777" w:rsidR="00A73176" w:rsidRDefault="00A73176" w:rsidP="009E57A8">
      <w:pPr>
        <w:spacing w:after="0"/>
      </w:pPr>
    </w:p>
    <w:p w14:paraId="0B33ABB7" w14:textId="77777777" w:rsidR="00A91C70" w:rsidRDefault="00A91C70" w:rsidP="009E57A8">
      <w:pPr>
        <w:spacing w:after="0"/>
        <w:rPr>
          <w:u w:val="single"/>
        </w:rPr>
      </w:pPr>
      <w:r>
        <w:rPr>
          <w:u w:val="single"/>
        </w:rPr>
        <w:t>Slide 9</w:t>
      </w:r>
    </w:p>
    <w:p w14:paraId="05364DBF" w14:textId="06DB835F" w:rsidR="00A73176" w:rsidRPr="00A73176" w:rsidRDefault="00A73176" w:rsidP="009E57A8">
      <w:pPr>
        <w:spacing w:after="0"/>
      </w:pPr>
      <w:r>
        <w:t xml:space="preserve">Segment G extends toward Yorktown from Route 199 to </w:t>
      </w:r>
      <w:r w:rsidR="14A8528C">
        <w:t>Parkway Drive</w:t>
      </w:r>
      <w:r>
        <w:t xml:space="preserve">. </w:t>
      </w:r>
      <w:r w:rsidR="000262E6">
        <w:t>Construction on t</w:t>
      </w:r>
      <w:r>
        <w:t>his Segment start</w:t>
      </w:r>
      <w:r w:rsidR="48886BDE">
        <w:t>ed in</w:t>
      </w:r>
      <w:r>
        <w:t xml:space="preserve"> August 2023 and </w:t>
      </w:r>
      <w:r w:rsidR="69ED488A">
        <w:t xml:space="preserve">will </w:t>
      </w:r>
      <w:r>
        <w:t xml:space="preserve">run until Fall 2025. </w:t>
      </w:r>
    </w:p>
    <w:p w14:paraId="23B1B245" w14:textId="77777777" w:rsidR="00A73176" w:rsidRDefault="00A73176" w:rsidP="009E57A8">
      <w:pPr>
        <w:spacing w:after="0"/>
      </w:pPr>
    </w:p>
    <w:p w14:paraId="430B7D3F" w14:textId="280F2C7B" w:rsidR="00B13B7E" w:rsidRDefault="00B13B7E" w:rsidP="009E57A8">
      <w:pPr>
        <w:spacing w:after="0"/>
        <w:rPr>
          <w:u w:val="single"/>
        </w:rPr>
      </w:pPr>
      <w:r>
        <w:rPr>
          <w:u w:val="single"/>
        </w:rPr>
        <w:t xml:space="preserve">Slide </w:t>
      </w:r>
      <w:r w:rsidR="00A91C70">
        <w:rPr>
          <w:u w:val="single"/>
        </w:rPr>
        <w:t>10</w:t>
      </w:r>
    </w:p>
    <w:p w14:paraId="61A9AA94" w14:textId="62525170" w:rsidR="00A73176" w:rsidRDefault="00A73176" w:rsidP="009E57A8">
      <w:pPr>
        <w:spacing w:after="0"/>
      </w:pPr>
      <w:r>
        <w:t xml:space="preserve">Segment A extends </w:t>
      </w:r>
      <w:r w:rsidR="000262E6">
        <w:t xml:space="preserve">from </w:t>
      </w:r>
      <w:r>
        <w:t>Yorktown Battlefield to Fusiliers Redoubt Ramp. This Segment start</w:t>
      </w:r>
      <w:r w:rsidR="447F4FE9">
        <w:t>ed</w:t>
      </w:r>
      <w:r>
        <w:t xml:space="preserve"> </w:t>
      </w:r>
      <w:r w:rsidR="000262E6">
        <w:t xml:space="preserve">construction in </w:t>
      </w:r>
      <w:r>
        <w:t xml:space="preserve">August 2023 and </w:t>
      </w:r>
      <w:r w:rsidR="3E0E7214">
        <w:t xml:space="preserve">will </w:t>
      </w:r>
      <w:r>
        <w:t xml:space="preserve">run until </w:t>
      </w:r>
      <w:r w:rsidR="58D75D49">
        <w:t xml:space="preserve">Summer </w:t>
      </w:r>
      <w:r>
        <w:t xml:space="preserve">2025. </w:t>
      </w:r>
    </w:p>
    <w:p w14:paraId="5B326B3E" w14:textId="77777777" w:rsidR="000262E6" w:rsidRDefault="000262E6" w:rsidP="009E57A8">
      <w:pPr>
        <w:spacing w:after="0"/>
      </w:pPr>
    </w:p>
    <w:p w14:paraId="4CE18F7B" w14:textId="1382B227" w:rsidR="00B13B7E" w:rsidRDefault="00B13B7E" w:rsidP="009E57A8">
      <w:pPr>
        <w:spacing w:after="0"/>
        <w:rPr>
          <w:u w:val="single"/>
        </w:rPr>
      </w:pPr>
      <w:r>
        <w:rPr>
          <w:u w:val="single"/>
        </w:rPr>
        <w:t>Slide 1</w:t>
      </w:r>
      <w:r w:rsidR="00A91C70">
        <w:rPr>
          <w:u w:val="single"/>
        </w:rPr>
        <w:t>1</w:t>
      </w:r>
    </w:p>
    <w:p w14:paraId="3D245F0C" w14:textId="3F431A7A" w:rsidR="000262E6" w:rsidRDefault="000262E6" w:rsidP="009E57A8">
      <w:pPr>
        <w:spacing w:after="0"/>
      </w:pPr>
      <w:r>
        <w:t>Segments D &amp; E extend from Felgate</w:t>
      </w:r>
      <w:r w:rsidR="2936C7E2">
        <w:t>’s</w:t>
      </w:r>
      <w:r>
        <w:t xml:space="preserve"> Creek toward Jamestown to Penniman Road. This </w:t>
      </w:r>
      <w:r w:rsidR="474D95FC">
        <w:t>Segment started</w:t>
      </w:r>
      <w:r>
        <w:t xml:space="preserve"> construction in Spring 2024</w:t>
      </w:r>
      <w:r w:rsidR="70A03192">
        <w:t xml:space="preserve"> and is set to be complete</w:t>
      </w:r>
      <w:r w:rsidR="3B598E65">
        <w:t>d</w:t>
      </w:r>
      <w:r w:rsidR="70A03192">
        <w:t xml:space="preserve"> in early </w:t>
      </w:r>
      <w:r w:rsidR="446C84F2">
        <w:t xml:space="preserve">November </w:t>
      </w:r>
      <w:r w:rsidR="70A03192">
        <w:t>2024.</w:t>
      </w:r>
      <w:r>
        <w:t xml:space="preserve">  </w:t>
      </w:r>
    </w:p>
    <w:p w14:paraId="25AB69F0" w14:textId="77777777" w:rsidR="000262E6" w:rsidRDefault="000262E6" w:rsidP="009E57A8">
      <w:pPr>
        <w:spacing w:after="0"/>
      </w:pPr>
    </w:p>
    <w:p w14:paraId="636DECFD" w14:textId="4D219CE8" w:rsidR="00B13B7E" w:rsidRDefault="00B13B7E" w:rsidP="009E57A8">
      <w:pPr>
        <w:spacing w:after="0"/>
        <w:rPr>
          <w:u w:val="single"/>
        </w:rPr>
      </w:pPr>
      <w:r>
        <w:rPr>
          <w:u w:val="single"/>
        </w:rPr>
        <w:t>Slide 1</w:t>
      </w:r>
      <w:r w:rsidR="00A91C70">
        <w:rPr>
          <w:u w:val="single"/>
        </w:rPr>
        <w:t>2</w:t>
      </w:r>
    </w:p>
    <w:p w14:paraId="37E1D840" w14:textId="74DB329F" w:rsidR="000262E6" w:rsidRDefault="000262E6" w:rsidP="009E57A8">
      <w:pPr>
        <w:spacing w:after="0"/>
      </w:pPr>
      <w:r>
        <w:t xml:space="preserve">Segment F fills the gap between Segment E and G, from Penniman Road to </w:t>
      </w:r>
      <w:r w:rsidR="000A444F">
        <w:t>Parkway Drive</w:t>
      </w:r>
      <w:r>
        <w:t xml:space="preserve">. This Segment will start </w:t>
      </w:r>
      <w:r w:rsidR="0EBF6E34">
        <w:t xml:space="preserve">in November 2024 </w:t>
      </w:r>
      <w:r>
        <w:t xml:space="preserve">and run until June 2026. </w:t>
      </w:r>
    </w:p>
    <w:p w14:paraId="531E9213" w14:textId="77777777" w:rsidR="000262E6" w:rsidRDefault="000262E6" w:rsidP="009E57A8">
      <w:pPr>
        <w:spacing w:after="0"/>
      </w:pPr>
    </w:p>
    <w:p w14:paraId="5FD5CD42" w14:textId="5363B646" w:rsidR="00B13B7E" w:rsidRDefault="00B13B7E" w:rsidP="009E57A8">
      <w:pPr>
        <w:spacing w:after="0"/>
        <w:rPr>
          <w:u w:val="single"/>
        </w:rPr>
      </w:pPr>
      <w:r>
        <w:rPr>
          <w:u w:val="single"/>
        </w:rPr>
        <w:t>Slide 1</w:t>
      </w:r>
      <w:r w:rsidR="00A91C70">
        <w:rPr>
          <w:u w:val="single"/>
        </w:rPr>
        <w:t>3</w:t>
      </w:r>
    </w:p>
    <w:p w14:paraId="35BBC5CA" w14:textId="67D13471" w:rsidR="000262E6" w:rsidRDefault="000262E6" w:rsidP="009E57A8">
      <w:pPr>
        <w:spacing w:after="0"/>
      </w:pPr>
      <w:r>
        <w:t>Overall, the detour routes and closure sections were developed in coordination with the National Park Service, Federal Highway Administration, City of Williamsburg, and the Virginia Department of Transportation to avoid local streets, maximize use of signal-controlled intersections and provide the fastest detour routes for users. Also note that these detours are designed for all park traffic, but as always if you are local and know a better way, feel free.</w:t>
      </w:r>
    </w:p>
    <w:p w14:paraId="715B863E" w14:textId="772A1992" w:rsidR="697D017D" w:rsidRDefault="697D017D" w:rsidP="697D017D">
      <w:pPr>
        <w:spacing w:after="0"/>
      </w:pPr>
    </w:p>
    <w:p w14:paraId="4BD67327" w14:textId="00475BAD" w:rsidR="000262E6" w:rsidRDefault="000262E6" w:rsidP="009E57A8">
      <w:pPr>
        <w:spacing w:after="0"/>
      </w:pPr>
      <w:r>
        <w:t xml:space="preserve">We have a handout that details the detours that </w:t>
      </w:r>
      <w:r w:rsidR="62E678C7">
        <w:t>are</w:t>
      </w:r>
      <w:r>
        <w:t xml:space="preserve"> available on the project’s website. All “Yorktown” directions are to the Yorktown Visitor’s Center.</w:t>
      </w:r>
    </w:p>
    <w:p w14:paraId="49133B27" w14:textId="192E9D0F" w:rsidR="697D017D" w:rsidRDefault="697D017D" w:rsidP="697D017D">
      <w:pPr>
        <w:spacing w:after="0"/>
      </w:pPr>
    </w:p>
    <w:p w14:paraId="7C599FB9" w14:textId="424530FA" w:rsidR="000262E6" w:rsidRDefault="000262E6" w:rsidP="009E57A8">
      <w:pPr>
        <w:spacing w:after="0"/>
      </w:pPr>
      <w:r>
        <w:t xml:space="preserve">All “Williamsburg” directions are to </w:t>
      </w:r>
      <w:r w:rsidR="722D71CE">
        <w:t xml:space="preserve">the </w:t>
      </w:r>
      <w:r w:rsidR="7B76616C">
        <w:t xml:space="preserve">Colonial </w:t>
      </w:r>
      <w:r>
        <w:t>Williamsburg Visitor Center. All “Jamestown” directions are to the Jamestown terminus of colonial parkway.</w:t>
      </w:r>
      <w:r w:rsidR="27D9F980">
        <w:t xml:space="preserve"> This slide shows Parkway closures in Segments D </w:t>
      </w:r>
      <w:r w:rsidR="7B6C3AED">
        <w:t>&amp; E that are expected to be removed in early November 2024.</w:t>
      </w:r>
    </w:p>
    <w:p w14:paraId="15A49C40" w14:textId="77777777" w:rsidR="000262E6" w:rsidRDefault="000262E6" w:rsidP="009E57A8">
      <w:pPr>
        <w:spacing w:after="0"/>
      </w:pPr>
    </w:p>
    <w:p w14:paraId="5D594CEC" w14:textId="4B48DC8C" w:rsidR="00B13B7E" w:rsidRDefault="00B13B7E" w:rsidP="009E57A8">
      <w:pPr>
        <w:spacing w:after="0"/>
        <w:rPr>
          <w:u w:val="single"/>
        </w:rPr>
      </w:pPr>
      <w:r>
        <w:rPr>
          <w:u w:val="single"/>
        </w:rPr>
        <w:t>Slide 1</w:t>
      </w:r>
      <w:r w:rsidR="00A91C70">
        <w:rPr>
          <w:u w:val="single"/>
        </w:rPr>
        <w:t>4</w:t>
      </w:r>
    </w:p>
    <w:p w14:paraId="727587FC" w14:textId="2596915C" w:rsidR="000262E6" w:rsidRPr="000262E6" w:rsidRDefault="7BFC8F8F" w:rsidP="009E57A8">
      <w:pPr>
        <w:spacing w:after="0"/>
      </w:pPr>
      <w:r>
        <w:t>This slide shows the Parkway closures in Segments G &amp; F that are scheduled to start in November</w:t>
      </w:r>
      <w:r w:rsidR="2AD1356A">
        <w:t xml:space="preserve"> </w:t>
      </w:r>
      <w:commentRangeStart w:id="3"/>
      <w:commentRangeStart w:id="4"/>
      <w:r w:rsidR="2AD1356A">
        <w:t>2024 and run to the Fall of 2025 in Segment G, and to June 2026 in Segment F</w:t>
      </w:r>
      <w:commentRangeEnd w:id="3"/>
      <w:r w:rsidR="000262E6">
        <w:commentReference w:id="3"/>
      </w:r>
      <w:commentRangeEnd w:id="4"/>
      <w:r w:rsidR="00A62B05">
        <w:rPr>
          <w:rStyle w:val="CommentReference"/>
        </w:rPr>
        <w:commentReference w:id="4"/>
      </w:r>
      <w:r w:rsidR="2AD1356A">
        <w:t>.</w:t>
      </w:r>
      <w:r w:rsidR="7FCAC3F9">
        <w:t xml:space="preserve"> </w:t>
      </w:r>
      <w:r w:rsidR="000262E6">
        <w:t xml:space="preserve">If you are travelling from </w:t>
      </w:r>
      <w:r w:rsidR="000262E6">
        <w:lastRenderedPageBreak/>
        <w:t xml:space="preserve">Jamestown to Yorktown you can exit at Route 199, follow </w:t>
      </w:r>
      <w:r w:rsidR="2A211BD3">
        <w:t>R</w:t>
      </w:r>
      <w:r w:rsidR="000262E6">
        <w:t xml:space="preserve">oute 199, and reenter the parkway at Penniman </w:t>
      </w:r>
      <w:r w:rsidR="2EACECDE">
        <w:t>R</w:t>
      </w:r>
      <w:r w:rsidR="000262E6">
        <w:t xml:space="preserve">oad and vice versa if you are traveling </w:t>
      </w:r>
      <w:proofErr w:type="gramStart"/>
      <w:r w:rsidR="000262E6">
        <w:t>form</w:t>
      </w:r>
      <w:proofErr w:type="gramEnd"/>
      <w:r w:rsidR="000262E6">
        <w:t xml:space="preserve"> Yorktown to Jamestown.</w:t>
      </w:r>
      <w:r w:rsidR="1E8E8AC4">
        <w:t xml:space="preserve"> </w:t>
      </w:r>
    </w:p>
    <w:p w14:paraId="5494D670" w14:textId="2D5B1DFA" w:rsidR="697D017D" w:rsidRDefault="697D017D" w:rsidP="697D017D">
      <w:pPr>
        <w:spacing w:after="0"/>
      </w:pPr>
    </w:p>
    <w:p w14:paraId="21EED08D" w14:textId="6E651928" w:rsidR="000262E6" w:rsidRPr="000262E6" w:rsidRDefault="000262E6" w:rsidP="009E57A8">
      <w:pPr>
        <w:spacing w:after="0"/>
      </w:pPr>
      <w:r>
        <w:t xml:space="preserve">The Williamsburg detour routes will take you to the </w:t>
      </w:r>
      <w:r w:rsidR="491668EC">
        <w:t xml:space="preserve">Colonial </w:t>
      </w:r>
      <w:r>
        <w:t>Williamsburg Visitor Center</w:t>
      </w:r>
      <w:r w:rsidR="705B3FDD">
        <w:t>.</w:t>
      </w:r>
    </w:p>
    <w:p w14:paraId="07EA9C63" w14:textId="7EB885B3" w:rsidR="697D017D" w:rsidRDefault="697D017D" w:rsidP="697D017D">
      <w:pPr>
        <w:spacing w:after="0"/>
      </w:pPr>
    </w:p>
    <w:p w14:paraId="61C36A64" w14:textId="712A055E" w:rsidR="000262E6" w:rsidRPr="000262E6" w:rsidRDefault="000262E6" w:rsidP="009E57A8">
      <w:pPr>
        <w:spacing w:after="0"/>
      </w:pPr>
      <w:r>
        <w:t xml:space="preserve">If you are traveling from Jamestown to Williamsburg you can exit at Route 199, follow route 199 to I-64, take I-64 to Route 143, take Route 143 to Route 132, and Route 132 to </w:t>
      </w:r>
      <w:r w:rsidR="44267077">
        <w:t>V</w:t>
      </w:r>
      <w:r>
        <w:t xml:space="preserve">isitor’s </w:t>
      </w:r>
      <w:r w:rsidR="29A42B05">
        <w:t>C</w:t>
      </w:r>
      <w:r>
        <w:t xml:space="preserve">enter </w:t>
      </w:r>
      <w:r w:rsidR="6E0380D4">
        <w:t>D</w:t>
      </w:r>
      <w:r>
        <w:t>rive.</w:t>
      </w:r>
    </w:p>
    <w:p w14:paraId="65F76541" w14:textId="65E28CFB" w:rsidR="697D017D" w:rsidRDefault="697D017D" w:rsidP="697D017D">
      <w:pPr>
        <w:spacing w:after="0"/>
      </w:pPr>
    </w:p>
    <w:p w14:paraId="2B51A9F8" w14:textId="77777777" w:rsidR="00A91C70" w:rsidRDefault="000262E6" w:rsidP="009E57A8">
      <w:pPr>
        <w:spacing w:after="0"/>
      </w:pPr>
      <w:r w:rsidRPr="000262E6">
        <w:t xml:space="preserve">If you are traveling from Yorktown to Williamsburg you can exit at Penniman Road, follow Penniman to I-64, take I-64 to Route 143, take Route 143 to Route 132, and Route 132 to </w:t>
      </w:r>
      <w:r>
        <w:t>V</w:t>
      </w:r>
      <w:r w:rsidRPr="000262E6">
        <w:t xml:space="preserve">isitor’s </w:t>
      </w:r>
      <w:r>
        <w:t>C</w:t>
      </w:r>
      <w:r w:rsidRPr="000262E6">
        <w:t xml:space="preserve">enter </w:t>
      </w:r>
      <w:r>
        <w:t>D</w:t>
      </w:r>
      <w:r w:rsidRPr="000262E6">
        <w:t>rive.</w:t>
      </w:r>
    </w:p>
    <w:p w14:paraId="49691042" w14:textId="77777777" w:rsidR="00A91C70" w:rsidRDefault="00A91C70" w:rsidP="009E57A8">
      <w:pPr>
        <w:spacing w:after="0"/>
      </w:pPr>
    </w:p>
    <w:p w14:paraId="58BA5CDC" w14:textId="1D292AED" w:rsidR="000262E6" w:rsidRPr="000262E6" w:rsidRDefault="000262E6" w:rsidP="697D017D">
      <w:pPr>
        <w:spacing w:after="0"/>
        <w:rPr>
          <w:u w:val="single"/>
        </w:rPr>
      </w:pPr>
    </w:p>
    <w:p w14:paraId="0823C07F" w14:textId="442E57E3" w:rsidR="007014C5" w:rsidRPr="007014C5" w:rsidRDefault="007014C5" w:rsidP="009E57A8">
      <w:pPr>
        <w:spacing w:after="0"/>
        <w:rPr>
          <w:u w:val="single"/>
        </w:rPr>
      </w:pPr>
      <w:r w:rsidRPr="697D017D">
        <w:rPr>
          <w:u w:val="single"/>
        </w:rPr>
        <w:t>Slide 1</w:t>
      </w:r>
      <w:r w:rsidR="6B5EAC51" w:rsidRPr="697D017D">
        <w:rPr>
          <w:u w:val="single"/>
        </w:rPr>
        <w:t>5</w:t>
      </w:r>
    </w:p>
    <w:p w14:paraId="1D571CBC" w14:textId="14261AD9" w:rsidR="000262E6" w:rsidRPr="000262E6" w:rsidRDefault="000262E6" w:rsidP="009E57A8">
      <w:pPr>
        <w:spacing w:after="0"/>
      </w:pPr>
      <w:r>
        <w:t>Lastly as the project progresses and sections of the parkway are completed</w:t>
      </w:r>
      <w:r w:rsidR="3EE951FD">
        <w:t>,</w:t>
      </w:r>
      <w:r>
        <w:t xml:space="preserve"> we will work closely with the National Park Service and Federal Highway Administration to make modifications for the betterment of the project and park, if required. </w:t>
      </w:r>
    </w:p>
    <w:p w14:paraId="657AAB03" w14:textId="21A478E3" w:rsidR="697D017D" w:rsidRDefault="697D017D" w:rsidP="697D017D">
      <w:pPr>
        <w:spacing w:after="0"/>
      </w:pPr>
    </w:p>
    <w:p w14:paraId="31F6252D" w14:textId="7D29871C" w:rsidR="000262E6" w:rsidRPr="000262E6" w:rsidRDefault="000262E6" w:rsidP="009E57A8">
      <w:pPr>
        <w:spacing w:after="0"/>
      </w:pPr>
      <w:r>
        <w:t>The project website will be kept up to date should plans change. The website will also include a</w:t>
      </w:r>
      <w:r w:rsidR="00C44E3F">
        <w:t xml:space="preserve"> Frequently Asked Questions</w:t>
      </w:r>
      <w:r>
        <w:t xml:space="preserve"> section to address </w:t>
      </w:r>
      <w:r w:rsidR="00C44E3F">
        <w:t xml:space="preserve">your </w:t>
      </w:r>
      <w:r>
        <w:t>questions</w:t>
      </w:r>
      <w:r w:rsidR="00C44E3F">
        <w:t xml:space="preserve"> and provide answers</w:t>
      </w:r>
      <w:r>
        <w:t>.</w:t>
      </w:r>
    </w:p>
    <w:p w14:paraId="732287D2" w14:textId="17748988" w:rsidR="697D017D" w:rsidRDefault="697D017D" w:rsidP="697D017D">
      <w:pPr>
        <w:spacing w:after="0"/>
      </w:pPr>
    </w:p>
    <w:p w14:paraId="4AFCF0C2" w14:textId="683FC42C" w:rsidR="000262E6" w:rsidRDefault="000262E6" w:rsidP="009E57A8">
      <w:pPr>
        <w:spacing w:after="0"/>
      </w:pPr>
      <w:r>
        <w:t>Any questions or comments can be directed to the project’s email</w:t>
      </w:r>
      <w:r w:rsidR="00C44E3F">
        <w:t xml:space="preserve"> address:</w:t>
      </w:r>
      <w:r>
        <w:t xml:space="preserve"> </w:t>
      </w:r>
      <w:hyperlink r:id="rId12">
        <w:r w:rsidR="00C44E3F" w:rsidRPr="697D017D">
          <w:rPr>
            <w:rStyle w:val="Hyperlink"/>
          </w:rPr>
          <w:t>colo_Parkway_rehab@nps.gov</w:t>
        </w:r>
      </w:hyperlink>
    </w:p>
    <w:p w14:paraId="4AAD3FAC" w14:textId="7C6E6268" w:rsidR="697D017D" w:rsidRDefault="697D017D" w:rsidP="697D017D">
      <w:pPr>
        <w:spacing w:after="0"/>
      </w:pPr>
    </w:p>
    <w:p w14:paraId="11211910" w14:textId="13567041" w:rsidR="00C44E3F" w:rsidRDefault="00C44E3F" w:rsidP="009E57A8">
      <w:pPr>
        <w:spacing w:after="0"/>
      </w:pPr>
      <w:r>
        <w:t xml:space="preserve">For more information, please visit the project website at: </w:t>
      </w:r>
      <w:hyperlink r:id="rId13" w:history="1">
        <w:r w:rsidRPr="00B14C7C">
          <w:rPr>
            <w:rStyle w:val="Hyperlink"/>
          </w:rPr>
          <w:t>www.nps.gov/colo/planyourvisit/colo-parkway-rehab.htm</w:t>
        </w:r>
      </w:hyperlink>
    </w:p>
    <w:p w14:paraId="547FEB4C" w14:textId="77777777" w:rsidR="00C44E3F" w:rsidRDefault="00C44E3F" w:rsidP="009E57A8">
      <w:pPr>
        <w:spacing w:after="0"/>
      </w:pPr>
    </w:p>
    <w:p w14:paraId="421810E9" w14:textId="170005DE" w:rsidR="007014C5" w:rsidRDefault="007014C5" w:rsidP="009E57A8">
      <w:pPr>
        <w:spacing w:after="0"/>
        <w:rPr>
          <w:u w:val="single"/>
        </w:rPr>
      </w:pPr>
      <w:r w:rsidRPr="697D017D">
        <w:rPr>
          <w:u w:val="single"/>
        </w:rPr>
        <w:t>Slide 1</w:t>
      </w:r>
      <w:r w:rsidR="3A58F4B2" w:rsidRPr="697D017D">
        <w:rPr>
          <w:u w:val="single"/>
        </w:rPr>
        <w:t>6</w:t>
      </w:r>
    </w:p>
    <w:p w14:paraId="4052D5DC" w14:textId="0DF9C570" w:rsidR="00C44E3F" w:rsidRPr="000262E6" w:rsidRDefault="00C44E3F" w:rsidP="009E57A8">
      <w:pPr>
        <w:spacing w:after="0"/>
      </w:pPr>
      <w:r>
        <w:t xml:space="preserve">Thank you for joining and please be in touch if you have questions or require additional information. </w:t>
      </w:r>
    </w:p>
    <w:p w14:paraId="0098EAF8" w14:textId="77777777" w:rsidR="000262E6" w:rsidRPr="000262E6" w:rsidRDefault="000262E6" w:rsidP="009E57A8">
      <w:pPr>
        <w:spacing w:after="0"/>
      </w:pPr>
    </w:p>
    <w:p w14:paraId="7C44F66A" w14:textId="77777777" w:rsidR="000262E6" w:rsidRPr="000262E6" w:rsidRDefault="000262E6" w:rsidP="009E57A8">
      <w:pPr>
        <w:spacing w:after="0"/>
      </w:pPr>
    </w:p>
    <w:p w14:paraId="2940BF69" w14:textId="77777777" w:rsidR="000262E6" w:rsidRPr="000262E6" w:rsidRDefault="000262E6" w:rsidP="009E57A8">
      <w:pPr>
        <w:spacing w:after="0"/>
      </w:pPr>
    </w:p>
    <w:p w14:paraId="06785DAF" w14:textId="77777777" w:rsidR="000262E6" w:rsidRPr="000262E6" w:rsidRDefault="000262E6" w:rsidP="009E57A8">
      <w:pPr>
        <w:spacing w:after="0"/>
      </w:pPr>
    </w:p>
    <w:p w14:paraId="2E1BC80F" w14:textId="77777777" w:rsidR="000262E6" w:rsidRPr="000262E6" w:rsidRDefault="000262E6" w:rsidP="009E57A8">
      <w:pPr>
        <w:spacing w:after="0"/>
      </w:pPr>
    </w:p>
    <w:p w14:paraId="68994456" w14:textId="77777777" w:rsidR="000262E6" w:rsidRPr="00A73176" w:rsidRDefault="000262E6" w:rsidP="009E57A8">
      <w:pPr>
        <w:spacing w:after="0"/>
      </w:pPr>
    </w:p>
    <w:p w14:paraId="7837D7E6" w14:textId="77777777" w:rsidR="00A73176" w:rsidRPr="00A73176" w:rsidRDefault="00A73176" w:rsidP="009E57A8">
      <w:pPr>
        <w:spacing w:after="0"/>
      </w:pPr>
    </w:p>
    <w:p w14:paraId="3D04A972" w14:textId="02C3B7D2" w:rsidR="00A73176" w:rsidRPr="00A73176" w:rsidRDefault="00A73176" w:rsidP="009E57A8">
      <w:pPr>
        <w:spacing w:after="0"/>
      </w:pPr>
    </w:p>
    <w:p w14:paraId="18607A77" w14:textId="7341BBF1" w:rsidR="00A73176" w:rsidRPr="00A73176" w:rsidRDefault="00A73176" w:rsidP="009E57A8">
      <w:pPr>
        <w:spacing w:after="0"/>
      </w:pPr>
    </w:p>
    <w:p w14:paraId="412B9E44" w14:textId="69C2CEC1" w:rsidR="00A73176" w:rsidRPr="00A73176" w:rsidRDefault="00A73176" w:rsidP="009E57A8">
      <w:pPr>
        <w:spacing w:after="0"/>
      </w:pPr>
    </w:p>
    <w:p w14:paraId="10308049" w14:textId="29BA1581" w:rsidR="00A73176" w:rsidRPr="00A73176" w:rsidRDefault="00A73176" w:rsidP="009E57A8">
      <w:pPr>
        <w:spacing w:after="0"/>
      </w:pPr>
    </w:p>
    <w:p w14:paraId="43FE6FE3" w14:textId="4B1AAA77" w:rsidR="00A73176" w:rsidRPr="00A73176" w:rsidRDefault="00A73176" w:rsidP="009E57A8">
      <w:pPr>
        <w:spacing w:after="0"/>
      </w:pPr>
    </w:p>
    <w:p w14:paraId="40B0EE6E" w14:textId="1D29ADB0" w:rsidR="00A73176" w:rsidRDefault="00A73176" w:rsidP="009E57A8">
      <w:pPr>
        <w:spacing w:after="0"/>
      </w:pPr>
    </w:p>
    <w:sectPr w:rsidR="00A731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nderson, Matt R" w:date="2024-10-11T14:36:00Z" w:initials="HR">
    <w:p w14:paraId="186B84DC" w14:textId="79C6DB68" w:rsidR="00000000" w:rsidRDefault="00000000">
      <w:r>
        <w:annotationRef/>
      </w:r>
      <w:r w:rsidRPr="2E717CD5">
        <w:t xml:space="preserve">Perhaps we should just read the Segments and dates? Or </w:t>
      </w:r>
      <w:r w:rsidRPr="2E717CD5">
        <w:t>just say an overview of the schedule? It seems like the script here is from the first one, and not as relevant given that Segment G is mostly closed now with no bus access.  Or something to the effect that "the project was done in phases do limit disruption to travel, and maximize construction efficiency. Overall the project is scheduled..."</w:t>
      </w:r>
    </w:p>
  </w:comment>
  <w:comment w:id="1" w:author="John C. Washington" w:date="2024-10-11T15:25:00Z" w:initials="JW">
    <w:p w14:paraId="0E01D9E8" w14:textId="77777777" w:rsidR="00A62B05" w:rsidRDefault="00A62B05" w:rsidP="00A62B05">
      <w:pPr>
        <w:pStyle w:val="CommentText"/>
      </w:pPr>
      <w:r>
        <w:rPr>
          <w:rStyle w:val="CommentReference"/>
        </w:rPr>
        <w:annotationRef/>
      </w:r>
      <w:r>
        <w:t>I agree with Matt. Should just read the info on the slide</w:t>
      </w:r>
    </w:p>
  </w:comment>
  <w:comment w:id="2" w:author="John C. Washington" w:date="2024-10-11T15:30:00Z" w:initials="JW">
    <w:p w14:paraId="11842C80" w14:textId="77777777" w:rsidR="00A62B05" w:rsidRDefault="00A62B05" w:rsidP="00A62B05">
      <w:pPr>
        <w:pStyle w:val="CommentText"/>
      </w:pPr>
      <w:r>
        <w:rPr>
          <w:rStyle w:val="CommentReference"/>
        </w:rPr>
        <w:annotationRef/>
      </w:r>
      <w:r>
        <w:t>Elisabeth: Does the contents of the slide need to by typed into the script, or can the direction on the script just be to Read the Contents of the Slide?</w:t>
      </w:r>
    </w:p>
  </w:comment>
  <w:comment w:id="3" w:author="Henderson, Matt R" w:date="2024-10-11T14:39:00Z" w:initials="HR">
    <w:p w14:paraId="161D09EC" w14:textId="3E88A196" w:rsidR="00000000" w:rsidRDefault="00000000">
      <w:r>
        <w:annotationRef/>
      </w:r>
      <w:r w:rsidRPr="12A38DC4">
        <w:t>This statement does not align with what is on the bottom of the slide: "Fall 2024 to Summer 2025" I think we need to update the slide?</w:t>
      </w:r>
    </w:p>
  </w:comment>
  <w:comment w:id="4" w:author="John C. Washington" w:date="2024-10-11T15:27:00Z" w:initials="JW">
    <w:p w14:paraId="57416D33" w14:textId="77777777" w:rsidR="00A62B05" w:rsidRDefault="00A62B05" w:rsidP="00A62B05">
      <w:pPr>
        <w:pStyle w:val="CommentText"/>
      </w:pPr>
      <w:r>
        <w:rPr>
          <w:rStyle w:val="CommentReference"/>
        </w:rPr>
        <w:annotationRef/>
      </w:r>
      <w:r>
        <w:t>I agree that script is correct. The PPT slide has been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6B84DC" w15:done="0"/>
  <w15:commentEx w15:paraId="0E01D9E8" w15:paraIdParent="186B84DC" w15:done="0"/>
  <w15:commentEx w15:paraId="11842C80" w15:paraIdParent="186B84DC" w15:done="0"/>
  <w15:commentEx w15:paraId="161D09EC" w15:done="0"/>
  <w15:commentEx w15:paraId="57416D33" w15:paraIdParent="161D0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79C892" w16cex:dateUtc="2024-10-11T18:36:00Z"/>
  <w16cex:commentExtensible w16cex:durableId="22FD95E3" w16cex:dateUtc="2024-10-11T19:25:00Z"/>
  <w16cex:commentExtensible w16cex:durableId="44A74E28" w16cex:dateUtc="2024-10-11T19:30:00Z"/>
  <w16cex:commentExtensible w16cex:durableId="65248D56" w16cex:dateUtc="2024-10-11T18:39:00Z"/>
  <w16cex:commentExtensible w16cex:durableId="39267DF3" w16cex:dateUtc="2024-10-11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6B84DC" w16cid:durableId="5C79C892"/>
  <w16cid:commentId w16cid:paraId="0E01D9E8" w16cid:durableId="22FD95E3"/>
  <w16cid:commentId w16cid:paraId="11842C80" w16cid:durableId="44A74E28"/>
  <w16cid:commentId w16cid:paraId="161D09EC" w16cid:durableId="65248D56"/>
  <w16cid:commentId w16cid:paraId="57416D33" w16cid:durableId="39267D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3622F"/>
    <w:multiLevelType w:val="hybridMultilevel"/>
    <w:tmpl w:val="E3B660A4"/>
    <w:lvl w:ilvl="0" w:tplc="C6D21C4A">
      <w:start w:val="1"/>
      <w:numFmt w:val="bullet"/>
      <w:lvlText w:val="-"/>
      <w:lvlJc w:val="left"/>
      <w:pPr>
        <w:tabs>
          <w:tab w:val="num" w:pos="720"/>
        </w:tabs>
        <w:ind w:left="720" w:hanging="360"/>
      </w:pPr>
      <w:rPr>
        <w:rFonts w:ascii="Times New Roman" w:hAnsi="Times New Roman" w:hint="default"/>
      </w:rPr>
    </w:lvl>
    <w:lvl w:ilvl="1" w:tplc="8DF0B2C8" w:tentative="1">
      <w:start w:val="1"/>
      <w:numFmt w:val="bullet"/>
      <w:lvlText w:val="-"/>
      <w:lvlJc w:val="left"/>
      <w:pPr>
        <w:tabs>
          <w:tab w:val="num" w:pos="1440"/>
        </w:tabs>
        <w:ind w:left="1440" w:hanging="360"/>
      </w:pPr>
      <w:rPr>
        <w:rFonts w:ascii="Times New Roman" w:hAnsi="Times New Roman" w:hint="default"/>
      </w:rPr>
    </w:lvl>
    <w:lvl w:ilvl="2" w:tplc="27369F4A" w:tentative="1">
      <w:start w:val="1"/>
      <w:numFmt w:val="bullet"/>
      <w:lvlText w:val="-"/>
      <w:lvlJc w:val="left"/>
      <w:pPr>
        <w:tabs>
          <w:tab w:val="num" w:pos="2160"/>
        </w:tabs>
        <w:ind w:left="2160" w:hanging="360"/>
      </w:pPr>
      <w:rPr>
        <w:rFonts w:ascii="Times New Roman" w:hAnsi="Times New Roman" w:hint="default"/>
      </w:rPr>
    </w:lvl>
    <w:lvl w:ilvl="3" w:tplc="73BA169C" w:tentative="1">
      <w:start w:val="1"/>
      <w:numFmt w:val="bullet"/>
      <w:lvlText w:val="-"/>
      <w:lvlJc w:val="left"/>
      <w:pPr>
        <w:tabs>
          <w:tab w:val="num" w:pos="2880"/>
        </w:tabs>
        <w:ind w:left="2880" w:hanging="360"/>
      </w:pPr>
      <w:rPr>
        <w:rFonts w:ascii="Times New Roman" w:hAnsi="Times New Roman" w:hint="default"/>
      </w:rPr>
    </w:lvl>
    <w:lvl w:ilvl="4" w:tplc="AA0AECF6" w:tentative="1">
      <w:start w:val="1"/>
      <w:numFmt w:val="bullet"/>
      <w:lvlText w:val="-"/>
      <w:lvlJc w:val="left"/>
      <w:pPr>
        <w:tabs>
          <w:tab w:val="num" w:pos="3600"/>
        </w:tabs>
        <w:ind w:left="3600" w:hanging="360"/>
      </w:pPr>
      <w:rPr>
        <w:rFonts w:ascii="Times New Roman" w:hAnsi="Times New Roman" w:hint="default"/>
      </w:rPr>
    </w:lvl>
    <w:lvl w:ilvl="5" w:tplc="34760E7E" w:tentative="1">
      <w:start w:val="1"/>
      <w:numFmt w:val="bullet"/>
      <w:lvlText w:val="-"/>
      <w:lvlJc w:val="left"/>
      <w:pPr>
        <w:tabs>
          <w:tab w:val="num" w:pos="4320"/>
        </w:tabs>
        <w:ind w:left="4320" w:hanging="360"/>
      </w:pPr>
      <w:rPr>
        <w:rFonts w:ascii="Times New Roman" w:hAnsi="Times New Roman" w:hint="default"/>
      </w:rPr>
    </w:lvl>
    <w:lvl w:ilvl="6" w:tplc="49500D92" w:tentative="1">
      <w:start w:val="1"/>
      <w:numFmt w:val="bullet"/>
      <w:lvlText w:val="-"/>
      <w:lvlJc w:val="left"/>
      <w:pPr>
        <w:tabs>
          <w:tab w:val="num" w:pos="5040"/>
        </w:tabs>
        <w:ind w:left="5040" w:hanging="360"/>
      </w:pPr>
      <w:rPr>
        <w:rFonts w:ascii="Times New Roman" w:hAnsi="Times New Roman" w:hint="default"/>
      </w:rPr>
    </w:lvl>
    <w:lvl w:ilvl="7" w:tplc="EC984A76" w:tentative="1">
      <w:start w:val="1"/>
      <w:numFmt w:val="bullet"/>
      <w:lvlText w:val="-"/>
      <w:lvlJc w:val="left"/>
      <w:pPr>
        <w:tabs>
          <w:tab w:val="num" w:pos="5760"/>
        </w:tabs>
        <w:ind w:left="5760" w:hanging="360"/>
      </w:pPr>
      <w:rPr>
        <w:rFonts w:ascii="Times New Roman" w:hAnsi="Times New Roman" w:hint="default"/>
      </w:rPr>
    </w:lvl>
    <w:lvl w:ilvl="8" w:tplc="E57C79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C7244A"/>
    <w:multiLevelType w:val="hybridMultilevel"/>
    <w:tmpl w:val="B69282A8"/>
    <w:lvl w:ilvl="0" w:tplc="F976F058">
      <w:start w:val="1"/>
      <w:numFmt w:val="bullet"/>
      <w:lvlText w:val=""/>
      <w:lvlJc w:val="left"/>
      <w:pPr>
        <w:tabs>
          <w:tab w:val="num" w:pos="720"/>
        </w:tabs>
        <w:ind w:left="720" w:hanging="360"/>
      </w:pPr>
      <w:rPr>
        <w:rFonts w:ascii="Wingdings" w:hAnsi="Wingdings" w:hint="default"/>
      </w:rPr>
    </w:lvl>
    <w:lvl w:ilvl="1" w:tplc="1F92AB9E" w:tentative="1">
      <w:start w:val="1"/>
      <w:numFmt w:val="bullet"/>
      <w:lvlText w:val=""/>
      <w:lvlJc w:val="left"/>
      <w:pPr>
        <w:tabs>
          <w:tab w:val="num" w:pos="1440"/>
        </w:tabs>
        <w:ind w:left="1440" w:hanging="360"/>
      </w:pPr>
      <w:rPr>
        <w:rFonts w:ascii="Wingdings" w:hAnsi="Wingdings" w:hint="default"/>
      </w:rPr>
    </w:lvl>
    <w:lvl w:ilvl="2" w:tplc="635E6BCC" w:tentative="1">
      <w:start w:val="1"/>
      <w:numFmt w:val="bullet"/>
      <w:lvlText w:val=""/>
      <w:lvlJc w:val="left"/>
      <w:pPr>
        <w:tabs>
          <w:tab w:val="num" w:pos="2160"/>
        </w:tabs>
        <w:ind w:left="2160" w:hanging="360"/>
      </w:pPr>
      <w:rPr>
        <w:rFonts w:ascii="Wingdings" w:hAnsi="Wingdings" w:hint="default"/>
      </w:rPr>
    </w:lvl>
    <w:lvl w:ilvl="3" w:tplc="0404857C" w:tentative="1">
      <w:start w:val="1"/>
      <w:numFmt w:val="bullet"/>
      <w:lvlText w:val=""/>
      <w:lvlJc w:val="left"/>
      <w:pPr>
        <w:tabs>
          <w:tab w:val="num" w:pos="2880"/>
        </w:tabs>
        <w:ind w:left="2880" w:hanging="360"/>
      </w:pPr>
      <w:rPr>
        <w:rFonts w:ascii="Wingdings" w:hAnsi="Wingdings" w:hint="default"/>
      </w:rPr>
    </w:lvl>
    <w:lvl w:ilvl="4" w:tplc="61ACA304" w:tentative="1">
      <w:start w:val="1"/>
      <w:numFmt w:val="bullet"/>
      <w:lvlText w:val=""/>
      <w:lvlJc w:val="left"/>
      <w:pPr>
        <w:tabs>
          <w:tab w:val="num" w:pos="3600"/>
        </w:tabs>
        <w:ind w:left="3600" w:hanging="360"/>
      </w:pPr>
      <w:rPr>
        <w:rFonts w:ascii="Wingdings" w:hAnsi="Wingdings" w:hint="default"/>
      </w:rPr>
    </w:lvl>
    <w:lvl w:ilvl="5" w:tplc="6C1875FA" w:tentative="1">
      <w:start w:val="1"/>
      <w:numFmt w:val="bullet"/>
      <w:lvlText w:val=""/>
      <w:lvlJc w:val="left"/>
      <w:pPr>
        <w:tabs>
          <w:tab w:val="num" w:pos="4320"/>
        </w:tabs>
        <w:ind w:left="4320" w:hanging="360"/>
      </w:pPr>
      <w:rPr>
        <w:rFonts w:ascii="Wingdings" w:hAnsi="Wingdings" w:hint="default"/>
      </w:rPr>
    </w:lvl>
    <w:lvl w:ilvl="6" w:tplc="761EFB7A" w:tentative="1">
      <w:start w:val="1"/>
      <w:numFmt w:val="bullet"/>
      <w:lvlText w:val=""/>
      <w:lvlJc w:val="left"/>
      <w:pPr>
        <w:tabs>
          <w:tab w:val="num" w:pos="5040"/>
        </w:tabs>
        <w:ind w:left="5040" w:hanging="360"/>
      </w:pPr>
      <w:rPr>
        <w:rFonts w:ascii="Wingdings" w:hAnsi="Wingdings" w:hint="default"/>
      </w:rPr>
    </w:lvl>
    <w:lvl w:ilvl="7" w:tplc="27625E18" w:tentative="1">
      <w:start w:val="1"/>
      <w:numFmt w:val="bullet"/>
      <w:lvlText w:val=""/>
      <w:lvlJc w:val="left"/>
      <w:pPr>
        <w:tabs>
          <w:tab w:val="num" w:pos="5760"/>
        </w:tabs>
        <w:ind w:left="5760" w:hanging="360"/>
      </w:pPr>
      <w:rPr>
        <w:rFonts w:ascii="Wingdings" w:hAnsi="Wingdings" w:hint="default"/>
      </w:rPr>
    </w:lvl>
    <w:lvl w:ilvl="8" w:tplc="5D18E8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A5142"/>
    <w:multiLevelType w:val="hybridMultilevel"/>
    <w:tmpl w:val="237CA010"/>
    <w:lvl w:ilvl="0" w:tplc="F2008E30">
      <w:start w:val="1"/>
      <w:numFmt w:val="bullet"/>
      <w:lvlText w:val="-"/>
      <w:lvlJc w:val="left"/>
      <w:pPr>
        <w:tabs>
          <w:tab w:val="num" w:pos="720"/>
        </w:tabs>
        <w:ind w:left="720" w:hanging="360"/>
      </w:pPr>
      <w:rPr>
        <w:rFonts w:ascii="Times New Roman" w:hAnsi="Times New Roman" w:hint="default"/>
      </w:rPr>
    </w:lvl>
    <w:lvl w:ilvl="1" w:tplc="4FB066FE" w:tentative="1">
      <w:start w:val="1"/>
      <w:numFmt w:val="bullet"/>
      <w:lvlText w:val="-"/>
      <w:lvlJc w:val="left"/>
      <w:pPr>
        <w:tabs>
          <w:tab w:val="num" w:pos="1440"/>
        </w:tabs>
        <w:ind w:left="1440" w:hanging="360"/>
      </w:pPr>
      <w:rPr>
        <w:rFonts w:ascii="Times New Roman" w:hAnsi="Times New Roman" w:hint="default"/>
      </w:rPr>
    </w:lvl>
    <w:lvl w:ilvl="2" w:tplc="8244FFE2" w:tentative="1">
      <w:start w:val="1"/>
      <w:numFmt w:val="bullet"/>
      <w:lvlText w:val="-"/>
      <w:lvlJc w:val="left"/>
      <w:pPr>
        <w:tabs>
          <w:tab w:val="num" w:pos="2160"/>
        </w:tabs>
        <w:ind w:left="2160" w:hanging="360"/>
      </w:pPr>
      <w:rPr>
        <w:rFonts w:ascii="Times New Roman" w:hAnsi="Times New Roman" w:hint="default"/>
      </w:rPr>
    </w:lvl>
    <w:lvl w:ilvl="3" w:tplc="155E3A78" w:tentative="1">
      <w:start w:val="1"/>
      <w:numFmt w:val="bullet"/>
      <w:lvlText w:val="-"/>
      <w:lvlJc w:val="left"/>
      <w:pPr>
        <w:tabs>
          <w:tab w:val="num" w:pos="2880"/>
        </w:tabs>
        <w:ind w:left="2880" w:hanging="360"/>
      </w:pPr>
      <w:rPr>
        <w:rFonts w:ascii="Times New Roman" w:hAnsi="Times New Roman" w:hint="default"/>
      </w:rPr>
    </w:lvl>
    <w:lvl w:ilvl="4" w:tplc="669005BC" w:tentative="1">
      <w:start w:val="1"/>
      <w:numFmt w:val="bullet"/>
      <w:lvlText w:val="-"/>
      <w:lvlJc w:val="left"/>
      <w:pPr>
        <w:tabs>
          <w:tab w:val="num" w:pos="3600"/>
        </w:tabs>
        <w:ind w:left="3600" w:hanging="360"/>
      </w:pPr>
      <w:rPr>
        <w:rFonts w:ascii="Times New Roman" w:hAnsi="Times New Roman" w:hint="default"/>
      </w:rPr>
    </w:lvl>
    <w:lvl w:ilvl="5" w:tplc="6184A0D2" w:tentative="1">
      <w:start w:val="1"/>
      <w:numFmt w:val="bullet"/>
      <w:lvlText w:val="-"/>
      <w:lvlJc w:val="left"/>
      <w:pPr>
        <w:tabs>
          <w:tab w:val="num" w:pos="4320"/>
        </w:tabs>
        <w:ind w:left="4320" w:hanging="360"/>
      </w:pPr>
      <w:rPr>
        <w:rFonts w:ascii="Times New Roman" w:hAnsi="Times New Roman" w:hint="default"/>
      </w:rPr>
    </w:lvl>
    <w:lvl w:ilvl="6" w:tplc="001EEFFE" w:tentative="1">
      <w:start w:val="1"/>
      <w:numFmt w:val="bullet"/>
      <w:lvlText w:val="-"/>
      <w:lvlJc w:val="left"/>
      <w:pPr>
        <w:tabs>
          <w:tab w:val="num" w:pos="5040"/>
        </w:tabs>
        <w:ind w:left="5040" w:hanging="360"/>
      </w:pPr>
      <w:rPr>
        <w:rFonts w:ascii="Times New Roman" w:hAnsi="Times New Roman" w:hint="default"/>
      </w:rPr>
    </w:lvl>
    <w:lvl w:ilvl="7" w:tplc="923EC652" w:tentative="1">
      <w:start w:val="1"/>
      <w:numFmt w:val="bullet"/>
      <w:lvlText w:val="-"/>
      <w:lvlJc w:val="left"/>
      <w:pPr>
        <w:tabs>
          <w:tab w:val="num" w:pos="5760"/>
        </w:tabs>
        <w:ind w:left="5760" w:hanging="360"/>
      </w:pPr>
      <w:rPr>
        <w:rFonts w:ascii="Times New Roman" w:hAnsi="Times New Roman" w:hint="default"/>
      </w:rPr>
    </w:lvl>
    <w:lvl w:ilvl="8" w:tplc="DD1E73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582C6D"/>
    <w:multiLevelType w:val="hybridMultilevel"/>
    <w:tmpl w:val="333C15C4"/>
    <w:lvl w:ilvl="0" w:tplc="5F661FD6">
      <w:start w:val="1"/>
      <w:numFmt w:val="bullet"/>
      <w:lvlText w:val=""/>
      <w:lvlJc w:val="left"/>
      <w:pPr>
        <w:tabs>
          <w:tab w:val="num" w:pos="720"/>
        </w:tabs>
        <w:ind w:left="720" w:hanging="360"/>
      </w:pPr>
      <w:rPr>
        <w:rFonts w:ascii="Wingdings" w:hAnsi="Wingdings" w:hint="default"/>
      </w:rPr>
    </w:lvl>
    <w:lvl w:ilvl="1" w:tplc="B7B4FAD8">
      <w:numFmt w:val="bullet"/>
      <w:lvlText w:val=""/>
      <w:lvlJc w:val="left"/>
      <w:pPr>
        <w:tabs>
          <w:tab w:val="num" w:pos="1440"/>
        </w:tabs>
        <w:ind w:left="1440" w:hanging="360"/>
      </w:pPr>
      <w:rPr>
        <w:rFonts w:ascii="Wingdings" w:hAnsi="Wingdings" w:hint="default"/>
      </w:rPr>
    </w:lvl>
    <w:lvl w:ilvl="2" w:tplc="C7A0B9F4" w:tentative="1">
      <w:start w:val="1"/>
      <w:numFmt w:val="bullet"/>
      <w:lvlText w:val=""/>
      <w:lvlJc w:val="left"/>
      <w:pPr>
        <w:tabs>
          <w:tab w:val="num" w:pos="2160"/>
        </w:tabs>
        <w:ind w:left="2160" w:hanging="360"/>
      </w:pPr>
      <w:rPr>
        <w:rFonts w:ascii="Wingdings" w:hAnsi="Wingdings" w:hint="default"/>
      </w:rPr>
    </w:lvl>
    <w:lvl w:ilvl="3" w:tplc="4B4AC9E2" w:tentative="1">
      <w:start w:val="1"/>
      <w:numFmt w:val="bullet"/>
      <w:lvlText w:val=""/>
      <w:lvlJc w:val="left"/>
      <w:pPr>
        <w:tabs>
          <w:tab w:val="num" w:pos="2880"/>
        </w:tabs>
        <w:ind w:left="2880" w:hanging="360"/>
      </w:pPr>
      <w:rPr>
        <w:rFonts w:ascii="Wingdings" w:hAnsi="Wingdings" w:hint="default"/>
      </w:rPr>
    </w:lvl>
    <w:lvl w:ilvl="4" w:tplc="A04C1A98" w:tentative="1">
      <w:start w:val="1"/>
      <w:numFmt w:val="bullet"/>
      <w:lvlText w:val=""/>
      <w:lvlJc w:val="left"/>
      <w:pPr>
        <w:tabs>
          <w:tab w:val="num" w:pos="3600"/>
        </w:tabs>
        <w:ind w:left="3600" w:hanging="360"/>
      </w:pPr>
      <w:rPr>
        <w:rFonts w:ascii="Wingdings" w:hAnsi="Wingdings" w:hint="default"/>
      </w:rPr>
    </w:lvl>
    <w:lvl w:ilvl="5" w:tplc="B4280B6E" w:tentative="1">
      <w:start w:val="1"/>
      <w:numFmt w:val="bullet"/>
      <w:lvlText w:val=""/>
      <w:lvlJc w:val="left"/>
      <w:pPr>
        <w:tabs>
          <w:tab w:val="num" w:pos="4320"/>
        </w:tabs>
        <w:ind w:left="4320" w:hanging="360"/>
      </w:pPr>
      <w:rPr>
        <w:rFonts w:ascii="Wingdings" w:hAnsi="Wingdings" w:hint="default"/>
      </w:rPr>
    </w:lvl>
    <w:lvl w:ilvl="6" w:tplc="D090C434" w:tentative="1">
      <w:start w:val="1"/>
      <w:numFmt w:val="bullet"/>
      <w:lvlText w:val=""/>
      <w:lvlJc w:val="left"/>
      <w:pPr>
        <w:tabs>
          <w:tab w:val="num" w:pos="5040"/>
        </w:tabs>
        <w:ind w:left="5040" w:hanging="360"/>
      </w:pPr>
      <w:rPr>
        <w:rFonts w:ascii="Wingdings" w:hAnsi="Wingdings" w:hint="default"/>
      </w:rPr>
    </w:lvl>
    <w:lvl w:ilvl="7" w:tplc="79A42778" w:tentative="1">
      <w:start w:val="1"/>
      <w:numFmt w:val="bullet"/>
      <w:lvlText w:val=""/>
      <w:lvlJc w:val="left"/>
      <w:pPr>
        <w:tabs>
          <w:tab w:val="num" w:pos="5760"/>
        </w:tabs>
        <w:ind w:left="5760" w:hanging="360"/>
      </w:pPr>
      <w:rPr>
        <w:rFonts w:ascii="Wingdings" w:hAnsi="Wingdings" w:hint="default"/>
      </w:rPr>
    </w:lvl>
    <w:lvl w:ilvl="8" w:tplc="87A2B7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56567"/>
    <w:multiLevelType w:val="hybridMultilevel"/>
    <w:tmpl w:val="DCE006EE"/>
    <w:lvl w:ilvl="0" w:tplc="3A923F7A">
      <w:start w:val="1"/>
      <w:numFmt w:val="bullet"/>
      <w:lvlText w:val=""/>
      <w:lvlJc w:val="left"/>
      <w:pPr>
        <w:tabs>
          <w:tab w:val="num" w:pos="720"/>
        </w:tabs>
        <w:ind w:left="720" w:hanging="360"/>
      </w:pPr>
      <w:rPr>
        <w:rFonts w:ascii="Wingdings" w:hAnsi="Wingdings" w:hint="default"/>
      </w:rPr>
    </w:lvl>
    <w:lvl w:ilvl="1" w:tplc="A0FED49E" w:tentative="1">
      <w:start w:val="1"/>
      <w:numFmt w:val="bullet"/>
      <w:lvlText w:val=""/>
      <w:lvlJc w:val="left"/>
      <w:pPr>
        <w:tabs>
          <w:tab w:val="num" w:pos="1440"/>
        </w:tabs>
        <w:ind w:left="1440" w:hanging="360"/>
      </w:pPr>
      <w:rPr>
        <w:rFonts w:ascii="Wingdings" w:hAnsi="Wingdings" w:hint="default"/>
      </w:rPr>
    </w:lvl>
    <w:lvl w:ilvl="2" w:tplc="6A9A0706">
      <w:start w:val="1"/>
      <w:numFmt w:val="bullet"/>
      <w:lvlText w:val=""/>
      <w:lvlJc w:val="left"/>
      <w:pPr>
        <w:tabs>
          <w:tab w:val="num" w:pos="2160"/>
        </w:tabs>
        <w:ind w:left="2160" w:hanging="360"/>
      </w:pPr>
      <w:rPr>
        <w:rFonts w:ascii="Wingdings" w:hAnsi="Wingdings" w:hint="default"/>
      </w:rPr>
    </w:lvl>
    <w:lvl w:ilvl="3" w:tplc="AF9ED748" w:tentative="1">
      <w:start w:val="1"/>
      <w:numFmt w:val="bullet"/>
      <w:lvlText w:val=""/>
      <w:lvlJc w:val="left"/>
      <w:pPr>
        <w:tabs>
          <w:tab w:val="num" w:pos="2880"/>
        </w:tabs>
        <w:ind w:left="2880" w:hanging="360"/>
      </w:pPr>
      <w:rPr>
        <w:rFonts w:ascii="Wingdings" w:hAnsi="Wingdings" w:hint="default"/>
      </w:rPr>
    </w:lvl>
    <w:lvl w:ilvl="4" w:tplc="7EE21CB2" w:tentative="1">
      <w:start w:val="1"/>
      <w:numFmt w:val="bullet"/>
      <w:lvlText w:val=""/>
      <w:lvlJc w:val="left"/>
      <w:pPr>
        <w:tabs>
          <w:tab w:val="num" w:pos="3600"/>
        </w:tabs>
        <w:ind w:left="3600" w:hanging="360"/>
      </w:pPr>
      <w:rPr>
        <w:rFonts w:ascii="Wingdings" w:hAnsi="Wingdings" w:hint="default"/>
      </w:rPr>
    </w:lvl>
    <w:lvl w:ilvl="5" w:tplc="33360282" w:tentative="1">
      <w:start w:val="1"/>
      <w:numFmt w:val="bullet"/>
      <w:lvlText w:val=""/>
      <w:lvlJc w:val="left"/>
      <w:pPr>
        <w:tabs>
          <w:tab w:val="num" w:pos="4320"/>
        </w:tabs>
        <w:ind w:left="4320" w:hanging="360"/>
      </w:pPr>
      <w:rPr>
        <w:rFonts w:ascii="Wingdings" w:hAnsi="Wingdings" w:hint="default"/>
      </w:rPr>
    </w:lvl>
    <w:lvl w:ilvl="6" w:tplc="79E0F43E" w:tentative="1">
      <w:start w:val="1"/>
      <w:numFmt w:val="bullet"/>
      <w:lvlText w:val=""/>
      <w:lvlJc w:val="left"/>
      <w:pPr>
        <w:tabs>
          <w:tab w:val="num" w:pos="5040"/>
        </w:tabs>
        <w:ind w:left="5040" w:hanging="360"/>
      </w:pPr>
      <w:rPr>
        <w:rFonts w:ascii="Wingdings" w:hAnsi="Wingdings" w:hint="default"/>
      </w:rPr>
    </w:lvl>
    <w:lvl w:ilvl="7" w:tplc="A582E3D2" w:tentative="1">
      <w:start w:val="1"/>
      <w:numFmt w:val="bullet"/>
      <w:lvlText w:val=""/>
      <w:lvlJc w:val="left"/>
      <w:pPr>
        <w:tabs>
          <w:tab w:val="num" w:pos="5760"/>
        </w:tabs>
        <w:ind w:left="5760" w:hanging="360"/>
      </w:pPr>
      <w:rPr>
        <w:rFonts w:ascii="Wingdings" w:hAnsi="Wingdings" w:hint="default"/>
      </w:rPr>
    </w:lvl>
    <w:lvl w:ilvl="8" w:tplc="7D3CDF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415B52"/>
    <w:multiLevelType w:val="hybridMultilevel"/>
    <w:tmpl w:val="5F4AFF3A"/>
    <w:lvl w:ilvl="0" w:tplc="1EC015C6">
      <w:start w:val="1"/>
      <w:numFmt w:val="bullet"/>
      <w:lvlText w:val="-"/>
      <w:lvlJc w:val="left"/>
      <w:pPr>
        <w:tabs>
          <w:tab w:val="num" w:pos="720"/>
        </w:tabs>
        <w:ind w:left="720" w:hanging="360"/>
      </w:pPr>
      <w:rPr>
        <w:rFonts w:ascii="Times New Roman" w:hAnsi="Times New Roman" w:hint="default"/>
      </w:rPr>
    </w:lvl>
    <w:lvl w:ilvl="1" w:tplc="B066EBFE" w:tentative="1">
      <w:start w:val="1"/>
      <w:numFmt w:val="bullet"/>
      <w:lvlText w:val="-"/>
      <w:lvlJc w:val="left"/>
      <w:pPr>
        <w:tabs>
          <w:tab w:val="num" w:pos="1440"/>
        </w:tabs>
        <w:ind w:left="1440" w:hanging="360"/>
      </w:pPr>
      <w:rPr>
        <w:rFonts w:ascii="Times New Roman" w:hAnsi="Times New Roman" w:hint="default"/>
      </w:rPr>
    </w:lvl>
    <w:lvl w:ilvl="2" w:tplc="1E2E4AEC" w:tentative="1">
      <w:start w:val="1"/>
      <w:numFmt w:val="bullet"/>
      <w:lvlText w:val="-"/>
      <w:lvlJc w:val="left"/>
      <w:pPr>
        <w:tabs>
          <w:tab w:val="num" w:pos="2160"/>
        </w:tabs>
        <w:ind w:left="2160" w:hanging="360"/>
      </w:pPr>
      <w:rPr>
        <w:rFonts w:ascii="Times New Roman" w:hAnsi="Times New Roman" w:hint="default"/>
      </w:rPr>
    </w:lvl>
    <w:lvl w:ilvl="3" w:tplc="D61ECBA0" w:tentative="1">
      <w:start w:val="1"/>
      <w:numFmt w:val="bullet"/>
      <w:lvlText w:val="-"/>
      <w:lvlJc w:val="left"/>
      <w:pPr>
        <w:tabs>
          <w:tab w:val="num" w:pos="2880"/>
        </w:tabs>
        <w:ind w:left="2880" w:hanging="360"/>
      </w:pPr>
      <w:rPr>
        <w:rFonts w:ascii="Times New Roman" w:hAnsi="Times New Roman" w:hint="default"/>
      </w:rPr>
    </w:lvl>
    <w:lvl w:ilvl="4" w:tplc="68469DFE" w:tentative="1">
      <w:start w:val="1"/>
      <w:numFmt w:val="bullet"/>
      <w:lvlText w:val="-"/>
      <w:lvlJc w:val="left"/>
      <w:pPr>
        <w:tabs>
          <w:tab w:val="num" w:pos="3600"/>
        </w:tabs>
        <w:ind w:left="3600" w:hanging="360"/>
      </w:pPr>
      <w:rPr>
        <w:rFonts w:ascii="Times New Roman" w:hAnsi="Times New Roman" w:hint="default"/>
      </w:rPr>
    </w:lvl>
    <w:lvl w:ilvl="5" w:tplc="9D541846" w:tentative="1">
      <w:start w:val="1"/>
      <w:numFmt w:val="bullet"/>
      <w:lvlText w:val="-"/>
      <w:lvlJc w:val="left"/>
      <w:pPr>
        <w:tabs>
          <w:tab w:val="num" w:pos="4320"/>
        </w:tabs>
        <w:ind w:left="4320" w:hanging="360"/>
      </w:pPr>
      <w:rPr>
        <w:rFonts w:ascii="Times New Roman" w:hAnsi="Times New Roman" w:hint="default"/>
      </w:rPr>
    </w:lvl>
    <w:lvl w:ilvl="6" w:tplc="9C04EB2C" w:tentative="1">
      <w:start w:val="1"/>
      <w:numFmt w:val="bullet"/>
      <w:lvlText w:val="-"/>
      <w:lvlJc w:val="left"/>
      <w:pPr>
        <w:tabs>
          <w:tab w:val="num" w:pos="5040"/>
        </w:tabs>
        <w:ind w:left="5040" w:hanging="360"/>
      </w:pPr>
      <w:rPr>
        <w:rFonts w:ascii="Times New Roman" w:hAnsi="Times New Roman" w:hint="default"/>
      </w:rPr>
    </w:lvl>
    <w:lvl w:ilvl="7" w:tplc="B9160722" w:tentative="1">
      <w:start w:val="1"/>
      <w:numFmt w:val="bullet"/>
      <w:lvlText w:val="-"/>
      <w:lvlJc w:val="left"/>
      <w:pPr>
        <w:tabs>
          <w:tab w:val="num" w:pos="5760"/>
        </w:tabs>
        <w:ind w:left="5760" w:hanging="360"/>
      </w:pPr>
      <w:rPr>
        <w:rFonts w:ascii="Times New Roman" w:hAnsi="Times New Roman" w:hint="default"/>
      </w:rPr>
    </w:lvl>
    <w:lvl w:ilvl="8" w:tplc="245E8E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437692"/>
    <w:multiLevelType w:val="hybridMultilevel"/>
    <w:tmpl w:val="25185148"/>
    <w:lvl w:ilvl="0" w:tplc="B310119C">
      <w:start w:val="1"/>
      <w:numFmt w:val="bullet"/>
      <w:lvlText w:val="•"/>
      <w:lvlJc w:val="left"/>
      <w:pPr>
        <w:tabs>
          <w:tab w:val="num" w:pos="720"/>
        </w:tabs>
        <w:ind w:left="720" w:hanging="360"/>
      </w:pPr>
      <w:rPr>
        <w:rFonts w:ascii="Arial" w:hAnsi="Arial" w:hint="default"/>
      </w:rPr>
    </w:lvl>
    <w:lvl w:ilvl="1" w:tplc="0EEAAD42" w:tentative="1">
      <w:start w:val="1"/>
      <w:numFmt w:val="bullet"/>
      <w:lvlText w:val="•"/>
      <w:lvlJc w:val="left"/>
      <w:pPr>
        <w:tabs>
          <w:tab w:val="num" w:pos="1440"/>
        </w:tabs>
        <w:ind w:left="1440" w:hanging="360"/>
      </w:pPr>
      <w:rPr>
        <w:rFonts w:ascii="Arial" w:hAnsi="Arial" w:hint="default"/>
      </w:rPr>
    </w:lvl>
    <w:lvl w:ilvl="2" w:tplc="6AE650C2" w:tentative="1">
      <w:start w:val="1"/>
      <w:numFmt w:val="bullet"/>
      <w:lvlText w:val="•"/>
      <w:lvlJc w:val="left"/>
      <w:pPr>
        <w:tabs>
          <w:tab w:val="num" w:pos="2160"/>
        </w:tabs>
        <w:ind w:left="2160" w:hanging="360"/>
      </w:pPr>
      <w:rPr>
        <w:rFonts w:ascii="Arial" w:hAnsi="Arial" w:hint="default"/>
      </w:rPr>
    </w:lvl>
    <w:lvl w:ilvl="3" w:tplc="777EA932" w:tentative="1">
      <w:start w:val="1"/>
      <w:numFmt w:val="bullet"/>
      <w:lvlText w:val="•"/>
      <w:lvlJc w:val="left"/>
      <w:pPr>
        <w:tabs>
          <w:tab w:val="num" w:pos="2880"/>
        </w:tabs>
        <w:ind w:left="2880" w:hanging="360"/>
      </w:pPr>
      <w:rPr>
        <w:rFonts w:ascii="Arial" w:hAnsi="Arial" w:hint="default"/>
      </w:rPr>
    </w:lvl>
    <w:lvl w:ilvl="4" w:tplc="554CB37C" w:tentative="1">
      <w:start w:val="1"/>
      <w:numFmt w:val="bullet"/>
      <w:lvlText w:val="•"/>
      <w:lvlJc w:val="left"/>
      <w:pPr>
        <w:tabs>
          <w:tab w:val="num" w:pos="3600"/>
        </w:tabs>
        <w:ind w:left="3600" w:hanging="360"/>
      </w:pPr>
      <w:rPr>
        <w:rFonts w:ascii="Arial" w:hAnsi="Arial" w:hint="default"/>
      </w:rPr>
    </w:lvl>
    <w:lvl w:ilvl="5" w:tplc="3E84D9BE" w:tentative="1">
      <w:start w:val="1"/>
      <w:numFmt w:val="bullet"/>
      <w:lvlText w:val="•"/>
      <w:lvlJc w:val="left"/>
      <w:pPr>
        <w:tabs>
          <w:tab w:val="num" w:pos="4320"/>
        </w:tabs>
        <w:ind w:left="4320" w:hanging="360"/>
      </w:pPr>
      <w:rPr>
        <w:rFonts w:ascii="Arial" w:hAnsi="Arial" w:hint="default"/>
      </w:rPr>
    </w:lvl>
    <w:lvl w:ilvl="6" w:tplc="0C9E587C" w:tentative="1">
      <w:start w:val="1"/>
      <w:numFmt w:val="bullet"/>
      <w:lvlText w:val="•"/>
      <w:lvlJc w:val="left"/>
      <w:pPr>
        <w:tabs>
          <w:tab w:val="num" w:pos="5040"/>
        </w:tabs>
        <w:ind w:left="5040" w:hanging="360"/>
      </w:pPr>
      <w:rPr>
        <w:rFonts w:ascii="Arial" w:hAnsi="Arial" w:hint="default"/>
      </w:rPr>
    </w:lvl>
    <w:lvl w:ilvl="7" w:tplc="27D0BBDC" w:tentative="1">
      <w:start w:val="1"/>
      <w:numFmt w:val="bullet"/>
      <w:lvlText w:val="•"/>
      <w:lvlJc w:val="left"/>
      <w:pPr>
        <w:tabs>
          <w:tab w:val="num" w:pos="5760"/>
        </w:tabs>
        <w:ind w:left="5760" w:hanging="360"/>
      </w:pPr>
      <w:rPr>
        <w:rFonts w:ascii="Arial" w:hAnsi="Arial" w:hint="default"/>
      </w:rPr>
    </w:lvl>
    <w:lvl w:ilvl="8" w:tplc="A178E0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FE1528"/>
    <w:multiLevelType w:val="hybridMultilevel"/>
    <w:tmpl w:val="C714FD26"/>
    <w:lvl w:ilvl="0" w:tplc="4D2C24B2">
      <w:start w:val="1"/>
      <w:numFmt w:val="bullet"/>
      <w:lvlText w:val=""/>
      <w:lvlJc w:val="left"/>
      <w:pPr>
        <w:tabs>
          <w:tab w:val="num" w:pos="720"/>
        </w:tabs>
        <w:ind w:left="720" w:hanging="360"/>
      </w:pPr>
      <w:rPr>
        <w:rFonts w:ascii="Wingdings" w:hAnsi="Wingdings" w:hint="default"/>
      </w:rPr>
    </w:lvl>
    <w:lvl w:ilvl="1" w:tplc="1960D122">
      <w:numFmt w:val="bullet"/>
      <w:lvlText w:val=""/>
      <w:lvlJc w:val="left"/>
      <w:pPr>
        <w:tabs>
          <w:tab w:val="num" w:pos="1440"/>
        </w:tabs>
        <w:ind w:left="1440" w:hanging="360"/>
      </w:pPr>
      <w:rPr>
        <w:rFonts w:ascii="Wingdings" w:hAnsi="Wingdings" w:hint="default"/>
      </w:rPr>
    </w:lvl>
    <w:lvl w:ilvl="2" w:tplc="C4986E9A" w:tentative="1">
      <w:start w:val="1"/>
      <w:numFmt w:val="bullet"/>
      <w:lvlText w:val=""/>
      <w:lvlJc w:val="left"/>
      <w:pPr>
        <w:tabs>
          <w:tab w:val="num" w:pos="2160"/>
        </w:tabs>
        <w:ind w:left="2160" w:hanging="360"/>
      </w:pPr>
      <w:rPr>
        <w:rFonts w:ascii="Wingdings" w:hAnsi="Wingdings" w:hint="default"/>
      </w:rPr>
    </w:lvl>
    <w:lvl w:ilvl="3" w:tplc="8BCCA362" w:tentative="1">
      <w:start w:val="1"/>
      <w:numFmt w:val="bullet"/>
      <w:lvlText w:val=""/>
      <w:lvlJc w:val="left"/>
      <w:pPr>
        <w:tabs>
          <w:tab w:val="num" w:pos="2880"/>
        </w:tabs>
        <w:ind w:left="2880" w:hanging="360"/>
      </w:pPr>
      <w:rPr>
        <w:rFonts w:ascii="Wingdings" w:hAnsi="Wingdings" w:hint="default"/>
      </w:rPr>
    </w:lvl>
    <w:lvl w:ilvl="4" w:tplc="62CED4C2" w:tentative="1">
      <w:start w:val="1"/>
      <w:numFmt w:val="bullet"/>
      <w:lvlText w:val=""/>
      <w:lvlJc w:val="left"/>
      <w:pPr>
        <w:tabs>
          <w:tab w:val="num" w:pos="3600"/>
        </w:tabs>
        <w:ind w:left="3600" w:hanging="360"/>
      </w:pPr>
      <w:rPr>
        <w:rFonts w:ascii="Wingdings" w:hAnsi="Wingdings" w:hint="default"/>
      </w:rPr>
    </w:lvl>
    <w:lvl w:ilvl="5" w:tplc="D534D4C2" w:tentative="1">
      <w:start w:val="1"/>
      <w:numFmt w:val="bullet"/>
      <w:lvlText w:val=""/>
      <w:lvlJc w:val="left"/>
      <w:pPr>
        <w:tabs>
          <w:tab w:val="num" w:pos="4320"/>
        </w:tabs>
        <w:ind w:left="4320" w:hanging="360"/>
      </w:pPr>
      <w:rPr>
        <w:rFonts w:ascii="Wingdings" w:hAnsi="Wingdings" w:hint="default"/>
      </w:rPr>
    </w:lvl>
    <w:lvl w:ilvl="6" w:tplc="957420FA" w:tentative="1">
      <w:start w:val="1"/>
      <w:numFmt w:val="bullet"/>
      <w:lvlText w:val=""/>
      <w:lvlJc w:val="left"/>
      <w:pPr>
        <w:tabs>
          <w:tab w:val="num" w:pos="5040"/>
        </w:tabs>
        <w:ind w:left="5040" w:hanging="360"/>
      </w:pPr>
      <w:rPr>
        <w:rFonts w:ascii="Wingdings" w:hAnsi="Wingdings" w:hint="default"/>
      </w:rPr>
    </w:lvl>
    <w:lvl w:ilvl="7" w:tplc="9F0045DC" w:tentative="1">
      <w:start w:val="1"/>
      <w:numFmt w:val="bullet"/>
      <w:lvlText w:val=""/>
      <w:lvlJc w:val="left"/>
      <w:pPr>
        <w:tabs>
          <w:tab w:val="num" w:pos="5760"/>
        </w:tabs>
        <w:ind w:left="5760" w:hanging="360"/>
      </w:pPr>
      <w:rPr>
        <w:rFonts w:ascii="Wingdings" w:hAnsi="Wingdings" w:hint="default"/>
      </w:rPr>
    </w:lvl>
    <w:lvl w:ilvl="8" w:tplc="9B6884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5F2C90"/>
    <w:multiLevelType w:val="hybridMultilevel"/>
    <w:tmpl w:val="7C7ABC38"/>
    <w:lvl w:ilvl="0" w:tplc="31E0BE6C">
      <w:start w:val="1"/>
      <w:numFmt w:val="bullet"/>
      <w:lvlText w:val="-"/>
      <w:lvlJc w:val="left"/>
      <w:pPr>
        <w:tabs>
          <w:tab w:val="num" w:pos="720"/>
        </w:tabs>
        <w:ind w:left="720" w:hanging="360"/>
      </w:pPr>
      <w:rPr>
        <w:rFonts w:ascii="Times New Roman" w:hAnsi="Times New Roman" w:hint="default"/>
      </w:rPr>
    </w:lvl>
    <w:lvl w:ilvl="1" w:tplc="D960C5B4" w:tentative="1">
      <w:start w:val="1"/>
      <w:numFmt w:val="bullet"/>
      <w:lvlText w:val="-"/>
      <w:lvlJc w:val="left"/>
      <w:pPr>
        <w:tabs>
          <w:tab w:val="num" w:pos="1440"/>
        </w:tabs>
        <w:ind w:left="1440" w:hanging="360"/>
      </w:pPr>
      <w:rPr>
        <w:rFonts w:ascii="Times New Roman" w:hAnsi="Times New Roman" w:hint="default"/>
      </w:rPr>
    </w:lvl>
    <w:lvl w:ilvl="2" w:tplc="0CDA55CA" w:tentative="1">
      <w:start w:val="1"/>
      <w:numFmt w:val="bullet"/>
      <w:lvlText w:val="-"/>
      <w:lvlJc w:val="left"/>
      <w:pPr>
        <w:tabs>
          <w:tab w:val="num" w:pos="2160"/>
        </w:tabs>
        <w:ind w:left="2160" w:hanging="360"/>
      </w:pPr>
      <w:rPr>
        <w:rFonts w:ascii="Times New Roman" w:hAnsi="Times New Roman" w:hint="default"/>
      </w:rPr>
    </w:lvl>
    <w:lvl w:ilvl="3" w:tplc="90EC5BBA" w:tentative="1">
      <w:start w:val="1"/>
      <w:numFmt w:val="bullet"/>
      <w:lvlText w:val="-"/>
      <w:lvlJc w:val="left"/>
      <w:pPr>
        <w:tabs>
          <w:tab w:val="num" w:pos="2880"/>
        </w:tabs>
        <w:ind w:left="2880" w:hanging="360"/>
      </w:pPr>
      <w:rPr>
        <w:rFonts w:ascii="Times New Roman" w:hAnsi="Times New Roman" w:hint="default"/>
      </w:rPr>
    </w:lvl>
    <w:lvl w:ilvl="4" w:tplc="8744C9B2" w:tentative="1">
      <w:start w:val="1"/>
      <w:numFmt w:val="bullet"/>
      <w:lvlText w:val="-"/>
      <w:lvlJc w:val="left"/>
      <w:pPr>
        <w:tabs>
          <w:tab w:val="num" w:pos="3600"/>
        </w:tabs>
        <w:ind w:left="3600" w:hanging="360"/>
      </w:pPr>
      <w:rPr>
        <w:rFonts w:ascii="Times New Roman" w:hAnsi="Times New Roman" w:hint="default"/>
      </w:rPr>
    </w:lvl>
    <w:lvl w:ilvl="5" w:tplc="60924974" w:tentative="1">
      <w:start w:val="1"/>
      <w:numFmt w:val="bullet"/>
      <w:lvlText w:val="-"/>
      <w:lvlJc w:val="left"/>
      <w:pPr>
        <w:tabs>
          <w:tab w:val="num" w:pos="4320"/>
        </w:tabs>
        <w:ind w:left="4320" w:hanging="360"/>
      </w:pPr>
      <w:rPr>
        <w:rFonts w:ascii="Times New Roman" w:hAnsi="Times New Roman" w:hint="default"/>
      </w:rPr>
    </w:lvl>
    <w:lvl w:ilvl="6" w:tplc="3F6C9F32" w:tentative="1">
      <w:start w:val="1"/>
      <w:numFmt w:val="bullet"/>
      <w:lvlText w:val="-"/>
      <w:lvlJc w:val="left"/>
      <w:pPr>
        <w:tabs>
          <w:tab w:val="num" w:pos="5040"/>
        </w:tabs>
        <w:ind w:left="5040" w:hanging="360"/>
      </w:pPr>
      <w:rPr>
        <w:rFonts w:ascii="Times New Roman" w:hAnsi="Times New Roman" w:hint="default"/>
      </w:rPr>
    </w:lvl>
    <w:lvl w:ilvl="7" w:tplc="BE8EF826" w:tentative="1">
      <w:start w:val="1"/>
      <w:numFmt w:val="bullet"/>
      <w:lvlText w:val="-"/>
      <w:lvlJc w:val="left"/>
      <w:pPr>
        <w:tabs>
          <w:tab w:val="num" w:pos="5760"/>
        </w:tabs>
        <w:ind w:left="5760" w:hanging="360"/>
      </w:pPr>
      <w:rPr>
        <w:rFonts w:ascii="Times New Roman" w:hAnsi="Times New Roman" w:hint="default"/>
      </w:rPr>
    </w:lvl>
    <w:lvl w:ilvl="8" w:tplc="75B66A94" w:tentative="1">
      <w:start w:val="1"/>
      <w:numFmt w:val="bullet"/>
      <w:lvlText w:val="-"/>
      <w:lvlJc w:val="left"/>
      <w:pPr>
        <w:tabs>
          <w:tab w:val="num" w:pos="6480"/>
        </w:tabs>
        <w:ind w:left="6480" w:hanging="360"/>
      </w:pPr>
      <w:rPr>
        <w:rFonts w:ascii="Times New Roman" w:hAnsi="Times New Roman" w:hint="default"/>
      </w:rPr>
    </w:lvl>
  </w:abstractNum>
  <w:num w:numId="1" w16cid:durableId="1660420682">
    <w:abstractNumId w:val="6"/>
  </w:num>
  <w:num w:numId="2" w16cid:durableId="1635603353">
    <w:abstractNumId w:val="7"/>
  </w:num>
  <w:num w:numId="3" w16cid:durableId="650713147">
    <w:abstractNumId w:val="3"/>
  </w:num>
  <w:num w:numId="4" w16cid:durableId="1047337653">
    <w:abstractNumId w:val="1"/>
  </w:num>
  <w:num w:numId="5" w16cid:durableId="2037385527">
    <w:abstractNumId w:val="4"/>
  </w:num>
  <w:num w:numId="6" w16cid:durableId="1700817758">
    <w:abstractNumId w:val="0"/>
  </w:num>
  <w:num w:numId="7" w16cid:durableId="698313657">
    <w:abstractNumId w:val="8"/>
  </w:num>
  <w:num w:numId="8" w16cid:durableId="192157452">
    <w:abstractNumId w:val="2"/>
  </w:num>
  <w:num w:numId="9" w16cid:durableId="6599689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nderson, Matt R">
    <w15:presenceInfo w15:providerId="AD" w15:userId="S::matt_henderson_nps.gov#ext#@wagman.onmicrosoft.com::c8e372e0-a3d9-47fb-a66c-ca948c7a2831"/>
  </w15:person>
  <w15:person w15:author="John C. Washington">
    <w15:presenceInfo w15:providerId="AD" w15:userId="S::jcwashington@wagman.com::69d10e55-fda8-4153-9e8a-eef70c43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76"/>
    <w:rsid w:val="000262E6"/>
    <w:rsid w:val="00037894"/>
    <w:rsid w:val="00071882"/>
    <w:rsid w:val="000A444F"/>
    <w:rsid w:val="00207103"/>
    <w:rsid w:val="00324931"/>
    <w:rsid w:val="004D1FE6"/>
    <w:rsid w:val="007014C5"/>
    <w:rsid w:val="00944314"/>
    <w:rsid w:val="009E57A8"/>
    <w:rsid w:val="00A62B05"/>
    <w:rsid w:val="00A73176"/>
    <w:rsid w:val="00A91C70"/>
    <w:rsid w:val="00B13B7E"/>
    <w:rsid w:val="00C44E3F"/>
    <w:rsid w:val="00D14761"/>
    <w:rsid w:val="00D947FD"/>
    <w:rsid w:val="00E34017"/>
    <w:rsid w:val="00EF74DB"/>
    <w:rsid w:val="033150DC"/>
    <w:rsid w:val="03AC0F75"/>
    <w:rsid w:val="057DA6DA"/>
    <w:rsid w:val="05ABF19B"/>
    <w:rsid w:val="0A3E759F"/>
    <w:rsid w:val="0EBF6E34"/>
    <w:rsid w:val="105C4500"/>
    <w:rsid w:val="13A0EBFC"/>
    <w:rsid w:val="14A8528C"/>
    <w:rsid w:val="168BDB4F"/>
    <w:rsid w:val="16A76042"/>
    <w:rsid w:val="18FEEB93"/>
    <w:rsid w:val="19514620"/>
    <w:rsid w:val="198B0C52"/>
    <w:rsid w:val="1993D451"/>
    <w:rsid w:val="1995259D"/>
    <w:rsid w:val="1A37C220"/>
    <w:rsid w:val="1B334DBC"/>
    <w:rsid w:val="1C85CFD1"/>
    <w:rsid w:val="1CBACBAE"/>
    <w:rsid w:val="1D84CBF4"/>
    <w:rsid w:val="1E8E8AC4"/>
    <w:rsid w:val="20786765"/>
    <w:rsid w:val="25DB7D12"/>
    <w:rsid w:val="26ACD6E2"/>
    <w:rsid w:val="27D9F980"/>
    <w:rsid w:val="2936C7E2"/>
    <w:rsid w:val="29A42B05"/>
    <w:rsid w:val="29E7BB28"/>
    <w:rsid w:val="2A073F70"/>
    <w:rsid w:val="2A211BD3"/>
    <w:rsid w:val="2AD1356A"/>
    <w:rsid w:val="2AD5E443"/>
    <w:rsid w:val="2B5D1CF2"/>
    <w:rsid w:val="2CCB17EB"/>
    <w:rsid w:val="2D1D088C"/>
    <w:rsid w:val="2EACECDE"/>
    <w:rsid w:val="314FF0ED"/>
    <w:rsid w:val="3663E436"/>
    <w:rsid w:val="367BD631"/>
    <w:rsid w:val="3A58F4B2"/>
    <w:rsid w:val="3B598E65"/>
    <w:rsid w:val="3B66CF83"/>
    <w:rsid w:val="3CEB41A0"/>
    <w:rsid w:val="3E0E7214"/>
    <w:rsid w:val="3EE951FD"/>
    <w:rsid w:val="414E8852"/>
    <w:rsid w:val="4329E30C"/>
    <w:rsid w:val="44267077"/>
    <w:rsid w:val="446C84F2"/>
    <w:rsid w:val="447F4FE9"/>
    <w:rsid w:val="466576A2"/>
    <w:rsid w:val="474D95FC"/>
    <w:rsid w:val="47A8327C"/>
    <w:rsid w:val="4876EDC3"/>
    <w:rsid w:val="48886BDE"/>
    <w:rsid w:val="48B70313"/>
    <w:rsid w:val="491668EC"/>
    <w:rsid w:val="4B907813"/>
    <w:rsid w:val="4E28A2F3"/>
    <w:rsid w:val="55A2F8BB"/>
    <w:rsid w:val="58D75D49"/>
    <w:rsid w:val="5AA72F18"/>
    <w:rsid w:val="5E59E56A"/>
    <w:rsid w:val="5FF4834C"/>
    <w:rsid w:val="61B19031"/>
    <w:rsid w:val="6272A4F8"/>
    <w:rsid w:val="62DF21A1"/>
    <w:rsid w:val="62E678C7"/>
    <w:rsid w:val="636A819B"/>
    <w:rsid w:val="646C0E01"/>
    <w:rsid w:val="6506E5FC"/>
    <w:rsid w:val="65A454DB"/>
    <w:rsid w:val="6617484A"/>
    <w:rsid w:val="67A56EF7"/>
    <w:rsid w:val="67A9C301"/>
    <w:rsid w:val="697D017D"/>
    <w:rsid w:val="69ED488A"/>
    <w:rsid w:val="6B5EAC51"/>
    <w:rsid w:val="6BD2D423"/>
    <w:rsid w:val="6D48F2E4"/>
    <w:rsid w:val="6E0380D4"/>
    <w:rsid w:val="705B3FDD"/>
    <w:rsid w:val="70A03192"/>
    <w:rsid w:val="70EF7F17"/>
    <w:rsid w:val="722D71CE"/>
    <w:rsid w:val="75F5BCD8"/>
    <w:rsid w:val="769182D6"/>
    <w:rsid w:val="7B213364"/>
    <w:rsid w:val="7B6C3AED"/>
    <w:rsid w:val="7B71AA15"/>
    <w:rsid w:val="7B76616C"/>
    <w:rsid w:val="7BCB57E6"/>
    <w:rsid w:val="7BFC8F8F"/>
    <w:rsid w:val="7DD6AB9C"/>
    <w:rsid w:val="7FCAC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7F4B"/>
  <w15:chartTrackingRefBased/>
  <w15:docId w15:val="{ED2712A2-04EC-4AE2-B2B2-45F82078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76"/>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731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44E3F"/>
    <w:rPr>
      <w:color w:val="0563C1" w:themeColor="hyperlink"/>
      <w:u w:val="single"/>
    </w:rPr>
  </w:style>
  <w:style w:type="character" w:styleId="UnresolvedMention">
    <w:name w:val="Unresolved Mention"/>
    <w:basedOn w:val="DefaultParagraphFont"/>
    <w:uiPriority w:val="99"/>
    <w:semiHidden/>
    <w:unhideWhenUsed/>
    <w:rsid w:val="00C44E3F"/>
    <w:rPr>
      <w:color w:val="605E5C"/>
      <w:shd w:val="clear" w:color="auto" w:fill="E1DFDD"/>
    </w:rPr>
  </w:style>
  <w:style w:type="paragraph" w:styleId="Revision">
    <w:name w:val="Revision"/>
    <w:hidden/>
    <w:uiPriority w:val="99"/>
    <w:semiHidden/>
    <w:rsid w:val="00E34017"/>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2B05"/>
    <w:rPr>
      <w:b/>
      <w:bCs/>
    </w:rPr>
  </w:style>
  <w:style w:type="character" w:customStyle="1" w:styleId="CommentSubjectChar">
    <w:name w:val="Comment Subject Char"/>
    <w:basedOn w:val="CommentTextChar"/>
    <w:link w:val="CommentSubject"/>
    <w:uiPriority w:val="99"/>
    <w:semiHidden/>
    <w:rsid w:val="00A62B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2765">
      <w:bodyDiv w:val="1"/>
      <w:marLeft w:val="0"/>
      <w:marRight w:val="0"/>
      <w:marTop w:val="0"/>
      <w:marBottom w:val="0"/>
      <w:divBdr>
        <w:top w:val="none" w:sz="0" w:space="0" w:color="auto"/>
        <w:left w:val="none" w:sz="0" w:space="0" w:color="auto"/>
        <w:bottom w:val="none" w:sz="0" w:space="0" w:color="auto"/>
        <w:right w:val="none" w:sz="0" w:space="0" w:color="auto"/>
      </w:divBdr>
    </w:div>
    <w:div w:id="98372813">
      <w:bodyDiv w:val="1"/>
      <w:marLeft w:val="0"/>
      <w:marRight w:val="0"/>
      <w:marTop w:val="0"/>
      <w:marBottom w:val="0"/>
      <w:divBdr>
        <w:top w:val="none" w:sz="0" w:space="0" w:color="auto"/>
        <w:left w:val="none" w:sz="0" w:space="0" w:color="auto"/>
        <w:bottom w:val="none" w:sz="0" w:space="0" w:color="auto"/>
        <w:right w:val="none" w:sz="0" w:space="0" w:color="auto"/>
      </w:divBdr>
    </w:div>
    <w:div w:id="275213951">
      <w:bodyDiv w:val="1"/>
      <w:marLeft w:val="0"/>
      <w:marRight w:val="0"/>
      <w:marTop w:val="0"/>
      <w:marBottom w:val="0"/>
      <w:divBdr>
        <w:top w:val="none" w:sz="0" w:space="0" w:color="auto"/>
        <w:left w:val="none" w:sz="0" w:space="0" w:color="auto"/>
        <w:bottom w:val="none" w:sz="0" w:space="0" w:color="auto"/>
        <w:right w:val="none" w:sz="0" w:space="0" w:color="auto"/>
      </w:divBdr>
      <w:divsChild>
        <w:div w:id="1917130540">
          <w:marLeft w:val="547"/>
          <w:marRight w:val="0"/>
          <w:marTop w:val="0"/>
          <w:marBottom w:val="360"/>
          <w:divBdr>
            <w:top w:val="none" w:sz="0" w:space="0" w:color="auto"/>
            <w:left w:val="none" w:sz="0" w:space="0" w:color="auto"/>
            <w:bottom w:val="none" w:sz="0" w:space="0" w:color="auto"/>
            <w:right w:val="none" w:sz="0" w:space="0" w:color="auto"/>
          </w:divBdr>
        </w:div>
        <w:div w:id="1125462944">
          <w:marLeft w:val="547"/>
          <w:marRight w:val="0"/>
          <w:marTop w:val="0"/>
          <w:marBottom w:val="360"/>
          <w:divBdr>
            <w:top w:val="none" w:sz="0" w:space="0" w:color="auto"/>
            <w:left w:val="none" w:sz="0" w:space="0" w:color="auto"/>
            <w:bottom w:val="none" w:sz="0" w:space="0" w:color="auto"/>
            <w:right w:val="none" w:sz="0" w:space="0" w:color="auto"/>
          </w:divBdr>
        </w:div>
        <w:div w:id="17977094">
          <w:marLeft w:val="547"/>
          <w:marRight w:val="0"/>
          <w:marTop w:val="0"/>
          <w:marBottom w:val="360"/>
          <w:divBdr>
            <w:top w:val="none" w:sz="0" w:space="0" w:color="auto"/>
            <w:left w:val="none" w:sz="0" w:space="0" w:color="auto"/>
            <w:bottom w:val="none" w:sz="0" w:space="0" w:color="auto"/>
            <w:right w:val="none" w:sz="0" w:space="0" w:color="auto"/>
          </w:divBdr>
        </w:div>
        <w:div w:id="1986543069">
          <w:marLeft w:val="547"/>
          <w:marRight w:val="0"/>
          <w:marTop w:val="0"/>
          <w:marBottom w:val="360"/>
          <w:divBdr>
            <w:top w:val="none" w:sz="0" w:space="0" w:color="auto"/>
            <w:left w:val="none" w:sz="0" w:space="0" w:color="auto"/>
            <w:bottom w:val="none" w:sz="0" w:space="0" w:color="auto"/>
            <w:right w:val="none" w:sz="0" w:space="0" w:color="auto"/>
          </w:divBdr>
        </w:div>
        <w:div w:id="394360344">
          <w:marLeft w:val="547"/>
          <w:marRight w:val="0"/>
          <w:marTop w:val="0"/>
          <w:marBottom w:val="360"/>
          <w:divBdr>
            <w:top w:val="none" w:sz="0" w:space="0" w:color="auto"/>
            <w:left w:val="none" w:sz="0" w:space="0" w:color="auto"/>
            <w:bottom w:val="none" w:sz="0" w:space="0" w:color="auto"/>
            <w:right w:val="none" w:sz="0" w:space="0" w:color="auto"/>
          </w:divBdr>
        </w:div>
      </w:divsChild>
    </w:div>
    <w:div w:id="460807542">
      <w:bodyDiv w:val="1"/>
      <w:marLeft w:val="0"/>
      <w:marRight w:val="0"/>
      <w:marTop w:val="0"/>
      <w:marBottom w:val="0"/>
      <w:divBdr>
        <w:top w:val="none" w:sz="0" w:space="0" w:color="auto"/>
        <w:left w:val="none" w:sz="0" w:space="0" w:color="auto"/>
        <w:bottom w:val="none" w:sz="0" w:space="0" w:color="auto"/>
        <w:right w:val="none" w:sz="0" w:space="0" w:color="auto"/>
      </w:divBdr>
    </w:div>
    <w:div w:id="554126632">
      <w:bodyDiv w:val="1"/>
      <w:marLeft w:val="0"/>
      <w:marRight w:val="0"/>
      <w:marTop w:val="0"/>
      <w:marBottom w:val="0"/>
      <w:divBdr>
        <w:top w:val="none" w:sz="0" w:space="0" w:color="auto"/>
        <w:left w:val="none" w:sz="0" w:space="0" w:color="auto"/>
        <w:bottom w:val="none" w:sz="0" w:space="0" w:color="auto"/>
        <w:right w:val="none" w:sz="0" w:space="0" w:color="auto"/>
      </w:divBdr>
      <w:divsChild>
        <w:div w:id="629290275">
          <w:marLeft w:val="274"/>
          <w:marRight w:val="0"/>
          <w:marTop w:val="86"/>
          <w:marBottom w:val="0"/>
          <w:divBdr>
            <w:top w:val="none" w:sz="0" w:space="0" w:color="auto"/>
            <w:left w:val="none" w:sz="0" w:space="0" w:color="auto"/>
            <w:bottom w:val="none" w:sz="0" w:space="0" w:color="auto"/>
            <w:right w:val="none" w:sz="0" w:space="0" w:color="auto"/>
          </w:divBdr>
        </w:div>
        <w:div w:id="1483618342">
          <w:marLeft w:val="274"/>
          <w:marRight w:val="0"/>
          <w:marTop w:val="86"/>
          <w:marBottom w:val="0"/>
          <w:divBdr>
            <w:top w:val="none" w:sz="0" w:space="0" w:color="auto"/>
            <w:left w:val="none" w:sz="0" w:space="0" w:color="auto"/>
            <w:bottom w:val="none" w:sz="0" w:space="0" w:color="auto"/>
            <w:right w:val="none" w:sz="0" w:space="0" w:color="auto"/>
          </w:divBdr>
        </w:div>
        <w:div w:id="679163815">
          <w:marLeft w:val="274"/>
          <w:marRight w:val="0"/>
          <w:marTop w:val="86"/>
          <w:marBottom w:val="0"/>
          <w:divBdr>
            <w:top w:val="none" w:sz="0" w:space="0" w:color="auto"/>
            <w:left w:val="none" w:sz="0" w:space="0" w:color="auto"/>
            <w:bottom w:val="none" w:sz="0" w:space="0" w:color="auto"/>
            <w:right w:val="none" w:sz="0" w:space="0" w:color="auto"/>
          </w:divBdr>
        </w:div>
      </w:divsChild>
    </w:div>
    <w:div w:id="899511965">
      <w:bodyDiv w:val="1"/>
      <w:marLeft w:val="0"/>
      <w:marRight w:val="0"/>
      <w:marTop w:val="0"/>
      <w:marBottom w:val="0"/>
      <w:divBdr>
        <w:top w:val="none" w:sz="0" w:space="0" w:color="auto"/>
        <w:left w:val="none" w:sz="0" w:space="0" w:color="auto"/>
        <w:bottom w:val="none" w:sz="0" w:space="0" w:color="auto"/>
        <w:right w:val="none" w:sz="0" w:space="0" w:color="auto"/>
      </w:divBdr>
    </w:div>
    <w:div w:id="962076273">
      <w:bodyDiv w:val="1"/>
      <w:marLeft w:val="0"/>
      <w:marRight w:val="0"/>
      <w:marTop w:val="0"/>
      <w:marBottom w:val="0"/>
      <w:divBdr>
        <w:top w:val="none" w:sz="0" w:space="0" w:color="auto"/>
        <w:left w:val="none" w:sz="0" w:space="0" w:color="auto"/>
        <w:bottom w:val="none" w:sz="0" w:space="0" w:color="auto"/>
        <w:right w:val="none" w:sz="0" w:space="0" w:color="auto"/>
      </w:divBdr>
      <w:divsChild>
        <w:div w:id="1714386053">
          <w:marLeft w:val="274"/>
          <w:marRight w:val="0"/>
          <w:marTop w:val="86"/>
          <w:marBottom w:val="0"/>
          <w:divBdr>
            <w:top w:val="none" w:sz="0" w:space="0" w:color="auto"/>
            <w:left w:val="none" w:sz="0" w:space="0" w:color="auto"/>
            <w:bottom w:val="none" w:sz="0" w:space="0" w:color="auto"/>
            <w:right w:val="none" w:sz="0" w:space="0" w:color="auto"/>
          </w:divBdr>
        </w:div>
        <w:div w:id="1230119892">
          <w:marLeft w:val="274"/>
          <w:marRight w:val="0"/>
          <w:marTop w:val="86"/>
          <w:marBottom w:val="0"/>
          <w:divBdr>
            <w:top w:val="none" w:sz="0" w:space="0" w:color="auto"/>
            <w:left w:val="none" w:sz="0" w:space="0" w:color="auto"/>
            <w:bottom w:val="none" w:sz="0" w:space="0" w:color="auto"/>
            <w:right w:val="none" w:sz="0" w:space="0" w:color="auto"/>
          </w:divBdr>
        </w:div>
        <w:div w:id="391587423">
          <w:marLeft w:val="274"/>
          <w:marRight w:val="0"/>
          <w:marTop w:val="86"/>
          <w:marBottom w:val="0"/>
          <w:divBdr>
            <w:top w:val="none" w:sz="0" w:space="0" w:color="auto"/>
            <w:left w:val="none" w:sz="0" w:space="0" w:color="auto"/>
            <w:bottom w:val="none" w:sz="0" w:space="0" w:color="auto"/>
            <w:right w:val="none" w:sz="0" w:space="0" w:color="auto"/>
          </w:divBdr>
        </w:div>
        <w:div w:id="1003432801">
          <w:marLeft w:val="274"/>
          <w:marRight w:val="0"/>
          <w:marTop w:val="86"/>
          <w:marBottom w:val="0"/>
          <w:divBdr>
            <w:top w:val="none" w:sz="0" w:space="0" w:color="auto"/>
            <w:left w:val="none" w:sz="0" w:space="0" w:color="auto"/>
            <w:bottom w:val="none" w:sz="0" w:space="0" w:color="auto"/>
            <w:right w:val="none" w:sz="0" w:space="0" w:color="auto"/>
          </w:divBdr>
        </w:div>
      </w:divsChild>
    </w:div>
    <w:div w:id="1125662879">
      <w:bodyDiv w:val="1"/>
      <w:marLeft w:val="0"/>
      <w:marRight w:val="0"/>
      <w:marTop w:val="0"/>
      <w:marBottom w:val="0"/>
      <w:divBdr>
        <w:top w:val="none" w:sz="0" w:space="0" w:color="auto"/>
        <w:left w:val="none" w:sz="0" w:space="0" w:color="auto"/>
        <w:bottom w:val="none" w:sz="0" w:space="0" w:color="auto"/>
        <w:right w:val="none" w:sz="0" w:space="0" w:color="auto"/>
      </w:divBdr>
      <w:divsChild>
        <w:div w:id="403645530">
          <w:marLeft w:val="547"/>
          <w:marRight w:val="0"/>
          <w:marTop w:val="0"/>
          <w:marBottom w:val="360"/>
          <w:divBdr>
            <w:top w:val="none" w:sz="0" w:space="0" w:color="auto"/>
            <w:left w:val="none" w:sz="0" w:space="0" w:color="auto"/>
            <w:bottom w:val="none" w:sz="0" w:space="0" w:color="auto"/>
            <w:right w:val="none" w:sz="0" w:space="0" w:color="auto"/>
          </w:divBdr>
        </w:div>
        <w:div w:id="1305820429">
          <w:marLeft w:val="547"/>
          <w:marRight w:val="0"/>
          <w:marTop w:val="0"/>
          <w:marBottom w:val="360"/>
          <w:divBdr>
            <w:top w:val="none" w:sz="0" w:space="0" w:color="auto"/>
            <w:left w:val="none" w:sz="0" w:space="0" w:color="auto"/>
            <w:bottom w:val="none" w:sz="0" w:space="0" w:color="auto"/>
            <w:right w:val="none" w:sz="0" w:space="0" w:color="auto"/>
          </w:divBdr>
        </w:div>
        <w:div w:id="1785417082">
          <w:marLeft w:val="1166"/>
          <w:marRight w:val="0"/>
          <w:marTop w:val="0"/>
          <w:marBottom w:val="120"/>
          <w:divBdr>
            <w:top w:val="none" w:sz="0" w:space="0" w:color="auto"/>
            <w:left w:val="none" w:sz="0" w:space="0" w:color="auto"/>
            <w:bottom w:val="none" w:sz="0" w:space="0" w:color="auto"/>
            <w:right w:val="none" w:sz="0" w:space="0" w:color="auto"/>
          </w:divBdr>
        </w:div>
        <w:div w:id="550463160">
          <w:marLeft w:val="1166"/>
          <w:marRight w:val="0"/>
          <w:marTop w:val="0"/>
          <w:marBottom w:val="120"/>
          <w:divBdr>
            <w:top w:val="none" w:sz="0" w:space="0" w:color="auto"/>
            <w:left w:val="none" w:sz="0" w:space="0" w:color="auto"/>
            <w:bottom w:val="none" w:sz="0" w:space="0" w:color="auto"/>
            <w:right w:val="none" w:sz="0" w:space="0" w:color="auto"/>
          </w:divBdr>
        </w:div>
        <w:div w:id="1167941624">
          <w:marLeft w:val="1166"/>
          <w:marRight w:val="0"/>
          <w:marTop w:val="0"/>
          <w:marBottom w:val="120"/>
          <w:divBdr>
            <w:top w:val="none" w:sz="0" w:space="0" w:color="auto"/>
            <w:left w:val="none" w:sz="0" w:space="0" w:color="auto"/>
            <w:bottom w:val="none" w:sz="0" w:space="0" w:color="auto"/>
            <w:right w:val="none" w:sz="0" w:space="0" w:color="auto"/>
          </w:divBdr>
        </w:div>
      </w:divsChild>
    </w:div>
    <w:div w:id="1167357066">
      <w:bodyDiv w:val="1"/>
      <w:marLeft w:val="0"/>
      <w:marRight w:val="0"/>
      <w:marTop w:val="0"/>
      <w:marBottom w:val="0"/>
      <w:divBdr>
        <w:top w:val="none" w:sz="0" w:space="0" w:color="auto"/>
        <w:left w:val="none" w:sz="0" w:space="0" w:color="auto"/>
        <w:bottom w:val="none" w:sz="0" w:space="0" w:color="auto"/>
        <w:right w:val="none" w:sz="0" w:space="0" w:color="auto"/>
      </w:divBdr>
      <w:divsChild>
        <w:div w:id="1676155325">
          <w:marLeft w:val="547"/>
          <w:marRight w:val="0"/>
          <w:marTop w:val="0"/>
          <w:marBottom w:val="360"/>
          <w:divBdr>
            <w:top w:val="none" w:sz="0" w:space="0" w:color="auto"/>
            <w:left w:val="none" w:sz="0" w:space="0" w:color="auto"/>
            <w:bottom w:val="none" w:sz="0" w:space="0" w:color="auto"/>
            <w:right w:val="none" w:sz="0" w:space="0" w:color="auto"/>
          </w:divBdr>
        </w:div>
        <w:div w:id="734862263">
          <w:marLeft w:val="1166"/>
          <w:marRight w:val="0"/>
          <w:marTop w:val="0"/>
          <w:marBottom w:val="360"/>
          <w:divBdr>
            <w:top w:val="none" w:sz="0" w:space="0" w:color="auto"/>
            <w:left w:val="none" w:sz="0" w:space="0" w:color="auto"/>
            <w:bottom w:val="none" w:sz="0" w:space="0" w:color="auto"/>
            <w:right w:val="none" w:sz="0" w:space="0" w:color="auto"/>
          </w:divBdr>
        </w:div>
        <w:div w:id="1985157387">
          <w:marLeft w:val="1166"/>
          <w:marRight w:val="0"/>
          <w:marTop w:val="0"/>
          <w:marBottom w:val="360"/>
          <w:divBdr>
            <w:top w:val="none" w:sz="0" w:space="0" w:color="auto"/>
            <w:left w:val="none" w:sz="0" w:space="0" w:color="auto"/>
            <w:bottom w:val="none" w:sz="0" w:space="0" w:color="auto"/>
            <w:right w:val="none" w:sz="0" w:space="0" w:color="auto"/>
          </w:divBdr>
        </w:div>
        <w:div w:id="619578677">
          <w:marLeft w:val="1166"/>
          <w:marRight w:val="0"/>
          <w:marTop w:val="0"/>
          <w:marBottom w:val="360"/>
          <w:divBdr>
            <w:top w:val="none" w:sz="0" w:space="0" w:color="auto"/>
            <w:left w:val="none" w:sz="0" w:space="0" w:color="auto"/>
            <w:bottom w:val="none" w:sz="0" w:space="0" w:color="auto"/>
            <w:right w:val="none" w:sz="0" w:space="0" w:color="auto"/>
          </w:divBdr>
        </w:div>
      </w:divsChild>
    </w:div>
    <w:div w:id="1245653118">
      <w:bodyDiv w:val="1"/>
      <w:marLeft w:val="0"/>
      <w:marRight w:val="0"/>
      <w:marTop w:val="0"/>
      <w:marBottom w:val="0"/>
      <w:divBdr>
        <w:top w:val="none" w:sz="0" w:space="0" w:color="auto"/>
        <w:left w:val="none" w:sz="0" w:space="0" w:color="auto"/>
        <w:bottom w:val="none" w:sz="0" w:space="0" w:color="auto"/>
        <w:right w:val="none" w:sz="0" w:space="0" w:color="auto"/>
      </w:divBdr>
    </w:div>
    <w:div w:id="1277832179">
      <w:bodyDiv w:val="1"/>
      <w:marLeft w:val="0"/>
      <w:marRight w:val="0"/>
      <w:marTop w:val="0"/>
      <w:marBottom w:val="0"/>
      <w:divBdr>
        <w:top w:val="none" w:sz="0" w:space="0" w:color="auto"/>
        <w:left w:val="none" w:sz="0" w:space="0" w:color="auto"/>
        <w:bottom w:val="none" w:sz="0" w:space="0" w:color="auto"/>
        <w:right w:val="none" w:sz="0" w:space="0" w:color="auto"/>
      </w:divBdr>
    </w:div>
    <w:div w:id="1281766998">
      <w:bodyDiv w:val="1"/>
      <w:marLeft w:val="0"/>
      <w:marRight w:val="0"/>
      <w:marTop w:val="0"/>
      <w:marBottom w:val="0"/>
      <w:divBdr>
        <w:top w:val="none" w:sz="0" w:space="0" w:color="auto"/>
        <w:left w:val="none" w:sz="0" w:space="0" w:color="auto"/>
        <w:bottom w:val="none" w:sz="0" w:space="0" w:color="auto"/>
        <w:right w:val="none" w:sz="0" w:space="0" w:color="auto"/>
      </w:divBdr>
    </w:div>
    <w:div w:id="1706322502">
      <w:bodyDiv w:val="1"/>
      <w:marLeft w:val="0"/>
      <w:marRight w:val="0"/>
      <w:marTop w:val="0"/>
      <w:marBottom w:val="0"/>
      <w:divBdr>
        <w:top w:val="none" w:sz="0" w:space="0" w:color="auto"/>
        <w:left w:val="none" w:sz="0" w:space="0" w:color="auto"/>
        <w:bottom w:val="none" w:sz="0" w:space="0" w:color="auto"/>
        <w:right w:val="none" w:sz="0" w:space="0" w:color="auto"/>
      </w:divBdr>
      <w:divsChild>
        <w:div w:id="273903760">
          <w:marLeft w:val="274"/>
          <w:marRight w:val="0"/>
          <w:marTop w:val="86"/>
          <w:marBottom w:val="0"/>
          <w:divBdr>
            <w:top w:val="none" w:sz="0" w:space="0" w:color="auto"/>
            <w:left w:val="none" w:sz="0" w:space="0" w:color="auto"/>
            <w:bottom w:val="none" w:sz="0" w:space="0" w:color="auto"/>
            <w:right w:val="none" w:sz="0" w:space="0" w:color="auto"/>
          </w:divBdr>
        </w:div>
      </w:divsChild>
    </w:div>
    <w:div w:id="1759788291">
      <w:bodyDiv w:val="1"/>
      <w:marLeft w:val="0"/>
      <w:marRight w:val="0"/>
      <w:marTop w:val="0"/>
      <w:marBottom w:val="0"/>
      <w:divBdr>
        <w:top w:val="none" w:sz="0" w:space="0" w:color="auto"/>
        <w:left w:val="none" w:sz="0" w:space="0" w:color="auto"/>
        <w:bottom w:val="none" w:sz="0" w:space="0" w:color="auto"/>
        <w:right w:val="none" w:sz="0" w:space="0" w:color="auto"/>
      </w:divBdr>
    </w:div>
    <w:div w:id="1824615262">
      <w:bodyDiv w:val="1"/>
      <w:marLeft w:val="0"/>
      <w:marRight w:val="0"/>
      <w:marTop w:val="0"/>
      <w:marBottom w:val="0"/>
      <w:divBdr>
        <w:top w:val="none" w:sz="0" w:space="0" w:color="auto"/>
        <w:left w:val="none" w:sz="0" w:space="0" w:color="auto"/>
        <w:bottom w:val="none" w:sz="0" w:space="0" w:color="auto"/>
        <w:right w:val="none" w:sz="0" w:space="0" w:color="auto"/>
      </w:divBdr>
      <w:divsChild>
        <w:div w:id="1979799490">
          <w:marLeft w:val="446"/>
          <w:marRight w:val="0"/>
          <w:marTop w:val="0"/>
          <w:marBottom w:val="360"/>
          <w:divBdr>
            <w:top w:val="none" w:sz="0" w:space="0" w:color="auto"/>
            <w:left w:val="none" w:sz="0" w:space="0" w:color="auto"/>
            <w:bottom w:val="none" w:sz="0" w:space="0" w:color="auto"/>
            <w:right w:val="none" w:sz="0" w:space="0" w:color="auto"/>
          </w:divBdr>
        </w:div>
        <w:div w:id="1872571944">
          <w:marLeft w:val="446"/>
          <w:marRight w:val="0"/>
          <w:marTop w:val="0"/>
          <w:marBottom w:val="360"/>
          <w:divBdr>
            <w:top w:val="none" w:sz="0" w:space="0" w:color="auto"/>
            <w:left w:val="none" w:sz="0" w:space="0" w:color="auto"/>
            <w:bottom w:val="none" w:sz="0" w:space="0" w:color="auto"/>
            <w:right w:val="none" w:sz="0" w:space="0" w:color="auto"/>
          </w:divBdr>
        </w:div>
        <w:div w:id="726337900">
          <w:marLeft w:val="446"/>
          <w:marRight w:val="0"/>
          <w:marTop w:val="0"/>
          <w:marBottom w:val="360"/>
          <w:divBdr>
            <w:top w:val="none" w:sz="0" w:space="0" w:color="auto"/>
            <w:left w:val="none" w:sz="0" w:space="0" w:color="auto"/>
            <w:bottom w:val="none" w:sz="0" w:space="0" w:color="auto"/>
            <w:right w:val="none" w:sz="0" w:space="0" w:color="auto"/>
          </w:divBdr>
        </w:div>
      </w:divsChild>
    </w:div>
    <w:div w:id="1945378855">
      <w:bodyDiv w:val="1"/>
      <w:marLeft w:val="0"/>
      <w:marRight w:val="0"/>
      <w:marTop w:val="0"/>
      <w:marBottom w:val="0"/>
      <w:divBdr>
        <w:top w:val="none" w:sz="0" w:space="0" w:color="auto"/>
        <w:left w:val="none" w:sz="0" w:space="0" w:color="auto"/>
        <w:bottom w:val="none" w:sz="0" w:space="0" w:color="auto"/>
        <w:right w:val="none" w:sz="0" w:space="0" w:color="auto"/>
      </w:divBdr>
      <w:divsChild>
        <w:div w:id="1637174322">
          <w:marLeft w:val="274"/>
          <w:marRight w:val="0"/>
          <w:marTop w:val="86"/>
          <w:marBottom w:val="0"/>
          <w:divBdr>
            <w:top w:val="none" w:sz="0" w:space="0" w:color="auto"/>
            <w:left w:val="none" w:sz="0" w:space="0" w:color="auto"/>
            <w:bottom w:val="none" w:sz="0" w:space="0" w:color="auto"/>
            <w:right w:val="none" w:sz="0" w:space="0" w:color="auto"/>
          </w:divBdr>
        </w:div>
        <w:div w:id="647442476">
          <w:marLeft w:val="274"/>
          <w:marRight w:val="0"/>
          <w:marTop w:val="86"/>
          <w:marBottom w:val="0"/>
          <w:divBdr>
            <w:top w:val="none" w:sz="0" w:space="0" w:color="auto"/>
            <w:left w:val="none" w:sz="0" w:space="0" w:color="auto"/>
            <w:bottom w:val="none" w:sz="0" w:space="0" w:color="auto"/>
            <w:right w:val="none" w:sz="0" w:space="0" w:color="auto"/>
          </w:divBdr>
        </w:div>
        <w:div w:id="1491412005">
          <w:marLeft w:val="274"/>
          <w:marRight w:val="0"/>
          <w:marTop w:val="86"/>
          <w:marBottom w:val="0"/>
          <w:divBdr>
            <w:top w:val="none" w:sz="0" w:space="0" w:color="auto"/>
            <w:left w:val="none" w:sz="0" w:space="0" w:color="auto"/>
            <w:bottom w:val="none" w:sz="0" w:space="0" w:color="auto"/>
            <w:right w:val="none" w:sz="0" w:space="0" w:color="auto"/>
          </w:divBdr>
        </w:div>
        <w:div w:id="918904872">
          <w:marLeft w:val="274"/>
          <w:marRight w:val="0"/>
          <w:marTop w:val="86"/>
          <w:marBottom w:val="0"/>
          <w:divBdr>
            <w:top w:val="none" w:sz="0" w:space="0" w:color="auto"/>
            <w:left w:val="none" w:sz="0" w:space="0" w:color="auto"/>
            <w:bottom w:val="none" w:sz="0" w:space="0" w:color="auto"/>
            <w:right w:val="none" w:sz="0" w:space="0" w:color="auto"/>
          </w:divBdr>
        </w:div>
      </w:divsChild>
    </w:div>
    <w:div w:id="1967655483">
      <w:bodyDiv w:val="1"/>
      <w:marLeft w:val="0"/>
      <w:marRight w:val="0"/>
      <w:marTop w:val="0"/>
      <w:marBottom w:val="0"/>
      <w:divBdr>
        <w:top w:val="none" w:sz="0" w:space="0" w:color="auto"/>
        <w:left w:val="none" w:sz="0" w:space="0" w:color="auto"/>
        <w:bottom w:val="none" w:sz="0" w:space="0" w:color="auto"/>
        <w:right w:val="none" w:sz="0" w:space="0" w:color="auto"/>
      </w:divBdr>
      <w:divsChild>
        <w:div w:id="967860004">
          <w:marLeft w:val="1800"/>
          <w:marRight w:val="0"/>
          <w:marTop w:val="0"/>
          <w:marBottom w:val="120"/>
          <w:divBdr>
            <w:top w:val="none" w:sz="0" w:space="0" w:color="auto"/>
            <w:left w:val="none" w:sz="0" w:space="0" w:color="auto"/>
            <w:bottom w:val="none" w:sz="0" w:space="0" w:color="auto"/>
            <w:right w:val="none" w:sz="0" w:space="0" w:color="auto"/>
          </w:divBdr>
        </w:div>
        <w:div w:id="1684085332">
          <w:marLeft w:val="1800"/>
          <w:marRight w:val="0"/>
          <w:marTop w:val="0"/>
          <w:marBottom w:val="120"/>
          <w:divBdr>
            <w:top w:val="none" w:sz="0" w:space="0" w:color="auto"/>
            <w:left w:val="none" w:sz="0" w:space="0" w:color="auto"/>
            <w:bottom w:val="none" w:sz="0" w:space="0" w:color="auto"/>
            <w:right w:val="none" w:sz="0" w:space="0" w:color="auto"/>
          </w:divBdr>
        </w:div>
        <w:div w:id="856845482">
          <w:marLeft w:val="1800"/>
          <w:marRight w:val="0"/>
          <w:marTop w:val="0"/>
          <w:marBottom w:val="120"/>
          <w:divBdr>
            <w:top w:val="none" w:sz="0" w:space="0" w:color="auto"/>
            <w:left w:val="none" w:sz="0" w:space="0" w:color="auto"/>
            <w:bottom w:val="none" w:sz="0" w:space="0" w:color="auto"/>
            <w:right w:val="none" w:sz="0" w:space="0" w:color="auto"/>
          </w:divBdr>
        </w:div>
        <w:div w:id="586184742">
          <w:marLeft w:val="180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ps.gov/colo/planyourvisit/colo-parkway-rehab.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lo_Parkway_rehab@np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ac0096-e6a5-4ebe-995c-4c9a247d21e7">
      <Terms xmlns="http://schemas.microsoft.com/office/infopath/2007/PartnerControls"/>
    </lcf76f155ced4ddcb4097134ff3c332f>
    <TaxCatchAll xmlns="ea021741-f3e8-4810-bd35-fe602ffc8c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28BEF3AEE6548B6A393FF6F0540C8" ma:contentTypeVersion="" ma:contentTypeDescription="Create a new document." ma:contentTypeScope="" ma:versionID="371e4f692dcf31108de6eae3d05f250f">
  <xsd:schema xmlns:xsd="http://www.w3.org/2001/XMLSchema" xmlns:xs="http://www.w3.org/2001/XMLSchema" xmlns:p="http://schemas.microsoft.com/office/2006/metadata/properties" xmlns:ns2="ea021741-f3e8-4810-bd35-fe602ffc8c00" xmlns:ns3="B9AC0096-E6A5-4EBE-995C-4C9A247D21E7" xmlns:ns4="b9ac0096-e6a5-4ebe-995c-4c9a247d21e7" targetNamespace="http://schemas.microsoft.com/office/2006/metadata/properties" ma:root="true" ma:fieldsID="452131b5d2de8d7f2b0622c75afe7403" ns2:_="" ns3:_="" ns4:_="">
    <xsd:import namespace="ea021741-f3e8-4810-bd35-fe602ffc8c00"/>
    <xsd:import namespace="B9AC0096-E6A5-4EBE-995C-4C9A247D21E7"/>
    <xsd:import namespace="b9ac0096-e6a5-4ebe-995c-4c9a247d21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KeyPoints" minOccurs="0"/>
                <xsd:element ref="ns4:MediaServiceKeyPoints" minOccurs="0"/>
                <xsd:element ref="ns4:lcf76f155ced4ddcb4097134ff3c332f" minOccurs="0"/>
                <xsd:element ref="ns2:TaxCatchAll" minOccurs="0"/>
                <xsd:element ref="ns4:MediaServiceDateTaken" minOccurs="0"/>
                <xsd:element ref="ns4:MediaServiceGenerationTime" minOccurs="0"/>
                <xsd:element ref="ns4:MediaServiceEventHashCode" minOccurs="0"/>
                <xsd:element ref="ns4:MediaServiceLocation" minOccurs="0"/>
                <xsd:element ref="ns4:MediaLengthInSeconds"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21741-f3e8-4810-bd35-fe602ffc8c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50853dfd-a06b-4893-a924-5c115be5011a}" ma:internalName="TaxCatchAll" ma:showField="CatchAllData" ma:web="ea021741-f3e8-4810-bd35-fe602ffc8c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AC0096-E6A5-4EBE-995C-4C9A247D21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c0096-e6a5-4ebe-995c-4c9a247d21e7"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c55869-01cc-4f2e-83e4-41d504e1d2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3D531-A2A0-471E-A566-5F97FCB04F20}">
  <ds:schemaRefs>
    <ds:schemaRef ds:uri="http://schemas.microsoft.com/office/2006/metadata/properties"/>
    <ds:schemaRef ds:uri="http://schemas.microsoft.com/office/infopath/2007/PartnerControls"/>
    <ds:schemaRef ds:uri="b9ac0096-e6a5-4ebe-995c-4c9a247d21e7"/>
    <ds:schemaRef ds:uri="ea021741-f3e8-4810-bd35-fe602ffc8c00"/>
  </ds:schemaRefs>
</ds:datastoreItem>
</file>

<file path=customXml/itemProps2.xml><?xml version="1.0" encoding="utf-8"?>
<ds:datastoreItem xmlns:ds="http://schemas.openxmlformats.org/officeDocument/2006/customXml" ds:itemID="{70C8E629-8CD5-484D-A11A-A26334316356}">
  <ds:schemaRefs>
    <ds:schemaRef ds:uri="http://schemas.microsoft.com/sharepoint/v3/contenttype/forms"/>
  </ds:schemaRefs>
</ds:datastoreItem>
</file>

<file path=customXml/itemProps3.xml><?xml version="1.0" encoding="utf-8"?>
<ds:datastoreItem xmlns:ds="http://schemas.openxmlformats.org/officeDocument/2006/customXml" ds:itemID="{6DC5CC82-4BEB-40B9-B848-6F3A2AE2E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21741-f3e8-4810-bd35-fe602ffc8c00"/>
    <ds:schemaRef ds:uri="B9AC0096-E6A5-4EBE-995C-4C9A247D21E7"/>
    <ds:schemaRef ds:uri="b9ac0096-e6a5-4ebe-995c-4c9a247d2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McCollum</dc:creator>
  <cp:keywords/>
  <dc:description/>
  <cp:lastModifiedBy>John C. Washington</cp:lastModifiedBy>
  <cp:revision>11</cp:revision>
  <dcterms:created xsi:type="dcterms:W3CDTF">2024-10-04T18:02:00Z</dcterms:created>
  <dcterms:modified xsi:type="dcterms:W3CDTF">2024-10-11T19:30:00Z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0x010100DA428BEF3AEE6548B6A393FF6F0540C8</vt:lpwstr>
  </property>
  <property fmtid="{D5CDD505-2E9C-101B-9397-08002B2CF9AE}" pid="3" name="MediaServiceImageTags">
    <vt:lpwstr/>
  </property>
</Properties>
</file>