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37117B">
        <w:rPr>
          <w:rFonts w:ascii="Arial" w:hAnsi="Arial" w:cs="Arial"/>
          <w:sz w:val="16"/>
          <w:szCs w:val="16"/>
        </w:rPr>
      </w:r>
      <w:r w:rsidR="0037117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37117B">
        <w:rPr>
          <w:rFonts w:ascii="Arial" w:hAnsi="Arial" w:cs="Arial"/>
          <w:sz w:val="16"/>
          <w:szCs w:val="16"/>
        </w:rPr>
      </w:r>
      <w:r w:rsidR="0037117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37117B">
        <w:rPr>
          <w:rFonts w:ascii="Arial" w:hAnsi="Arial" w:cs="Arial"/>
          <w:i/>
          <w:sz w:val="18"/>
          <w:szCs w:val="18"/>
        </w:rPr>
      </w:r>
      <w:r w:rsidR="0037117B">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37117B">
        <w:rPr>
          <w:rFonts w:ascii="Arial" w:hAnsi="Arial" w:cs="Arial"/>
          <w:sz w:val="16"/>
          <w:szCs w:val="16"/>
        </w:rPr>
      </w:r>
      <w:r w:rsidR="0037117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37117B">
        <w:rPr>
          <w:rFonts w:ascii="Arial" w:hAnsi="Arial" w:cs="Arial"/>
          <w:sz w:val="16"/>
          <w:szCs w:val="16"/>
        </w:rPr>
      </w:r>
      <w:r w:rsidR="0037117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37117B">
        <w:rPr>
          <w:rFonts w:ascii="Arial" w:hAnsi="Arial" w:cs="Arial"/>
          <w:sz w:val="16"/>
          <w:szCs w:val="16"/>
        </w:rPr>
      </w:r>
      <w:r w:rsidR="0037117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7117B">
        <w:rPr>
          <w:rFonts w:ascii="Arial" w:hAnsi="Arial" w:cs="Arial"/>
          <w:sz w:val="16"/>
          <w:szCs w:val="16"/>
        </w:rPr>
      </w:r>
      <w:r w:rsidR="0037117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37117B">
        <w:rPr>
          <w:rFonts w:ascii="Arial" w:hAnsi="Arial" w:cs="Arial"/>
          <w:sz w:val="16"/>
          <w:szCs w:val="16"/>
        </w:rPr>
      </w:r>
      <w:r w:rsidR="0037117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37117B">
        <w:rPr>
          <w:rFonts w:ascii="Arial" w:hAnsi="Arial" w:cs="Arial"/>
          <w:sz w:val="16"/>
          <w:szCs w:val="16"/>
        </w:rPr>
      </w:r>
      <w:r w:rsidR="0037117B">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37117B">
        <w:rPr>
          <w:rFonts w:ascii="Arial" w:hAnsi="Arial" w:cs="Arial"/>
          <w:sz w:val="18"/>
          <w:szCs w:val="18"/>
        </w:rPr>
      </w:r>
      <w:r w:rsidR="0037117B">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37117B">
        <w:rPr>
          <w:rFonts w:ascii="Arial" w:hAnsi="Arial" w:cs="Arial"/>
          <w:sz w:val="18"/>
          <w:szCs w:val="18"/>
        </w:rPr>
      </w:r>
      <w:r w:rsidR="0037117B">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7117B">
        <w:rPr>
          <w:rFonts w:ascii="Arial" w:hAnsi="Arial" w:cs="Arial"/>
          <w:sz w:val="16"/>
          <w:szCs w:val="16"/>
        </w:rPr>
      </w:r>
      <w:r w:rsidR="0037117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7117B">
        <w:rPr>
          <w:rFonts w:ascii="Arial" w:hAnsi="Arial" w:cs="Arial"/>
          <w:sz w:val="16"/>
          <w:szCs w:val="16"/>
        </w:rPr>
      </w:r>
      <w:r w:rsidR="0037117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7117B">
        <w:rPr>
          <w:rFonts w:ascii="Arial" w:hAnsi="Arial" w:cs="Arial"/>
          <w:sz w:val="16"/>
          <w:szCs w:val="16"/>
        </w:rPr>
      </w:r>
      <w:r w:rsidR="0037117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37117B">
        <w:rPr>
          <w:rFonts w:ascii="Arial" w:hAnsi="Arial" w:cs="Arial"/>
          <w:sz w:val="16"/>
          <w:szCs w:val="16"/>
        </w:rPr>
      </w:r>
      <w:r w:rsidR="0037117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538AF7A5" w14:textId="77777777" w:rsidR="0074433F" w:rsidRPr="0074433F" w:rsidRDefault="0074433F" w:rsidP="0074433F">
      <w:pPr>
        <w:spacing w:after="120"/>
        <w:ind w:left="720"/>
        <w:rPr>
          <w:rFonts w:ascii="Arial" w:hAnsi="Arial" w:cs="Arial"/>
          <w:sz w:val="18"/>
          <w:szCs w:val="18"/>
        </w:rPr>
      </w:pPr>
      <w:r w:rsidRPr="0074433F">
        <w:rPr>
          <w:rFonts w:ascii="Arial" w:hAnsi="Arial" w:cs="Arial"/>
          <w:sz w:val="18"/>
          <w:szCs w:val="18"/>
        </w:rPr>
        <w:t>1. Guided Rock/Ice Climbing</w:t>
      </w:r>
    </w:p>
    <w:p w14:paraId="154B4D96" w14:textId="77777777" w:rsidR="0074433F" w:rsidRPr="0074433F" w:rsidRDefault="0074433F" w:rsidP="0074433F">
      <w:pPr>
        <w:spacing w:after="120"/>
        <w:ind w:left="720"/>
        <w:rPr>
          <w:rFonts w:ascii="Arial" w:hAnsi="Arial" w:cs="Arial"/>
          <w:sz w:val="18"/>
          <w:szCs w:val="18"/>
        </w:rPr>
      </w:pPr>
      <w:r w:rsidRPr="0074433F">
        <w:rPr>
          <w:rFonts w:ascii="Arial" w:hAnsi="Arial" w:cs="Arial"/>
          <w:sz w:val="18"/>
          <w:szCs w:val="18"/>
        </w:rPr>
        <w:t>2. Guided Bicycle/Road Bike Tour (only allowed on paved roads)</w:t>
      </w:r>
    </w:p>
    <w:p w14:paraId="04EC2267" w14:textId="77777777" w:rsidR="0074433F" w:rsidRPr="0074433F" w:rsidRDefault="0074433F" w:rsidP="0074433F">
      <w:pPr>
        <w:spacing w:after="120"/>
        <w:ind w:left="720"/>
        <w:rPr>
          <w:rFonts w:ascii="Arial" w:hAnsi="Arial" w:cs="Arial"/>
          <w:sz w:val="18"/>
          <w:szCs w:val="18"/>
        </w:rPr>
      </w:pPr>
      <w:r w:rsidRPr="0074433F">
        <w:rPr>
          <w:rFonts w:ascii="Arial" w:hAnsi="Arial" w:cs="Arial"/>
          <w:sz w:val="18"/>
          <w:szCs w:val="18"/>
        </w:rPr>
        <w:t>3. Group Camping</w:t>
      </w:r>
    </w:p>
    <w:p w14:paraId="71F071A7" w14:textId="77777777" w:rsidR="0074433F" w:rsidRPr="0074433F" w:rsidRDefault="0074433F" w:rsidP="0074433F">
      <w:pPr>
        <w:spacing w:after="120"/>
        <w:ind w:left="720"/>
        <w:rPr>
          <w:rFonts w:ascii="Arial" w:hAnsi="Arial" w:cs="Arial"/>
          <w:sz w:val="18"/>
          <w:szCs w:val="18"/>
        </w:rPr>
      </w:pPr>
      <w:r w:rsidRPr="0074433F">
        <w:rPr>
          <w:rFonts w:ascii="Arial" w:hAnsi="Arial" w:cs="Arial"/>
          <w:sz w:val="18"/>
          <w:szCs w:val="18"/>
        </w:rPr>
        <w:t>4. Photography and Art Workshops</w:t>
      </w:r>
    </w:p>
    <w:p w14:paraId="30450243" w14:textId="77777777" w:rsidR="0074433F" w:rsidRPr="0074433F" w:rsidRDefault="0074433F" w:rsidP="0074433F">
      <w:pPr>
        <w:spacing w:after="120"/>
        <w:ind w:left="720"/>
        <w:rPr>
          <w:rFonts w:ascii="Arial" w:hAnsi="Arial" w:cs="Arial"/>
          <w:sz w:val="18"/>
          <w:szCs w:val="18"/>
        </w:rPr>
      </w:pPr>
      <w:r w:rsidRPr="0074433F">
        <w:rPr>
          <w:rFonts w:ascii="Arial" w:hAnsi="Arial" w:cs="Arial"/>
          <w:sz w:val="18"/>
          <w:szCs w:val="18"/>
        </w:rPr>
        <w:t>5. Commercial Tours or Transportation in 2019</w:t>
      </w:r>
    </w:p>
    <w:p w14:paraId="6274A213" w14:textId="77777777" w:rsidR="0074433F" w:rsidRPr="0074433F" w:rsidRDefault="0074433F" w:rsidP="0074433F">
      <w:pPr>
        <w:spacing w:after="120"/>
        <w:ind w:left="720"/>
        <w:rPr>
          <w:rFonts w:ascii="Arial" w:hAnsi="Arial" w:cs="Arial"/>
          <w:sz w:val="18"/>
          <w:szCs w:val="18"/>
        </w:rPr>
      </w:pPr>
      <w:r w:rsidRPr="0074433F">
        <w:rPr>
          <w:rFonts w:ascii="Arial" w:hAnsi="Arial" w:cs="Arial"/>
          <w:sz w:val="18"/>
          <w:szCs w:val="18"/>
        </w:rPr>
        <w:t>6. Guided Bird Watching</w:t>
      </w:r>
    </w:p>
    <w:p w14:paraId="55FA4462" w14:textId="77777777" w:rsidR="0074433F" w:rsidRDefault="0074433F" w:rsidP="0074433F">
      <w:pPr>
        <w:spacing w:after="120"/>
        <w:ind w:left="720"/>
        <w:rPr>
          <w:rFonts w:ascii="Arial" w:hAnsi="Arial" w:cs="Arial"/>
          <w:sz w:val="18"/>
          <w:szCs w:val="18"/>
        </w:rPr>
      </w:pPr>
      <w:r w:rsidRPr="0074433F">
        <w:rPr>
          <w:rFonts w:ascii="Arial" w:hAnsi="Arial" w:cs="Arial"/>
          <w:sz w:val="18"/>
          <w:szCs w:val="18"/>
        </w:rPr>
        <w:t>7. Guided Hiking</w:t>
      </w:r>
    </w:p>
    <w:p w14:paraId="3E3C5ADB" w14:textId="419D98C3" w:rsidR="00397DB9" w:rsidRPr="009F3B9D" w:rsidRDefault="00397DB9" w:rsidP="0074433F">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2C4FF28B"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Include payment of the Application </w:t>
      </w:r>
      <w:r w:rsidRPr="0074433F">
        <w:rPr>
          <w:rFonts w:ascii="Arial" w:hAnsi="Arial" w:cs="Arial"/>
          <w:sz w:val="18"/>
          <w:szCs w:val="18"/>
        </w:rPr>
        <w:t>Fee - $</w:t>
      </w:r>
      <w:r w:rsidR="0074433F" w:rsidRPr="0074433F">
        <w:rPr>
          <w:rFonts w:ascii="Arial" w:hAnsi="Arial" w:cs="Arial"/>
          <w:sz w:val="18"/>
          <w:szCs w:val="18"/>
        </w:rPr>
        <w:t>250</w:t>
      </w:r>
      <w:r w:rsidRPr="0074433F">
        <w:rPr>
          <w:rFonts w:ascii="Arial" w:hAnsi="Arial" w:cs="Arial"/>
          <w:sz w:val="18"/>
          <w:szCs w:val="18"/>
        </w:rPr>
        <w:t>.</w:t>
      </w:r>
      <w:r w:rsidR="0074433F" w:rsidRPr="0074433F">
        <w:rPr>
          <w:rFonts w:ascii="Arial" w:hAnsi="Arial" w:cs="Arial"/>
          <w:sz w:val="18"/>
          <w:szCs w:val="18"/>
        </w:rPr>
        <w:t xml:space="preserve"> </w:t>
      </w:r>
      <w:r w:rsidRPr="0074433F">
        <w:rPr>
          <w:rFonts w:ascii="Arial" w:hAnsi="Arial" w:cs="Arial"/>
          <w:sz w:val="18"/>
          <w:szCs w:val="18"/>
        </w:rPr>
        <w:t>See</w:t>
      </w:r>
      <w:r w:rsidRPr="00725C56">
        <w:rPr>
          <w:rFonts w:ascii="Arial" w:hAnsi="Arial" w:cs="Arial"/>
          <w:sz w:val="18"/>
          <w:szCs w:val="18"/>
        </w:rPr>
        <w:t xml:space="preserv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40AA6EF4" w14:textId="3574863E" w:rsidR="00F83022" w:rsidRPr="00725C56" w:rsidRDefault="00F83022" w:rsidP="00F83022">
      <w:pPr>
        <w:autoSpaceDE w:val="0"/>
        <w:autoSpaceDN w:val="0"/>
        <w:adjustRightInd w:val="0"/>
        <w:rPr>
          <w:rFonts w:ascii="Arial" w:hAnsi="Arial" w:cs="Arial"/>
          <w:sz w:val="18"/>
          <w:szCs w:val="18"/>
        </w:rPr>
      </w:pPr>
      <w:bookmarkStart w:id="1" w:name="_Hlk14767118"/>
      <w:bookmarkEnd w:id="0"/>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33F0CC30" w14:textId="380DD157" w:rsidR="00D55CD2" w:rsidRPr="005665E8" w:rsidRDefault="00F83022" w:rsidP="009915E9">
      <w:pPr>
        <w:pStyle w:val="ListParagraph"/>
        <w:numPr>
          <w:ilvl w:val="0"/>
          <w:numId w:val="14"/>
        </w:numPr>
        <w:rPr>
          <w:rFonts w:ascii="Arial" w:hAnsi="Arial" w:cs="Arial"/>
          <w:sz w:val="18"/>
          <w:szCs w:val="18"/>
        </w:rPr>
      </w:pPr>
      <w:r w:rsidRPr="00E7411C">
        <w:rPr>
          <w:rStyle w:val="InstructionsChar"/>
        </w:rPr>
        <w:t>Minimum Wage:</w:t>
      </w:r>
      <w:r w:rsidR="00D55CD2" w:rsidRPr="005665E8">
        <w:rPr>
          <w:rFonts w:ascii="Arial" w:hAnsi="Arial" w:cs="Arial"/>
          <w:color w:val="222222"/>
          <w:sz w:val="18"/>
          <w:szCs w:val="18"/>
          <w:shd w:val="clear" w:color="auto" w:fill="FFFFFF"/>
        </w:rPr>
        <w:t xml:space="preserve"> </w:t>
      </w:r>
      <w:r w:rsidR="005665E8" w:rsidRPr="005665E8">
        <w:rPr>
          <w:rFonts w:ascii="Arial" w:hAnsi="Arial" w:cs="Arial"/>
          <w:color w:val="222222"/>
          <w:sz w:val="18"/>
          <w:szCs w:val="18"/>
          <w:shd w:val="clear" w:color="auto" w:fill="FFFFFF"/>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5665E8" w:rsidRDefault="005665E8" w:rsidP="005665E8">
      <w:pPr>
        <w:pStyle w:val="ListParagraph"/>
        <w:rPr>
          <w:rFonts w:ascii="Arial" w:hAnsi="Arial" w:cs="Arial"/>
          <w:sz w:val="18"/>
          <w:szCs w:val="18"/>
        </w:rPr>
      </w:pPr>
    </w:p>
    <w:p w14:paraId="03BF2360" w14:textId="1C08AFA0"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w:t>
      </w:r>
      <w:r w:rsidR="0074433F">
        <w:rPr>
          <w:rFonts w:ascii="Arial" w:hAnsi="Arial" w:cs="Arial"/>
          <w:sz w:val="18"/>
          <w:szCs w:val="18"/>
        </w:rPr>
        <w:t>at (970) 858-2811</w:t>
      </w:r>
      <w:r w:rsidRPr="00E7411C">
        <w:rPr>
          <w:rFonts w:ascii="Arial" w:hAnsi="Arial" w:cs="Arial"/>
          <w:sz w:val="18"/>
          <w:szCs w:val="18"/>
        </w:rPr>
        <w:t xml:space="preserve"> or by going to the park CUA webpage at</w:t>
      </w:r>
      <w:r w:rsidR="0074433F">
        <w:rPr>
          <w:rFonts w:ascii="Arial" w:hAnsi="Arial" w:cs="Arial"/>
          <w:sz w:val="18"/>
          <w:szCs w:val="18"/>
        </w:rPr>
        <w:t xml:space="preserve"> www.nps.gov/COLM.</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BA760A"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1835419C" w:rsidR="00F94168"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4E22C022" w14:textId="77777777" w:rsidR="00E724EE" w:rsidRPr="002E7C15" w:rsidRDefault="00E724EE" w:rsidP="00F94168">
      <w:pPr>
        <w:tabs>
          <w:tab w:val="left" w:pos="6480"/>
        </w:tabs>
        <w:ind w:left="720" w:hanging="720"/>
        <w:jc w:val="center"/>
        <w:rPr>
          <w:rFonts w:ascii="Arial" w:hAnsi="Arial" w:cs="Arial"/>
          <w:sz w:val="18"/>
          <w:szCs w:val="18"/>
        </w:rPr>
      </w:pPr>
    </w:p>
    <w:bookmarkEnd w:id="2"/>
    <w:p w14:paraId="612AD9B8" w14:textId="443069F0" w:rsidR="00E724EE" w:rsidRPr="00E724EE" w:rsidRDefault="00E724EE" w:rsidP="00E724EE">
      <w:pPr>
        <w:pStyle w:val="ListParagraph"/>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Authorized Use</w:t>
      </w:r>
      <w:r w:rsidRPr="00E724EE">
        <w:rPr>
          <w:rFonts w:ascii="Arial" w:hAnsi="Arial" w:cs="Arial"/>
          <w:color w:val="000000" w:themeColor="text1"/>
          <w:spacing w:val="-2"/>
          <w:sz w:val="18"/>
          <w:szCs w:val="18"/>
        </w:rPr>
        <w:t xml:space="preserve">: </w:t>
      </w:r>
      <w:r w:rsidRPr="00E724EE">
        <w:rPr>
          <w:rFonts w:ascii="Arial" w:hAnsi="Arial" w:cs="Arial"/>
          <w:bCs/>
          <w:color w:val="000000" w:themeColor="text1"/>
          <w:spacing w:val="-2"/>
          <w:sz w:val="18"/>
          <w:szCs w:val="18"/>
        </w:rPr>
        <w:t xml:space="preserve">Guided activities accompanied by a leader(s) through Colorado National Monument </w:t>
      </w:r>
      <w:r w:rsidRPr="00E724EE">
        <w:rPr>
          <w:rFonts w:ascii="Arial" w:hAnsi="Arial" w:cs="Arial"/>
          <w:color w:val="000000" w:themeColor="text1"/>
          <w:spacing w:val="-2"/>
          <w:sz w:val="18"/>
          <w:szCs w:val="18"/>
        </w:rPr>
        <w:t xml:space="preserve">is contingent upon conformance with, and subject to, all conditions included herein.  </w:t>
      </w:r>
    </w:p>
    <w:p w14:paraId="43EF3FE2" w14:textId="77777777" w:rsidR="00E724EE" w:rsidRDefault="00E724EE" w:rsidP="00E724EE">
      <w:pPr>
        <w:widowControl w:val="0"/>
        <w:tabs>
          <w:tab w:val="left" w:pos="-720"/>
          <w:tab w:val="left" w:pos="0"/>
        </w:tabs>
        <w:suppressAutoHyphens/>
        <w:ind w:left="432" w:hanging="432"/>
        <w:rPr>
          <w:rFonts w:ascii="Arial" w:hAnsi="Arial" w:cs="Arial"/>
          <w:color w:val="000000" w:themeColor="text1"/>
          <w:spacing w:val="-2"/>
          <w:sz w:val="18"/>
          <w:szCs w:val="18"/>
        </w:rPr>
      </w:pPr>
    </w:p>
    <w:p w14:paraId="4C72AB59" w14:textId="430B091B"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 xml:space="preserve">Group size of trips is limited to a maximum of 30 including trip </w:t>
      </w:r>
      <w:proofErr w:type="gramStart"/>
      <w:r w:rsidRPr="00E724EE">
        <w:rPr>
          <w:rFonts w:ascii="Arial" w:hAnsi="Arial" w:cs="Arial"/>
          <w:color w:val="000000" w:themeColor="text1"/>
          <w:spacing w:val="-2"/>
          <w:sz w:val="18"/>
          <w:szCs w:val="18"/>
        </w:rPr>
        <w:t>leaders, but</w:t>
      </w:r>
      <w:proofErr w:type="gramEnd"/>
      <w:r w:rsidRPr="00E724EE">
        <w:rPr>
          <w:rFonts w:ascii="Arial" w:hAnsi="Arial" w:cs="Arial"/>
          <w:color w:val="000000" w:themeColor="text1"/>
          <w:spacing w:val="-2"/>
          <w:sz w:val="18"/>
          <w:szCs w:val="18"/>
        </w:rPr>
        <w:t xml:space="preserve"> can be divided into smaller groups if separated by time and distance.</w:t>
      </w:r>
    </w:p>
    <w:p w14:paraId="5749276E" w14:textId="77777777" w:rsidR="00E724EE" w:rsidRDefault="00E724EE" w:rsidP="00E724EE">
      <w:pPr>
        <w:widowControl w:val="0"/>
        <w:tabs>
          <w:tab w:val="left" w:pos="-720"/>
          <w:tab w:val="left" w:pos="0"/>
        </w:tabs>
        <w:suppressAutoHyphens/>
        <w:rPr>
          <w:rFonts w:ascii="Arial" w:hAnsi="Arial" w:cs="Arial"/>
          <w:color w:val="000000" w:themeColor="text1"/>
          <w:spacing w:val="-2"/>
          <w:sz w:val="18"/>
          <w:szCs w:val="18"/>
        </w:rPr>
      </w:pPr>
    </w:p>
    <w:p w14:paraId="1D3FB727" w14:textId="54443243"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 xml:space="preserve">Trails: </w:t>
      </w:r>
      <w:r w:rsidRPr="00E724EE">
        <w:rPr>
          <w:rFonts w:ascii="Arial" w:hAnsi="Arial" w:cs="Arial"/>
          <w:color w:val="000000" w:themeColor="text1"/>
          <w:spacing w:val="-2"/>
          <w:sz w:val="18"/>
          <w:szCs w:val="18"/>
        </w:rPr>
        <w:t xml:space="preserve"> Any trail hiking usage for groups, should be divided to avoid impact to park resources, recommended group size is 15 or less with each guide.  Each additional group should be separated by a minimum of 400 yards if on </w:t>
      </w:r>
      <w:proofErr w:type="spellStart"/>
      <w:r w:rsidRPr="00E724EE">
        <w:rPr>
          <w:rFonts w:ascii="Arial" w:hAnsi="Arial" w:cs="Arial"/>
          <w:color w:val="000000" w:themeColor="text1"/>
          <w:spacing w:val="-2"/>
          <w:sz w:val="18"/>
          <w:szCs w:val="18"/>
        </w:rPr>
        <w:t>trail</w:t>
      </w:r>
      <w:proofErr w:type="spellEnd"/>
      <w:r w:rsidRPr="00E724EE">
        <w:rPr>
          <w:rFonts w:ascii="Arial" w:hAnsi="Arial" w:cs="Arial"/>
          <w:color w:val="000000" w:themeColor="text1"/>
          <w:spacing w:val="-2"/>
          <w:sz w:val="18"/>
          <w:szCs w:val="18"/>
        </w:rPr>
        <w:t xml:space="preserve"> simultaneously.</w:t>
      </w:r>
    </w:p>
    <w:p w14:paraId="306226B7" w14:textId="4F2FF63D" w:rsidR="00E724EE" w:rsidRDefault="00E724EE" w:rsidP="00E724EE">
      <w:pPr>
        <w:widowControl w:val="0"/>
        <w:tabs>
          <w:tab w:val="left" w:pos="-720"/>
          <w:tab w:val="left" w:pos="0"/>
          <w:tab w:val="left" w:pos="720"/>
        </w:tabs>
        <w:suppressAutoHyphens/>
        <w:ind w:left="864" w:hanging="144"/>
        <w:rPr>
          <w:rFonts w:ascii="Arial" w:hAnsi="Arial" w:cs="Arial"/>
          <w:color w:val="000000" w:themeColor="text1"/>
          <w:spacing w:val="-2"/>
          <w:sz w:val="18"/>
          <w:szCs w:val="18"/>
        </w:rPr>
      </w:pPr>
    </w:p>
    <w:p w14:paraId="40740243" w14:textId="2C7A80CD"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 xml:space="preserve">Closures and Public Use Limits </w:t>
      </w:r>
      <w:r w:rsidRPr="00E724EE">
        <w:rPr>
          <w:rFonts w:ascii="Arial" w:hAnsi="Arial" w:cs="Arial"/>
          <w:color w:val="000000" w:themeColor="text1"/>
          <w:spacing w:val="-2"/>
          <w:sz w:val="18"/>
          <w:szCs w:val="18"/>
        </w:rPr>
        <w:t>- Locations may be closed or restricted by the posting of appropriate signs or notification by park staff.</w:t>
      </w:r>
    </w:p>
    <w:p w14:paraId="3D879EA1" w14:textId="70DE954B" w:rsidR="00E724EE" w:rsidRDefault="00E724EE" w:rsidP="00E724EE">
      <w:pPr>
        <w:widowControl w:val="0"/>
        <w:tabs>
          <w:tab w:val="left" w:pos="-720"/>
          <w:tab w:val="left" w:pos="0"/>
        </w:tabs>
        <w:suppressAutoHyphens/>
        <w:ind w:left="720"/>
        <w:rPr>
          <w:rFonts w:ascii="Arial" w:hAnsi="Arial" w:cs="Arial"/>
          <w:color w:val="000000" w:themeColor="text1"/>
          <w:spacing w:val="-2"/>
          <w:sz w:val="18"/>
          <w:szCs w:val="18"/>
        </w:rPr>
      </w:pPr>
    </w:p>
    <w:p w14:paraId="16DD5B9C" w14:textId="72AC0A24"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All activities will not impede or limit park visitor’s access to trails or hinder their experience.</w:t>
      </w:r>
    </w:p>
    <w:p w14:paraId="45103056" w14:textId="77777777" w:rsidR="00E724EE" w:rsidRDefault="00E724EE" w:rsidP="00E724EE">
      <w:pPr>
        <w:widowControl w:val="0"/>
        <w:tabs>
          <w:tab w:val="left" w:pos="-720"/>
          <w:tab w:val="left" w:pos="0"/>
        </w:tabs>
        <w:suppressAutoHyphens/>
        <w:ind w:left="432" w:hanging="432"/>
        <w:rPr>
          <w:rFonts w:ascii="Arial" w:hAnsi="Arial" w:cs="Arial"/>
          <w:color w:val="000000" w:themeColor="text1"/>
          <w:spacing w:val="-2"/>
          <w:sz w:val="18"/>
          <w:szCs w:val="18"/>
        </w:rPr>
      </w:pPr>
    </w:p>
    <w:p w14:paraId="191B23B8" w14:textId="4D0E06D5"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 xml:space="preserve">Vehicles must be kept on established roadways, and there shall be no interference with pedestrians or other traffic in the monument. </w:t>
      </w:r>
    </w:p>
    <w:p w14:paraId="41360077" w14:textId="77777777" w:rsidR="00E724EE" w:rsidRDefault="00E724EE" w:rsidP="00E724EE">
      <w:pPr>
        <w:widowControl w:val="0"/>
        <w:tabs>
          <w:tab w:val="left" w:pos="-720"/>
          <w:tab w:val="left" w:pos="0"/>
        </w:tabs>
        <w:suppressAutoHyphens/>
        <w:ind w:left="432" w:hanging="432"/>
        <w:rPr>
          <w:rFonts w:ascii="Arial" w:hAnsi="Arial" w:cs="Arial"/>
          <w:b/>
          <w:bCs/>
          <w:color w:val="000000" w:themeColor="text1"/>
          <w:spacing w:val="-2"/>
          <w:sz w:val="18"/>
          <w:szCs w:val="18"/>
        </w:rPr>
      </w:pPr>
    </w:p>
    <w:p w14:paraId="16F95BAB" w14:textId="1768DB3C"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Accidents/Emergencies</w:t>
      </w:r>
      <w:r w:rsidRPr="00E724EE">
        <w:rPr>
          <w:rFonts w:ascii="Arial" w:hAnsi="Arial" w:cs="Arial"/>
          <w:color w:val="000000" w:themeColor="text1"/>
          <w:spacing w:val="-2"/>
          <w:sz w:val="18"/>
          <w:szCs w:val="18"/>
        </w:rPr>
        <w:t>:  All accidents and emergencies are to be reported as soon as possible to a park ranger or to the</w:t>
      </w:r>
      <w:r>
        <w:rPr>
          <w:rFonts w:ascii="Arial" w:hAnsi="Arial" w:cs="Arial"/>
          <w:color w:val="000000" w:themeColor="text1"/>
          <w:spacing w:val="-2"/>
          <w:sz w:val="18"/>
          <w:szCs w:val="18"/>
        </w:rPr>
        <w:t xml:space="preserve"> </w:t>
      </w:r>
      <w:r w:rsidRPr="00E724EE">
        <w:rPr>
          <w:rFonts w:ascii="Arial" w:hAnsi="Arial" w:cs="Arial"/>
          <w:color w:val="000000" w:themeColor="text1"/>
          <w:spacing w:val="-2"/>
          <w:sz w:val="18"/>
          <w:szCs w:val="18"/>
        </w:rPr>
        <w:t>nearest</w:t>
      </w:r>
      <w:r w:rsidRPr="00E724EE">
        <w:rPr>
          <w:rFonts w:ascii="Arial" w:hAnsi="Arial" w:cs="Arial"/>
          <w:b/>
          <w:color w:val="000000" w:themeColor="text1"/>
          <w:spacing w:val="-2"/>
          <w:sz w:val="18"/>
          <w:szCs w:val="18"/>
        </w:rPr>
        <w:t xml:space="preserve"> </w:t>
      </w:r>
      <w:r w:rsidRPr="00E724EE">
        <w:rPr>
          <w:rFonts w:ascii="Arial" w:hAnsi="Arial" w:cs="Arial"/>
          <w:color w:val="000000" w:themeColor="text1"/>
          <w:spacing w:val="-2"/>
          <w:sz w:val="18"/>
          <w:szCs w:val="18"/>
        </w:rPr>
        <w:t xml:space="preserve">entrance station.  All emergencies call 911; for non-emergencies, contact the monument at 970-858-3617. </w:t>
      </w:r>
    </w:p>
    <w:p w14:paraId="773E66B7" w14:textId="77777777" w:rsidR="00E724EE" w:rsidRDefault="00E724EE" w:rsidP="00E724EE">
      <w:pPr>
        <w:widowControl w:val="0"/>
        <w:tabs>
          <w:tab w:val="left" w:pos="-720"/>
        </w:tabs>
        <w:suppressAutoHyphens/>
        <w:rPr>
          <w:rFonts w:ascii="Arial" w:hAnsi="Arial" w:cs="Arial"/>
          <w:color w:val="000000" w:themeColor="text1"/>
          <w:spacing w:val="-2"/>
          <w:sz w:val="18"/>
          <w:szCs w:val="18"/>
        </w:rPr>
      </w:pPr>
    </w:p>
    <w:p w14:paraId="2FF77224" w14:textId="4E26CE46"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 xml:space="preserve">Instructors: </w:t>
      </w:r>
      <w:r w:rsidRPr="00E724EE">
        <w:rPr>
          <w:rFonts w:ascii="Arial" w:hAnsi="Arial" w:cs="Arial"/>
          <w:color w:val="000000" w:themeColor="text1"/>
          <w:spacing w:val="-2"/>
          <w:sz w:val="18"/>
          <w:szCs w:val="18"/>
        </w:rPr>
        <w:t xml:space="preserve"> An employee of the Holder designated as an instructor shall be certified minimally at CPR and first-aid care level.  Instructors</w:t>
      </w:r>
      <w:r w:rsidRPr="00E724EE">
        <w:rPr>
          <w:rFonts w:ascii="Arial" w:hAnsi="Arial" w:cs="Arial"/>
          <w:color w:val="000000" w:themeColor="text1"/>
          <w:spacing w:val="-2"/>
          <w:sz w:val="18"/>
          <w:szCs w:val="18"/>
        </w:rPr>
        <w:t xml:space="preserve"> </w:t>
      </w:r>
      <w:r w:rsidRPr="00E724EE">
        <w:rPr>
          <w:rFonts w:ascii="Arial" w:hAnsi="Arial" w:cs="Arial"/>
          <w:color w:val="000000" w:themeColor="text1"/>
          <w:spacing w:val="-2"/>
          <w:sz w:val="18"/>
          <w:szCs w:val="18"/>
        </w:rPr>
        <w:t>shall brief the participants each day on safety concerns relevant to each day's activities in the morning.  Instructors shall be</w:t>
      </w:r>
      <w:r w:rsidRPr="00E724EE">
        <w:rPr>
          <w:rFonts w:ascii="Arial" w:hAnsi="Arial" w:cs="Arial"/>
          <w:color w:val="000000" w:themeColor="text1"/>
          <w:spacing w:val="-2"/>
          <w:sz w:val="18"/>
          <w:szCs w:val="18"/>
        </w:rPr>
        <w:t xml:space="preserve"> </w:t>
      </w:r>
      <w:r w:rsidRPr="00E724EE">
        <w:rPr>
          <w:rFonts w:ascii="Arial" w:hAnsi="Arial" w:cs="Arial"/>
          <w:color w:val="000000" w:themeColor="text1"/>
          <w:spacing w:val="-2"/>
          <w:sz w:val="18"/>
          <w:szCs w:val="18"/>
        </w:rPr>
        <w:t>acquainted with Colorado National Monument regulations and ensure compliance with regulations.</w:t>
      </w:r>
    </w:p>
    <w:p w14:paraId="6E117D74" w14:textId="77777777" w:rsidR="00E724EE" w:rsidRDefault="00E724EE" w:rsidP="00E724EE">
      <w:pPr>
        <w:widowControl w:val="0"/>
        <w:tabs>
          <w:tab w:val="left" w:pos="-720"/>
          <w:tab w:val="left" w:pos="0"/>
        </w:tabs>
        <w:suppressAutoHyphens/>
        <w:ind w:left="432" w:hanging="432"/>
        <w:rPr>
          <w:rFonts w:ascii="Arial" w:hAnsi="Arial" w:cs="Arial"/>
          <w:b/>
          <w:color w:val="000000" w:themeColor="text1"/>
          <w:spacing w:val="-2"/>
          <w:sz w:val="18"/>
          <w:szCs w:val="18"/>
        </w:rPr>
      </w:pPr>
    </w:p>
    <w:p w14:paraId="0CEFCB9D" w14:textId="4E45FD41"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Support Vehicle:</w:t>
      </w:r>
      <w:r w:rsidRPr="00E724EE">
        <w:rPr>
          <w:rFonts w:ascii="Arial" w:hAnsi="Arial" w:cs="Arial"/>
          <w:color w:val="000000" w:themeColor="text1"/>
          <w:spacing w:val="-2"/>
          <w:sz w:val="18"/>
          <w:szCs w:val="18"/>
        </w:rPr>
        <w:t xml:space="preserve"> A support vehicle(s) will be available to shuttle clients to and from locations throughout the monument.</w:t>
      </w:r>
    </w:p>
    <w:p w14:paraId="66630BCB" w14:textId="77777777" w:rsidR="00E724EE" w:rsidRDefault="00E724EE" w:rsidP="00E724EE">
      <w:pPr>
        <w:widowControl w:val="0"/>
        <w:tabs>
          <w:tab w:val="left" w:pos="-720"/>
          <w:tab w:val="left" w:pos="0"/>
        </w:tabs>
        <w:suppressAutoHyphens/>
        <w:ind w:left="432" w:hanging="432"/>
        <w:rPr>
          <w:rFonts w:ascii="Arial" w:hAnsi="Arial" w:cs="Arial"/>
          <w:color w:val="000000" w:themeColor="text1"/>
          <w:spacing w:val="-2"/>
          <w:sz w:val="18"/>
          <w:szCs w:val="18"/>
        </w:rPr>
      </w:pPr>
    </w:p>
    <w:p w14:paraId="00C848B6" w14:textId="7F5EC5FF" w:rsidR="00E724EE" w:rsidRPr="00E724EE" w:rsidRDefault="00E724EE" w:rsidP="00E724EE">
      <w:pPr>
        <w:pStyle w:val="ListParagraph"/>
        <w:widowControl w:val="0"/>
        <w:tabs>
          <w:tab w:val="left" w:pos="-720"/>
          <w:tab w:val="left" w:pos="0"/>
        </w:tabs>
        <w:suppressAutoHyphens/>
        <w:rPr>
          <w:rFonts w:ascii="Arial" w:hAnsi="Arial" w:cs="Arial"/>
          <w:color w:val="222222"/>
          <w:sz w:val="18"/>
          <w:szCs w:val="18"/>
          <w:shd w:val="clear" w:color="auto" w:fill="FFFFFF"/>
        </w:rPr>
      </w:pPr>
      <w:r w:rsidRPr="00E724EE">
        <w:rPr>
          <w:rFonts w:ascii="Arial" w:hAnsi="Arial" w:cs="Arial"/>
          <w:color w:val="000000" w:themeColor="text1"/>
          <w:spacing w:val="-2"/>
          <w:sz w:val="18"/>
          <w:szCs w:val="18"/>
        </w:rPr>
        <w:t xml:space="preserve">When not operating on monument roads, support vehicles will stage at pull-offs, overlooks or campground and be available to </w:t>
      </w:r>
      <w:proofErr w:type="gramStart"/>
      <w:r w:rsidRPr="00E724EE">
        <w:rPr>
          <w:rFonts w:ascii="Arial" w:hAnsi="Arial" w:cs="Arial"/>
          <w:color w:val="000000" w:themeColor="text1"/>
          <w:spacing w:val="-2"/>
          <w:sz w:val="18"/>
          <w:szCs w:val="18"/>
        </w:rPr>
        <w:t>provide</w:t>
      </w:r>
      <w:r w:rsidRPr="00E724EE">
        <w:rPr>
          <w:rFonts w:ascii="Arial" w:hAnsi="Arial" w:cs="Arial"/>
          <w:color w:val="000000" w:themeColor="text1"/>
          <w:spacing w:val="-2"/>
          <w:sz w:val="18"/>
          <w:szCs w:val="18"/>
        </w:rPr>
        <w:t xml:space="preserve"> </w:t>
      </w:r>
      <w:r w:rsidRPr="00E724EE">
        <w:rPr>
          <w:rFonts w:ascii="Arial" w:hAnsi="Arial" w:cs="Arial"/>
          <w:color w:val="000000" w:themeColor="text1"/>
          <w:spacing w:val="-2"/>
          <w:sz w:val="18"/>
          <w:szCs w:val="18"/>
        </w:rPr>
        <w:t>assistance</w:t>
      </w:r>
      <w:proofErr w:type="gramEnd"/>
      <w:r w:rsidRPr="00E724EE">
        <w:rPr>
          <w:rFonts w:ascii="Arial" w:hAnsi="Arial" w:cs="Arial"/>
          <w:color w:val="000000" w:themeColor="text1"/>
          <w:spacing w:val="-2"/>
          <w:sz w:val="18"/>
          <w:szCs w:val="18"/>
        </w:rPr>
        <w:t xml:space="preserve"> as needed.  Support vehicles shall not obstruct vehicles while operating on monument roads. No idling of a support vehicle in Colorado National Monument is authorized. </w:t>
      </w:r>
      <w:r w:rsidRPr="00E724EE">
        <w:rPr>
          <w:rFonts w:ascii="Arial" w:hAnsi="Arial" w:cs="Arial"/>
          <w:color w:val="222222"/>
          <w:sz w:val="18"/>
          <w:szCs w:val="18"/>
          <w:shd w:val="clear" w:color="auto" w:fill="FFFFFF"/>
        </w:rPr>
        <w:t xml:space="preserve"> In cases of an emergency, the support vehicle will pull over in a safe place completely off the road.</w:t>
      </w:r>
    </w:p>
    <w:p w14:paraId="1E9A190E" w14:textId="77777777" w:rsidR="00E724EE" w:rsidRDefault="00E724EE" w:rsidP="00E724EE">
      <w:pPr>
        <w:widowControl w:val="0"/>
        <w:tabs>
          <w:tab w:val="left" w:pos="-720"/>
          <w:tab w:val="left" w:pos="0"/>
        </w:tabs>
        <w:suppressAutoHyphens/>
        <w:ind w:left="432" w:hanging="432"/>
        <w:rPr>
          <w:rFonts w:ascii="Arial" w:hAnsi="Arial" w:cs="Arial"/>
          <w:color w:val="222222"/>
          <w:sz w:val="18"/>
          <w:szCs w:val="18"/>
          <w:shd w:val="clear" w:color="auto" w:fill="FFFFFF"/>
        </w:rPr>
      </w:pPr>
    </w:p>
    <w:p w14:paraId="18BFE4A3" w14:textId="5ADB3904" w:rsidR="00E724EE" w:rsidRPr="00E724EE" w:rsidRDefault="00E724EE" w:rsidP="00E724EE">
      <w:pPr>
        <w:pStyle w:val="ListParagraph"/>
        <w:widowControl w:val="0"/>
        <w:tabs>
          <w:tab w:val="left" w:pos="-720"/>
          <w:tab w:val="left" w:pos="0"/>
        </w:tabs>
        <w:suppressAutoHyphens/>
        <w:rPr>
          <w:rFonts w:ascii="Arial" w:hAnsi="Arial" w:cs="Arial"/>
          <w:color w:val="222222"/>
          <w:sz w:val="18"/>
          <w:szCs w:val="18"/>
          <w:shd w:val="clear" w:color="auto" w:fill="FFFFFF"/>
        </w:rPr>
      </w:pPr>
      <w:r w:rsidRPr="00E724EE">
        <w:rPr>
          <w:rFonts w:ascii="Arial" w:hAnsi="Arial" w:cs="Arial"/>
          <w:color w:val="222222"/>
          <w:sz w:val="18"/>
          <w:szCs w:val="18"/>
          <w:shd w:val="clear" w:color="auto" w:fill="FFFFFF"/>
        </w:rPr>
        <w:t>All traffic laws and regulations will be followed by support vehicles.</w:t>
      </w:r>
    </w:p>
    <w:p w14:paraId="14B30930" w14:textId="77777777" w:rsidR="00E724EE" w:rsidRDefault="00E724EE" w:rsidP="00E724EE">
      <w:pPr>
        <w:widowControl w:val="0"/>
        <w:tabs>
          <w:tab w:val="left" w:pos="-720"/>
        </w:tabs>
        <w:suppressAutoHyphens/>
        <w:rPr>
          <w:rFonts w:ascii="Arial" w:hAnsi="Arial" w:cs="Arial"/>
          <w:color w:val="000000" w:themeColor="text1"/>
          <w:spacing w:val="-2"/>
          <w:sz w:val="18"/>
          <w:szCs w:val="18"/>
        </w:rPr>
      </w:pPr>
    </w:p>
    <w:p w14:paraId="3374289A" w14:textId="71DED087" w:rsid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First-Aid Supplies:</w:t>
      </w:r>
      <w:r w:rsidRPr="00E724EE">
        <w:rPr>
          <w:rFonts w:ascii="Arial" w:hAnsi="Arial" w:cs="Arial"/>
          <w:color w:val="000000" w:themeColor="text1"/>
          <w:spacing w:val="-2"/>
          <w:sz w:val="18"/>
          <w:szCs w:val="18"/>
        </w:rPr>
        <w:t xml:space="preserve">  Adequately sized first-aid kits shall be carried tour leader and in the support vehicles.</w:t>
      </w:r>
    </w:p>
    <w:p w14:paraId="0BF2C5DB" w14:textId="77777777" w:rsidR="00E724EE" w:rsidRPr="00E724EE" w:rsidRDefault="00E724EE" w:rsidP="00E724EE">
      <w:pPr>
        <w:widowControl w:val="0"/>
        <w:tabs>
          <w:tab w:val="left" w:pos="-720"/>
          <w:tab w:val="left" w:pos="0"/>
        </w:tabs>
        <w:suppressAutoHyphens/>
        <w:rPr>
          <w:rFonts w:ascii="Arial" w:hAnsi="Arial" w:cs="Arial"/>
          <w:color w:val="000000" w:themeColor="text1"/>
          <w:spacing w:val="-2"/>
          <w:sz w:val="18"/>
          <w:szCs w:val="18"/>
        </w:rPr>
      </w:pPr>
    </w:p>
    <w:p w14:paraId="4CC0FA83" w14:textId="26D6B92D"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Safety Notice:</w:t>
      </w:r>
      <w:r w:rsidRPr="00E724EE">
        <w:rPr>
          <w:rFonts w:ascii="Arial" w:hAnsi="Arial" w:cs="Arial"/>
          <w:color w:val="000000" w:themeColor="text1"/>
          <w:spacing w:val="-2"/>
          <w:sz w:val="18"/>
          <w:szCs w:val="18"/>
        </w:rPr>
        <w:t xml:space="preserve">  Holder shall make available to all participants of tours a general safety notice addressing all aspects of safety.  Information contained in this notice shall include, but not be limited to, safety and resource protection. </w:t>
      </w:r>
    </w:p>
    <w:p w14:paraId="225761A0" w14:textId="77777777" w:rsidR="00E724EE" w:rsidRDefault="00E724EE" w:rsidP="00E724EE">
      <w:pPr>
        <w:widowControl w:val="0"/>
        <w:tabs>
          <w:tab w:val="left" w:pos="-720"/>
          <w:tab w:val="left" w:pos="0"/>
        </w:tabs>
        <w:suppressAutoHyphens/>
        <w:ind w:left="432" w:hanging="432"/>
        <w:rPr>
          <w:rFonts w:ascii="Arial" w:hAnsi="Arial" w:cs="Arial"/>
          <w:color w:val="000000" w:themeColor="text1"/>
          <w:spacing w:val="-2"/>
          <w:sz w:val="18"/>
          <w:szCs w:val="18"/>
        </w:rPr>
      </w:pPr>
    </w:p>
    <w:p w14:paraId="0D48F3D2" w14:textId="188FE997" w:rsid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Leaders should remind participants that heat exposure is a real danger in summer.  Participants should be advised to drink lots of water,</w:t>
      </w:r>
      <w:r w:rsidRPr="00E724EE">
        <w:rPr>
          <w:rFonts w:ascii="Arial" w:hAnsi="Arial" w:cs="Arial"/>
          <w:color w:val="000000" w:themeColor="text1"/>
          <w:spacing w:val="-2"/>
          <w:sz w:val="18"/>
          <w:szCs w:val="18"/>
        </w:rPr>
        <w:t xml:space="preserve"> </w:t>
      </w:r>
      <w:r w:rsidRPr="00E724EE">
        <w:rPr>
          <w:rFonts w:ascii="Arial" w:hAnsi="Arial" w:cs="Arial"/>
          <w:color w:val="000000" w:themeColor="text1"/>
          <w:spacing w:val="-2"/>
          <w:sz w:val="18"/>
          <w:szCs w:val="18"/>
        </w:rPr>
        <w:t xml:space="preserve">eat snacks, and wear hats and sunscreen to minimize sun exposure.  The safety notice shall advise all students that information on Colorado National Monument, including safety information, is available at the visitor center during normal working hours.  </w:t>
      </w:r>
    </w:p>
    <w:p w14:paraId="64011700" w14:textId="77777777"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p>
    <w:p w14:paraId="42BE77B6" w14:textId="44505273"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Additional information that could be included is location of comfort stations and other information deemed necessary and appropriate by the CUA Holder.  The National Park Service reserves the right to review safety information.  A copy of the notice shall be provided to the Superintendent prior to first approved tour.</w:t>
      </w:r>
    </w:p>
    <w:p w14:paraId="20035257" w14:textId="127BA00C" w:rsidR="00E724EE" w:rsidRDefault="00E724EE" w:rsidP="00E724EE">
      <w:pPr>
        <w:widowControl w:val="0"/>
        <w:tabs>
          <w:tab w:val="left" w:pos="-720"/>
          <w:tab w:val="left" w:pos="0"/>
        </w:tabs>
        <w:suppressAutoHyphens/>
        <w:ind w:left="432" w:firstLine="3"/>
        <w:rPr>
          <w:rFonts w:ascii="Arial" w:hAnsi="Arial" w:cs="Arial"/>
          <w:color w:val="000000" w:themeColor="text1"/>
          <w:spacing w:val="-2"/>
          <w:sz w:val="18"/>
          <w:szCs w:val="18"/>
        </w:rPr>
      </w:pPr>
    </w:p>
    <w:p w14:paraId="3A7AA98D" w14:textId="580D72EB" w:rsidR="00E724EE" w:rsidRPr="00E724EE" w:rsidRDefault="00E724EE" w:rsidP="00E724EE">
      <w:pPr>
        <w:pStyle w:val="ListParagraph"/>
        <w:widowControl w:val="0"/>
        <w:numPr>
          <w:ilvl w:val="0"/>
          <w:numId w:val="18"/>
        </w:numPr>
        <w:tabs>
          <w:tab w:val="left" w:pos="-720"/>
          <w:tab w:val="left" w:pos="0"/>
          <w:tab w:val="left" w:pos="72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 xml:space="preserve">Commercial Interpretive Services: </w:t>
      </w:r>
      <w:r w:rsidRPr="00E724EE">
        <w:rPr>
          <w:rFonts w:ascii="Arial" w:hAnsi="Arial" w:cs="Arial"/>
          <w:color w:val="000000" w:themeColor="text1"/>
          <w:spacing w:val="-2"/>
          <w:sz w:val="18"/>
          <w:szCs w:val="18"/>
        </w:rPr>
        <w:t xml:space="preserve"> Holders may provide general area information or instructional services to all students.  However, leading formal interpretive talks or walks without proper permitting is a violation of your permit and may result in revocation of permit privileges.  </w:t>
      </w:r>
    </w:p>
    <w:p w14:paraId="0EC746D0" w14:textId="77777777" w:rsidR="00E724EE" w:rsidRDefault="00E724EE" w:rsidP="00E724EE">
      <w:pPr>
        <w:widowControl w:val="0"/>
        <w:tabs>
          <w:tab w:val="left" w:pos="-720"/>
          <w:tab w:val="left" w:pos="0"/>
        </w:tabs>
        <w:suppressAutoHyphens/>
        <w:ind w:left="720" w:hanging="720"/>
        <w:rPr>
          <w:rFonts w:ascii="Arial" w:hAnsi="Arial" w:cs="Arial"/>
          <w:b/>
          <w:bCs/>
          <w:color w:val="000000" w:themeColor="text1"/>
          <w:spacing w:val="-2"/>
          <w:sz w:val="18"/>
          <w:szCs w:val="18"/>
        </w:rPr>
      </w:pPr>
    </w:p>
    <w:p w14:paraId="0DF46312" w14:textId="16FE8B19"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Search and Rescue Expenses</w:t>
      </w:r>
      <w:r w:rsidRPr="00E724EE">
        <w:rPr>
          <w:rFonts w:ascii="Arial" w:hAnsi="Arial" w:cs="Arial"/>
          <w:b/>
          <w:color w:val="000000" w:themeColor="text1"/>
          <w:spacing w:val="-2"/>
          <w:sz w:val="18"/>
          <w:szCs w:val="18"/>
          <w:u w:val="single"/>
        </w:rPr>
        <w:t>:</w:t>
      </w:r>
      <w:r w:rsidRPr="00E724EE">
        <w:rPr>
          <w:rFonts w:ascii="Arial" w:hAnsi="Arial" w:cs="Arial"/>
          <w:color w:val="000000" w:themeColor="text1"/>
          <w:spacing w:val="-2"/>
          <w:sz w:val="18"/>
          <w:szCs w:val="18"/>
        </w:rPr>
        <w:t xml:space="preserve">  The Holder shall pay the cost for any search and rescue efforts the monument conducts on their behalf beyond everyday budgeted monument expenses.  All emergencies shall be reported using 911.</w:t>
      </w:r>
    </w:p>
    <w:p w14:paraId="73896448" w14:textId="77777777" w:rsidR="00E724EE" w:rsidRDefault="00E724EE" w:rsidP="00E724EE">
      <w:pPr>
        <w:widowControl w:val="0"/>
        <w:tabs>
          <w:tab w:val="left" w:pos="-720"/>
        </w:tabs>
        <w:suppressAutoHyphens/>
        <w:rPr>
          <w:rFonts w:ascii="Arial" w:hAnsi="Arial" w:cs="Arial"/>
          <w:color w:val="000000" w:themeColor="text1"/>
          <w:spacing w:val="-2"/>
          <w:sz w:val="18"/>
          <w:szCs w:val="18"/>
        </w:rPr>
      </w:pPr>
    </w:p>
    <w:p w14:paraId="78D90794" w14:textId="3E2AFCDF"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Entrance Fees:</w:t>
      </w:r>
      <w:r w:rsidRPr="00E724EE">
        <w:rPr>
          <w:rFonts w:ascii="Arial" w:hAnsi="Arial" w:cs="Arial"/>
          <w:color w:val="000000" w:themeColor="text1"/>
          <w:spacing w:val="-2"/>
          <w:sz w:val="18"/>
          <w:szCs w:val="18"/>
        </w:rPr>
        <w:t xml:space="preserve">  </w:t>
      </w:r>
      <w:r w:rsidRPr="00E724EE">
        <w:rPr>
          <w:rFonts w:ascii="Arial" w:hAnsi="Arial" w:cs="Arial"/>
          <w:b/>
          <w:color w:val="000000" w:themeColor="text1"/>
          <w:spacing w:val="-2"/>
          <w:sz w:val="18"/>
          <w:szCs w:val="18"/>
        </w:rPr>
        <w:t>Each time</w:t>
      </w:r>
      <w:r w:rsidRPr="00E724EE">
        <w:rPr>
          <w:rFonts w:ascii="Arial" w:hAnsi="Arial" w:cs="Arial"/>
          <w:color w:val="000000" w:themeColor="text1"/>
          <w:spacing w:val="-2"/>
          <w:sz w:val="18"/>
          <w:szCs w:val="18"/>
        </w:rPr>
        <w:t xml:space="preserve"> Holders enter Colorado National Monument, they must identify themselves, show a copy of the CUA, and state that they are transporting students/clients.  This will enable the entrance station personnel to verify that you are on the approved list for commercial activities</w:t>
      </w:r>
      <w:r w:rsidRPr="00E724EE">
        <w:rPr>
          <w:rFonts w:ascii="Arial" w:hAnsi="Arial" w:cs="Arial"/>
          <w:b/>
          <w:color w:val="000000" w:themeColor="text1"/>
          <w:spacing w:val="-2"/>
          <w:sz w:val="18"/>
          <w:szCs w:val="18"/>
        </w:rPr>
        <w:t>.</w:t>
      </w:r>
      <w:r w:rsidRPr="00E724EE">
        <w:rPr>
          <w:rFonts w:ascii="Arial" w:hAnsi="Arial" w:cs="Arial"/>
          <w:color w:val="000000" w:themeColor="text1"/>
          <w:spacing w:val="-2"/>
          <w:sz w:val="18"/>
          <w:szCs w:val="18"/>
        </w:rPr>
        <w:t xml:space="preserve">  The entrance fee per person is $5.00 (five) </w:t>
      </w:r>
      <w:proofErr w:type="gramStart"/>
      <w:r w:rsidRPr="00E724EE">
        <w:rPr>
          <w:rFonts w:ascii="Arial" w:hAnsi="Arial" w:cs="Arial"/>
          <w:color w:val="000000" w:themeColor="text1"/>
          <w:spacing w:val="-2"/>
          <w:sz w:val="18"/>
          <w:szCs w:val="18"/>
        </w:rPr>
        <w:t>each, and</w:t>
      </w:r>
      <w:proofErr w:type="gramEnd"/>
      <w:r w:rsidRPr="00E724EE">
        <w:rPr>
          <w:rFonts w:ascii="Arial" w:hAnsi="Arial" w:cs="Arial"/>
          <w:color w:val="000000" w:themeColor="text1"/>
          <w:spacing w:val="-2"/>
          <w:sz w:val="18"/>
          <w:szCs w:val="18"/>
        </w:rPr>
        <w:t xml:space="preserve"> will be collected upon entrance to the monument.  The permit is valid for 7 days and needed for those 16 and older.  Entrance fees for instructors is waived.  If entrance station is not open, fees will be collected at the visitor center or paid when exiting.  The vehicle and driver have free entry into the monument. </w:t>
      </w:r>
      <w:r w:rsidRPr="00E724EE">
        <w:rPr>
          <w:rFonts w:ascii="Arial" w:hAnsi="Arial" w:cs="Arial"/>
          <w:b/>
          <w:color w:val="000000" w:themeColor="text1"/>
          <w:spacing w:val="-2"/>
          <w:sz w:val="18"/>
          <w:szCs w:val="18"/>
        </w:rPr>
        <w:t>Individuals or groups who have previously paid the entrance fee must show proof of prior payment.</w:t>
      </w:r>
      <w:r w:rsidRPr="00E724EE">
        <w:rPr>
          <w:rFonts w:ascii="Arial" w:hAnsi="Arial" w:cs="Arial"/>
          <w:color w:val="000000" w:themeColor="text1"/>
          <w:spacing w:val="-2"/>
          <w:sz w:val="18"/>
          <w:szCs w:val="18"/>
        </w:rPr>
        <w:t xml:space="preserve">  Individuals who previously entered on a commercial bus shall be required to pay the per person entrance fee. </w:t>
      </w:r>
      <w:r w:rsidRPr="00E724EE">
        <w:rPr>
          <w:rFonts w:ascii="Arial" w:hAnsi="Arial" w:cs="Arial"/>
          <w:b/>
          <w:color w:val="000000" w:themeColor="text1"/>
          <w:spacing w:val="-2"/>
          <w:sz w:val="18"/>
          <w:szCs w:val="18"/>
        </w:rPr>
        <w:t xml:space="preserve"> Holders </w:t>
      </w:r>
      <w:r w:rsidRPr="00E724EE">
        <w:rPr>
          <w:rFonts w:ascii="Arial" w:hAnsi="Arial" w:cs="Arial"/>
          <w:b/>
          <w:color w:val="000000" w:themeColor="text1"/>
          <w:spacing w:val="-2"/>
          <w:sz w:val="18"/>
          <w:szCs w:val="18"/>
          <w:u w:val="single"/>
        </w:rPr>
        <w:t>may not</w:t>
      </w:r>
      <w:r w:rsidRPr="00E724EE">
        <w:rPr>
          <w:rFonts w:ascii="Arial" w:hAnsi="Arial" w:cs="Arial"/>
          <w:b/>
          <w:color w:val="000000" w:themeColor="text1"/>
          <w:spacing w:val="-2"/>
          <w:sz w:val="18"/>
          <w:szCs w:val="18"/>
        </w:rPr>
        <w:t xml:space="preserve"> use personal annual or lifetime federal recreational land passes to gain entry to the monument for themselves or their customers when conducting business.</w:t>
      </w:r>
      <w:r w:rsidRPr="00E724EE">
        <w:rPr>
          <w:rFonts w:ascii="Arial" w:hAnsi="Arial" w:cs="Arial"/>
          <w:color w:val="000000" w:themeColor="text1"/>
          <w:spacing w:val="-2"/>
          <w:sz w:val="18"/>
          <w:szCs w:val="18"/>
        </w:rPr>
        <w:t xml:space="preserve">  Passengers may use annual or lifetime federal recreational land passes according to the parameters of the pass.  No fee will be collected from an empty vehicle entering the monument for the purpose of picking up passengers. </w:t>
      </w:r>
    </w:p>
    <w:p w14:paraId="3904A87C" w14:textId="77777777" w:rsidR="00E724EE" w:rsidRDefault="00E724EE" w:rsidP="00E724EE">
      <w:pPr>
        <w:widowControl w:val="0"/>
        <w:tabs>
          <w:tab w:val="left" w:pos="-720"/>
          <w:tab w:val="left" w:pos="0"/>
        </w:tabs>
        <w:suppressAutoHyphens/>
        <w:ind w:left="720" w:hanging="720"/>
        <w:rPr>
          <w:rFonts w:ascii="Arial" w:hAnsi="Arial" w:cs="Arial"/>
          <w:color w:val="000000" w:themeColor="text1"/>
          <w:spacing w:val="-2"/>
          <w:sz w:val="18"/>
          <w:szCs w:val="18"/>
        </w:rPr>
      </w:pPr>
    </w:p>
    <w:p w14:paraId="02C0704C" w14:textId="1233D919"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Monitoring and Cost Recovery:</w:t>
      </w:r>
      <w:r w:rsidRPr="00E724EE">
        <w:rPr>
          <w:rFonts w:ascii="Arial" w:hAnsi="Arial" w:cs="Arial"/>
          <w:color w:val="000000" w:themeColor="text1"/>
          <w:spacing w:val="-2"/>
          <w:sz w:val="18"/>
          <w:szCs w:val="18"/>
        </w:rPr>
        <w:t xml:space="preserve"> The superintendent shall have the right to monitor Holder’s activity for compliance with all aspects of this authorization.  Instructors shall carry a copy of the approved CUA and present it to any monument official upon request.  If a monitoring fee is charged, it starts when the Holder arrives in the monument to perform the authorized use and ends when the authorized use is </w:t>
      </w:r>
      <w:proofErr w:type="gramStart"/>
      <w:r w:rsidRPr="00E724EE">
        <w:rPr>
          <w:rFonts w:ascii="Arial" w:hAnsi="Arial" w:cs="Arial"/>
          <w:color w:val="000000" w:themeColor="text1"/>
          <w:spacing w:val="-2"/>
          <w:sz w:val="18"/>
          <w:szCs w:val="18"/>
        </w:rPr>
        <w:t>over</w:t>
      </w:r>
      <w:proofErr w:type="gramEnd"/>
      <w:r w:rsidRPr="00E724EE">
        <w:rPr>
          <w:rFonts w:ascii="Arial" w:hAnsi="Arial" w:cs="Arial"/>
          <w:color w:val="000000" w:themeColor="text1"/>
          <w:spacing w:val="-2"/>
          <w:sz w:val="18"/>
          <w:szCs w:val="18"/>
        </w:rPr>
        <w:t xml:space="preserve"> and the Holder leaves the monument. Cost recovery for monitoring includes all costs for personnel and material, as well as all follow-up needed in returning the area to its original condition; cost recovery may vary depending on monument staff involved.  A Park Ranger costs approximately $50.00 per hour for an estimated minimum of three hours of monitoring.  Any costs over the estimated amount will be billed.  Holder will be advised if monitoring is </w:t>
      </w:r>
      <w:proofErr w:type="gramStart"/>
      <w:r w:rsidRPr="00E724EE">
        <w:rPr>
          <w:rFonts w:ascii="Arial" w:hAnsi="Arial" w:cs="Arial"/>
          <w:color w:val="000000" w:themeColor="text1"/>
          <w:spacing w:val="-2"/>
          <w:sz w:val="18"/>
          <w:szCs w:val="18"/>
        </w:rPr>
        <w:t>needed</w:t>
      </w:r>
      <w:proofErr w:type="gramEnd"/>
      <w:r w:rsidRPr="00E724EE">
        <w:rPr>
          <w:rFonts w:ascii="Arial" w:hAnsi="Arial" w:cs="Arial"/>
          <w:color w:val="000000" w:themeColor="text1"/>
          <w:spacing w:val="-2"/>
          <w:sz w:val="18"/>
          <w:szCs w:val="18"/>
        </w:rPr>
        <w:t xml:space="preserve"> and the costs incurred.</w:t>
      </w:r>
    </w:p>
    <w:p w14:paraId="2BA0BF85" w14:textId="77777777" w:rsidR="00E724EE" w:rsidRDefault="00E724EE" w:rsidP="00E724EE">
      <w:pPr>
        <w:widowControl w:val="0"/>
        <w:tabs>
          <w:tab w:val="left" w:pos="-720"/>
        </w:tabs>
        <w:suppressAutoHyphens/>
        <w:rPr>
          <w:rFonts w:ascii="Arial" w:hAnsi="Arial" w:cs="Arial"/>
          <w:color w:val="000000" w:themeColor="text1"/>
          <w:spacing w:val="-2"/>
          <w:sz w:val="18"/>
          <w:szCs w:val="18"/>
        </w:rPr>
      </w:pPr>
    </w:p>
    <w:p w14:paraId="50E015BA" w14:textId="6A1C3EA4"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Soil Erosion:</w:t>
      </w:r>
      <w:r w:rsidRPr="00E724EE">
        <w:rPr>
          <w:rFonts w:ascii="Arial" w:hAnsi="Arial" w:cs="Arial"/>
          <w:color w:val="000000" w:themeColor="text1"/>
          <w:spacing w:val="-2"/>
          <w:sz w:val="18"/>
          <w:szCs w:val="18"/>
        </w:rPr>
        <w:t xml:space="preserve"> The Holder shall take adequate measures, as </w:t>
      </w:r>
      <w:proofErr w:type="gramStart"/>
      <w:r w:rsidRPr="00E724EE">
        <w:rPr>
          <w:rFonts w:ascii="Arial" w:hAnsi="Arial" w:cs="Arial"/>
          <w:color w:val="000000" w:themeColor="text1"/>
          <w:spacing w:val="-2"/>
          <w:sz w:val="18"/>
          <w:szCs w:val="18"/>
        </w:rPr>
        <w:t>directed</w:t>
      </w:r>
      <w:proofErr w:type="gramEnd"/>
      <w:r w:rsidRPr="00E724EE">
        <w:rPr>
          <w:rFonts w:ascii="Arial" w:hAnsi="Arial" w:cs="Arial"/>
          <w:color w:val="000000" w:themeColor="text1"/>
          <w:spacing w:val="-2"/>
          <w:sz w:val="18"/>
          <w:szCs w:val="18"/>
        </w:rPr>
        <w:t xml:space="preserve"> and approved by the superintendent, to restrict and prevent soil erosion on the lands covered hereby and shall so utilize such lands as not to contribute to erosion on adjoining lands.</w:t>
      </w:r>
    </w:p>
    <w:p w14:paraId="3FAE6B32" w14:textId="77777777" w:rsidR="00E724EE" w:rsidRDefault="00E724EE" w:rsidP="00E724EE">
      <w:pPr>
        <w:widowControl w:val="0"/>
        <w:tabs>
          <w:tab w:val="left" w:pos="-720"/>
          <w:tab w:val="left" w:pos="0"/>
        </w:tabs>
        <w:suppressAutoHyphens/>
        <w:ind w:left="720" w:hanging="720"/>
        <w:rPr>
          <w:rFonts w:ascii="Arial" w:hAnsi="Arial" w:cs="Arial"/>
          <w:color w:val="000000" w:themeColor="text1"/>
          <w:spacing w:val="-2"/>
          <w:sz w:val="18"/>
          <w:szCs w:val="18"/>
        </w:rPr>
      </w:pPr>
    </w:p>
    <w:p w14:paraId="215322D9" w14:textId="589BFA02" w:rsidR="00E724EE" w:rsidRPr="00E724EE" w:rsidRDefault="00E724EE" w:rsidP="00E724EE">
      <w:pPr>
        <w:pStyle w:val="ListParagraph"/>
        <w:widowControl w:val="0"/>
        <w:numPr>
          <w:ilvl w:val="0"/>
          <w:numId w:val="18"/>
        </w:numPr>
        <w:tabs>
          <w:tab w:val="left" w:pos="-720"/>
          <w:tab w:val="left" w:pos="0"/>
          <w:tab w:val="left" w:pos="720"/>
          <w:tab w:val="left" w:pos="117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No Right of Renewal:</w:t>
      </w:r>
      <w:r w:rsidRPr="00E724EE">
        <w:rPr>
          <w:rFonts w:ascii="Arial" w:hAnsi="Arial" w:cs="Arial"/>
          <w:color w:val="000000" w:themeColor="text1"/>
          <w:spacing w:val="-2"/>
          <w:sz w:val="18"/>
          <w:szCs w:val="18"/>
        </w:rPr>
        <w:t xml:space="preserve">  No right of renewal attaches hereto. Upon expiration of this authorization, the viability of this service inside the monument shall be reviewed and the superintendent shall determine if authorization of this service shall continue under a Commercial Use Authorization.  If a determination is made to continue the service under this type of authorization, Holder may then apply for a new authorization.</w:t>
      </w:r>
    </w:p>
    <w:p w14:paraId="0D6CB5D4" w14:textId="77777777" w:rsidR="00E724EE" w:rsidRDefault="00E724EE" w:rsidP="00E724EE">
      <w:pPr>
        <w:widowControl w:val="0"/>
        <w:tabs>
          <w:tab w:val="left" w:pos="-720"/>
          <w:tab w:val="left" w:pos="0"/>
        </w:tabs>
        <w:suppressAutoHyphens/>
        <w:ind w:left="720" w:hanging="720"/>
        <w:rPr>
          <w:rFonts w:ascii="Arial" w:hAnsi="Arial" w:cs="Arial"/>
          <w:color w:val="000000" w:themeColor="text1"/>
          <w:spacing w:val="-2"/>
          <w:sz w:val="18"/>
          <w:szCs w:val="18"/>
        </w:rPr>
      </w:pPr>
    </w:p>
    <w:p w14:paraId="1E883513" w14:textId="72D31629" w:rsidR="00E724EE" w:rsidRPr="00E724EE" w:rsidRDefault="00E724EE" w:rsidP="00E724EE">
      <w:pPr>
        <w:pStyle w:val="ListParagraph"/>
        <w:numPr>
          <w:ilvl w:val="0"/>
          <w:numId w:val="18"/>
        </w:numPr>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 xml:space="preserve">Driver &amp; Guide Responsibilities:  </w:t>
      </w:r>
      <w:r w:rsidRPr="00E724EE">
        <w:rPr>
          <w:rFonts w:ascii="Arial" w:hAnsi="Arial" w:cs="Arial"/>
          <w:color w:val="000000" w:themeColor="text1"/>
          <w:spacing w:val="-2"/>
          <w:sz w:val="18"/>
          <w:szCs w:val="18"/>
        </w:rPr>
        <w:t>It is the responsibility of the Holder to ensure that all employees are informed of, understand, and abide by the conditions of the permit. Any condition violations can result in punitive action (fine, revocation of permit and or arrest) against both the representative (guide), and the Holder.</w:t>
      </w:r>
    </w:p>
    <w:p w14:paraId="6A68D013" w14:textId="77777777" w:rsidR="00E724EE" w:rsidRDefault="00E724EE" w:rsidP="00E724EE">
      <w:pPr>
        <w:widowControl w:val="0"/>
        <w:tabs>
          <w:tab w:val="left" w:pos="-720"/>
          <w:tab w:val="left" w:pos="0"/>
        </w:tabs>
        <w:suppressAutoHyphens/>
        <w:ind w:left="432"/>
        <w:rPr>
          <w:rFonts w:ascii="Arial" w:hAnsi="Arial" w:cs="Arial"/>
          <w:color w:val="000000" w:themeColor="text1"/>
          <w:spacing w:val="-2"/>
          <w:sz w:val="18"/>
          <w:szCs w:val="18"/>
        </w:rPr>
      </w:pPr>
    </w:p>
    <w:p w14:paraId="52034F41" w14:textId="77777777"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 xml:space="preserve">All individuals designated as leaders shall be certified in CPR and First Aid.  Copies of certifications shall be submitted to the superintendent </w:t>
      </w:r>
      <w:r w:rsidRPr="00E724EE">
        <w:rPr>
          <w:rFonts w:ascii="Arial" w:hAnsi="Arial" w:cs="Arial"/>
          <w:color w:val="000000" w:themeColor="text1"/>
          <w:spacing w:val="-2"/>
          <w:sz w:val="18"/>
          <w:szCs w:val="18"/>
          <w:u w:val="single"/>
        </w:rPr>
        <w:t>prior to date of first approved tour</w:t>
      </w:r>
      <w:r w:rsidRPr="00E724EE">
        <w:rPr>
          <w:rFonts w:ascii="Arial" w:hAnsi="Arial" w:cs="Arial"/>
          <w:color w:val="000000" w:themeColor="text1"/>
          <w:spacing w:val="-2"/>
          <w:sz w:val="18"/>
          <w:szCs w:val="18"/>
        </w:rPr>
        <w:t>.</w:t>
      </w:r>
    </w:p>
    <w:p w14:paraId="64044F19" w14:textId="77777777" w:rsidR="00E724EE" w:rsidRDefault="00E724EE" w:rsidP="00E724EE">
      <w:pPr>
        <w:widowControl w:val="0"/>
        <w:tabs>
          <w:tab w:val="left" w:pos="-720"/>
          <w:tab w:val="left" w:pos="0"/>
        </w:tabs>
        <w:suppressAutoHyphens/>
        <w:ind w:left="720" w:hanging="720"/>
        <w:rPr>
          <w:rFonts w:ascii="Arial" w:hAnsi="Arial" w:cs="Arial"/>
          <w:color w:val="000000" w:themeColor="text1"/>
          <w:spacing w:val="-2"/>
          <w:sz w:val="18"/>
          <w:szCs w:val="18"/>
        </w:rPr>
      </w:pPr>
    </w:p>
    <w:p w14:paraId="0DC44B2D" w14:textId="60C3133F"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 xml:space="preserve">Resource Protection Message:  </w:t>
      </w:r>
      <w:r w:rsidRPr="00E724EE">
        <w:rPr>
          <w:rFonts w:ascii="Arial" w:hAnsi="Arial" w:cs="Arial"/>
          <w:color w:val="000000" w:themeColor="text1"/>
          <w:spacing w:val="-2"/>
          <w:sz w:val="18"/>
          <w:szCs w:val="18"/>
        </w:rPr>
        <w:t xml:space="preserve">Collecting or removing from the monument any natural or cultural resource, or damaging or defacing </w:t>
      </w:r>
      <w:proofErr w:type="gramStart"/>
      <w:r w:rsidRPr="00E724EE">
        <w:rPr>
          <w:rFonts w:ascii="Arial" w:hAnsi="Arial" w:cs="Arial"/>
          <w:color w:val="000000" w:themeColor="text1"/>
          <w:spacing w:val="-2"/>
          <w:sz w:val="18"/>
          <w:szCs w:val="18"/>
        </w:rPr>
        <w:t>any  natural</w:t>
      </w:r>
      <w:proofErr w:type="gramEnd"/>
      <w:r w:rsidRPr="00E724EE">
        <w:rPr>
          <w:rFonts w:ascii="Arial" w:hAnsi="Arial" w:cs="Arial"/>
          <w:color w:val="000000" w:themeColor="text1"/>
          <w:spacing w:val="-2"/>
          <w:sz w:val="18"/>
          <w:szCs w:val="18"/>
        </w:rPr>
        <w:t xml:space="preserve"> or cultural resource is prohibited.</w:t>
      </w:r>
    </w:p>
    <w:p w14:paraId="3E84BC70" w14:textId="77777777" w:rsidR="00E724EE" w:rsidRDefault="00E724EE" w:rsidP="00E724EE">
      <w:pPr>
        <w:widowControl w:val="0"/>
        <w:tabs>
          <w:tab w:val="left" w:pos="-720"/>
          <w:tab w:val="left" w:pos="0"/>
        </w:tabs>
        <w:suppressAutoHyphens/>
        <w:ind w:left="432"/>
        <w:rPr>
          <w:rFonts w:ascii="Arial" w:hAnsi="Arial" w:cs="Arial"/>
          <w:color w:val="000000" w:themeColor="text1"/>
          <w:spacing w:val="-2"/>
          <w:sz w:val="18"/>
          <w:szCs w:val="18"/>
        </w:rPr>
      </w:pPr>
    </w:p>
    <w:p w14:paraId="339E4698" w14:textId="68C97FBD"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 xml:space="preserve">All food scraps (fruit peels, </w:t>
      </w:r>
      <w:proofErr w:type="gramStart"/>
      <w:r w:rsidRPr="00E724EE">
        <w:rPr>
          <w:rFonts w:ascii="Arial" w:hAnsi="Arial" w:cs="Arial"/>
          <w:color w:val="000000" w:themeColor="text1"/>
          <w:spacing w:val="-2"/>
          <w:sz w:val="18"/>
          <w:szCs w:val="18"/>
        </w:rPr>
        <w:t>nut shell</w:t>
      </w:r>
      <w:proofErr w:type="gramEnd"/>
      <w:r w:rsidRPr="00E724EE">
        <w:rPr>
          <w:rFonts w:ascii="Arial" w:hAnsi="Arial" w:cs="Arial"/>
          <w:color w:val="000000" w:themeColor="text1"/>
          <w:spacing w:val="-2"/>
          <w:sz w:val="18"/>
          <w:szCs w:val="18"/>
        </w:rPr>
        <w:t>, etc.) are considered trash and must be disposed of properly.  Trash will be disposed      outside of the monument by the holder. It is a violation to feed the wildlife, including squirrels.</w:t>
      </w:r>
    </w:p>
    <w:p w14:paraId="5A071726" w14:textId="77777777" w:rsidR="00E724EE" w:rsidRDefault="00E724EE" w:rsidP="00E724EE">
      <w:pPr>
        <w:widowControl w:val="0"/>
        <w:tabs>
          <w:tab w:val="left" w:pos="-720"/>
          <w:tab w:val="left" w:pos="0"/>
        </w:tabs>
        <w:suppressAutoHyphens/>
        <w:ind w:left="432"/>
        <w:rPr>
          <w:rFonts w:ascii="Arial" w:hAnsi="Arial" w:cs="Arial"/>
          <w:color w:val="000000" w:themeColor="text1"/>
          <w:spacing w:val="-2"/>
          <w:sz w:val="18"/>
          <w:szCs w:val="18"/>
        </w:rPr>
      </w:pPr>
    </w:p>
    <w:p w14:paraId="5D0FF627" w14:textId="77777777"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Take only pictures, leave no evidence of your visit.</w:t>
      </w:r>
    </w:p>
    <w:p w14:paraId="48631ED8" w14:textId="77777777" w:rsidR="00E724EE" w:rsidRDefault="00E724EE" w:rsidP="00E724EE">
      <w:pPr>
        <w:widowControl w:val="0"/>
        <w:tabs>
          <w:tab w:val="left" w:pos="-720"/>
        </w:tabs>
        <w:suppressAutoHyphens/>
        <w:rPr>
          <w:rFonts w:ascii="Arial" w:hAnsi="Arial" w:cs="Arial"/>
          <w:color w:val="000000" w:themeColor="text1"/>
          <w:spacing w:val="-2"/>
          <w:sz w:val="18"/>
          <w:szCs w:val="18"/>
        </w:rPr>
      </w:pPr>
    </w:p>
    <w:p w14:paraId="664BC164" w14:textId="66552694" w:rsid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 xml:space="preserve">Annual Survey:  </w:t>
      </w:r>
      <w:r w:rsidRPr="00E724EE">
        <w:rPr>
          <w:rFonts w:ascii="Arial" w:hAnsi="Arial" w:cs="Arial"/>
          <w:color w:val="000000" w:themeColor="text1"/>
          <w:spacing w:val="-2"/>
          <w:sz w:val="18"/>
          <w:szCs w:val="18"/>
        </w:rPr>
        <w:t>The Holder is required to provide an accurate accounting of visitation and revenue earned within Colorado National Monument on the annual year-end survey.  A copy of the annual survey is provided as (</w:t>
      </w:r>
      <w:r w:rsidRPr="00E724EE">
        <w:rPr>
          <w:rFonts w:ascii="Arial" w:hAnsi="Arial" w:cs="Arial"/>
          <w:b/>
          <w:color w:val="000000" w:themeColor="text1"/>
          <w:spacing w:val="-2"/>
          <w:sz w:val="18"/>
          <w:szCs w:val="18"/>
        </w:rPr>
        <w:t>Attachment B</w:t>
      </w:r>
      <w:r w:rsidRPr="00E724EE">
        <w:rPr>
          <w:rFonts w:ascii="Arial" w:hAnsi="Arial" w:cs="Arial"/>
          <w:color w:val="000000" w:themeColor="text1"/>
          <w:spacing w:val="-2"/>
          <w:sz w:val="18"/>
          <w:szCs w:val="18"/>
        </w:rPr>
        <w:t xml:space="preserve">) and is also available on the Colorado National Monument website.  The Annual Survey is due within thirty (30) days after the end of each calendar year.  </w:t>
      </w:r>
    </w:p>
    <w:p w14:paraId="6BB5F42C" w14:textId="77777777" w:rsidR="00E724EE" w:rsidRPr="00E724EE" w:rsidRDefault="00E724EE" w:rsidP="00E724EE">
      <w:pPr>
        <w:widowControl w:val="0"/>
        <w:tabs>
          <w:tab w:val="left" w:pos="-720"/>
          <w:tab w:val="left" w:pos="0"/>
        </w:tabs>
        <w:suppressAutoHyphens/>
        <w:rPr>
          <w:rFonts w:ascii="Arial" w:hAnsi="Arial" w:cs="Arial"/>
          <w:color w:val="000000" w:themeColor="text1"/>
          <w:spacing w:val="-2"/>
          <w:sz w:val="18"/>
          <w:szCs w:val="18"/>
        </w:rPr>
      </w:pPr>
    </w:p>
    <w:p w14:paraId="33B1A8DC" w14:textId="298B0120" w:rsidR="00E724EE" w:rsidRPr="00E724EE" w:rsidRDefault="00E724EE" w:rsidP="00E724EE">
      <w:pPr>
        <w:pStyle w:val="ListParagraph"/>
        <w:rPr>
          <w:rFonts w:ascii="Arial" w:hAnsi="Arial" w:cs="Arial"/>
          <w:sz w:val="18"/>
          <w:szCs w:val="18"/>
        </w:rPr>
      </w:pPr>
      <w:r w:rsidRPr="00E724EE">
        <w:rPr>
          <w:rFonts w:ascii="Arial" w:hAnsi="Arial" w:cs="Arial"/>
          <w:bCs/>
          <w:sz w:val="18"/>
          <w:szCs w:val="18"/>
        </w:rPr>
        <w:t>Market price management fees will be charged to CUA holders</w:t>
      </w:r>
      <w:r w:rsidRPr="00E724EE">
        <w:rPr>
          <w:rFonts w:ascii="Arial" w:hAnsi="Arial" w:cs="Arial"/>
          <w:sz w:val="18"/>
          <w:szCs w:val="18"/>
        </w:rPr>
        <w:t> </w:t>
      </w:r>
      <w:r w:rsidRPr="00E724EE">
        <w:rPr>
          <w:rFonts w:ascii="Arial" w:hAnsi="Arial" w:cs="Arial"/>
          <w:bCs/>
          <w:sz w:val="18"/>
          <w:szCs w:val="18"/>
        </w:rPr>
        <w:t>based upon a percentage of the gross receipts</w:t>
      </w:r>
      <w:r w:rsidRPr="00E724EE">
        <w:rPr>
          <w:rFonts w:ascii="Arial" w:hAnsi="Arial" w:cs="Arial"/>
          <w:sz w:val="18"/>
          <w:szCs w:val="18"/>
        </w:rPr>
        <w:t xml:space="preserve"> earned from park-dependent operations. The CUA holder reports park-dependent gross receipts when they submit the mandatory CUA Annual Report (OMB 10-660). The application fee will be deducted from the percentage of gross receipts to determine the market price management fee. The fee is based upon the following:</w:t>
      </w:r>
    </w:p>
    <w:p w14:paraId="66221350" w14:textId="77777777" w:rsidR="00E724EE" w:rsidRDefault="00E724EE" w:rsidP="00E724EE">
      <w:pPr>
        <w:pStyle w:val="NormalWeb"/>
        <w:shd w:val="clear" w:color="auto" w:fill="FFFFFF"/>
        <w:spacing w:before="0" w:beforeAutospacing="0" w:after="225" w:afterAutospacing="0"/>
        <w:rPr>
          <w:rFonts w:ascii="Arial" w:hAnsi="Arial" w:cs="Arial"/>
          <w:b/>
          <w:bCs/>
          <w:color w:val="1D1D1D"/>
          <w:sz w:val="18"/>
          <w:szCs w:val="18"/>
        </w:rPr>
      </w:pPr>
    </w:p>
    <w:p w14:paraId="41A7CB73" w14:textId="4B8C72EF" w:rsidR="00E724EE" w:rsidRDefault="00E724EE" w:rsidP="00E724EE">
      <w:pPr>
        <w:pStyle w:val="NormalWeb"/>
        <w:shd w:val="clear" w:color="auto" w:fill="FFFFFF"/>
        <w:spacing w:before="0" w:beforeAutospacing="0" w:after="225" w:afterAutospacing="0"/>
        <w:ind w:left="720"/>
        <w:rPr>
          <w:rFonts w:ascii="Arial" w:hAnsi="Arial" w:cs="Arial"/>
          <w:color w:val="555555"/>
          <w:sz w:val="18"/>
          <w:szCs w:val="18"/>
        </w:rPr>
      </w:pPr>
      <w:r>
        <w:rPr>
          <w:rFonts w:ascii="Arial" w:hAnsi="Arial" w:cs="Arial"/>
          <w:b/>
          <w:bCs/>
          <w:color w:val="1D1D1D"/>
          <w:sz w:val="18"/>
          <w:szCs w:val="18"/>
        </w:rPr>
        <w:t>Market Price Fee</w:t>
      </w:r>
      <w:r>
        <w:rPr>
          <w:rFonts w:ascii="Arial" w:hAnsi="Arial" w:cs="Arial"/>
          <w:color w:val="1D1D1D"/>
          <w:sz w:val="18"/>
          <w:szCs w:val="18"/>
        </w:rPr>
        <w:t> (% of gross receipts earned from in-park or park dependent operations)</w:t>
      </w:r>
    </w:p>
    <w:tbl>
      <w:tblPr>
        <w:tblW w:w="0" w:type="auto"/>
        <w:tblInd w:w="1162" w:type="dxa"/>
        <w:tblBorders>
          <w:top w:val="outset" w:sz="6" w:space="0" w:color="888888"/>
          <w:left w:val="outset" w:sz="6" w:space="0" w:color="888888"/>
          <w:bottom w:val="outset" w:sz="6" w:space="0" w:color="888888"/>
          <w:right w:val="outset" w:sz="6" w:space="0" w:color="888888"/>
        </w:tblBorders>
        <w:shd w:val="clear" w:color="auto" w:fill="FFFFFF"/>
        <w:tblLook w:val="04A0" w:firstRow="1" w:lastRow="0" w:firstColumn="1" w:lastColumn="0" w:noHBand="0" w:noVBand="1"/>
      </w:tblPr>
      <w:tblGrid>
        <w:gridCol w:w="2160"/>
        <w:gridCol w:w="4860"/>
      </w:tblGrid>
      <w:tr w:rsidR="00E724EE" w14:paraId="6A5DFDAE" w14:textId="77777777" w:rsidTr="00E724EE">
        <w:trPr>
          <w:trHeight w:val="291"/>
        </w:trPr>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D34D836" w14:textId="77777777" w:rsidR="00E724EE" w:rsidRDefault="00E724EE">
            <w:pPr>
              <w:rPr>
                <w:rFonts w:ascii="Arial" w:hAnsi="Arial" w:cs="Arial"/>
                <w:color w:val="1D1D1D"/>
                <w:sz w:val="18"/>
                <w:szCs w:val="18"/>
              </w:rPr>
            </w:pPr>
            <w:r>
              <w:rPr>
                <w:rFonts w:ascii="Arial" w:hAnsi="Arial" w:cs="Arial"/>
                <w:color w:val="1D1D1D"/>
                <w:sz w:val="18"/>
                <w:szCs w:val="18"/>
              </w:rPr>
              <w:t>&lt;$250,000</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4F577CDD" w14:textId="77777777" w:rsidR="00E724EE" w:rsidRDefault="00E724EE">
            <w:pPr>
              <w:rPr>
                <w:rFonts w:ascii="Arial" w:hAnsi="Arial" w:cs="Arial"/>
                <w:color w:val="1D1D1D"/>
                <w:sz w:val="18"/>
                <w:szCs w:val="18"/>
              </w:rPr>
            </w:pPr>
            <w:r>
              <w:rPr>
                <w:rFonts w:ascii="Arial" w:hAnsi="Arial" w:cs="Arial"/>
                <w:color w:val="1D1D1D"/>
                <w:sz w:val="18"/>
                <w:szCs w:val="18"/>
              </w:rPr>
              <w:t>3% of gross receipts (minus application fee)</w:t>
            </w:r>
          </w:p>
        </w:tc>
      </w:tr>
      <w:tr w:rsidR="00E724EE" w14:paraId="27F95ECA" w14:textId="77777777" w:rsidTr="00E724EE">
        <w:trPr>
          <w:trHeight w:val="291"/>
        </w:trPr>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32D9DC6C" w14:textId="77777777" w:rsidR="00E724EE" w:rsidRDefault="00E724EE">
            <w:pPr>
              <w:rPr>
                <w:rFonts w:ascii="Arial" w:hAnsi="Arial" w:cs="Arial"/>
                <w:color w:val="1D1D1D"/>
                <w:sz w:val="18"/>
                <w:szCs w:val="18"/>
              </w:rPr>
            </w:pPr>
            <w:r>
              <w:rPr>
                <w:rFonts w:ascii="Arial" w:hAnsi="Arial" w:cs="Arial"/>
                <w:color w:val="1D1D1D"/>
                <w:sz w:val="18"/>
                <w:szCs w:val="18"/>
              </w:rPr>
              <w:t>$250,000 to $500,000</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AE9D766" w14:textId="77777777" w:rsidR="00E724EE" w:rsidRDefault="00E724EE">
            <w:pPr>
              <w:rPr>
                <w:rFonts w:ascii="Arial" w:hAnsi="Arial" w:cs="Arial"/>
                <w:color w:val="1D1D1D"/>
                <w:sz w:val="18"/>
                <w:szCs w:val="18"/>
              </w:rPr>
            </w:pPr>
            <w:r>
              <w:rPr>
                <w:rFonts w:ascii="Arial" w:hAnsi="Arial" w:cs="Arial"/>
                <w:color w:val="1D1D1D"/>
                <w:sz w:val="18"/>
                <w:szCs w:val="18"/>
              </w:rPr>
              <w:t>4% of gross receipts (minus application fee)</w:t>
            </w:r>
          </w:p>
        </w:tc>
      </w:tr>
      <w:tr w:rsidR="00E724EE" w14:paraId="1A8FB5DF" w14:textId="77777777" w:rsidTr="00E724EE">
        <w:trPr>
          <w:trHeight w:val="291"/>
        </w:trPr>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4B6333E" w14:textId="77777777" w:rsidR="00E724EE" w:rsidRDefault="00E724EE">
            <w:pPr>
              <w:rPr>
                <w:rFonts w:ascii="Arial" w:hAnsi="Arial" w:cs="Arial"/>
                <w:color w:val="1D1D1D"/>
                <w:sz w:val="18"/>
                <w:szCs w:val="18"/>
              </w:rPr>
            </w:pPr>
            <w:r>
              <w:rPr>
                <w:rFonts w:ascii="Arial" w:hAnsi="Arial" w:cs="Arial"/>
                <w:color w:val="1D1D1D"/>
                <w:sz w:val="18"/>
                <w:szCs w:val="18"/>
              </w:rPr>
              <w:t>&gt;$500,000</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CD88C6A" w14:textId="77777777" w:rsidR="00E724EE" w:rsidRDefault="00E724EE">
            <w:pPr>
              <w:rPr>
                <w:rFonts w:ascii="Arial" w:hAnsi="Arial" w:cs="Arial"/>
                <w:color w:val="1D1D1D"/>
                <w:sz w:val="18"/>
                <w:szCs w:val="18"/>
              </w:rPr>
            </w:pPr>
            <w:r>
              <w:rPr>
                <w:rFonts w:ascii="Arial" w:hAnsi="Arial" w:cs="Arial"/>
                <w:color w:val="1D1D1D"/>
                <w:sz w:val="18"/>
                <w:szCs w:val="18"/>
              </w:rPr>
              <w:t>5% of gross receipts (minus application fee)</w:t>
            </w:r>
          </w:p>
        </w:tc>
      </w:tr>
    </w:tbl>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20AB9150"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D91075">
        <w:rPr>
          <w:rFonts w:ascii="Arial" w:hAnsi="Arial" w:cs="Arial"/>
          <w:bCs/>
          <w:sz w:val="18"/>
          <w:szCs w:val="18"/>
        </w:rPr>
        <w:t>$</w:t>
      </w:r>
      <w:r w:rsidR="00D91075">
        <w:rPr>
          <w:rFonts w:ascii="Arial" w:hAnsi="Arial" w:cs="Arial"/>
          <w:sz w:val="18"/>
          <w:szCs w:val="18"/>
        </w:rPr>
        <w:t>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1D8DE236" w14:textId="315D4065" w:rsidR="00D91075" w:rsidRPr="00D91075" w:rsidRDefault="00D91075" w:rsidP="00A27D24">
      <w:pPr>
        <w:tabs>
          <w:tab w:val="left" w:pos="6480"/>
        </w:tabs>
        <w:rPr>
          <w:rFonts w:ascii="Arial" w:hAnsi="Arial" w:cs="Arial"/>
          <w:sz w:val="18"/>
          <w:szCs w:val="18"/>
        </w:rPr>
      </w:pPr>
      <w:r>
        <w:rPr>
          <w:rFonts w:ascii="Arial" w:hAnsi="Arial" w:cs="Arial"/>
          <w:b/>
          <w:bCs/>
          <w:sz w:val="18"/>
          <w:szCs w:val="18"/>
        </w:rPr>
        <w:t xml:space="preserve">Climbing Guide Services </w:t>
      </w:r>
      <w:r w:rsidRPr="00D91075">
        <w:rPr>
          <w:rFonts w:ascii="Arial" w:hAnsi="Arial" w:cs="Arial"/>
          <w:sz w:val="18"/>
          <w:szCs w:val="18"/>
        </w:rPr>
        <w:t>must hold a minimum liability insurance of $1,000,000 per occurrence.</w:t>
      </w:r>
    </w:p>
    <w:p w14:paraId="617C3B1B" w14:textId="77777777" w:rsidR="00D91075" w:rsidRDefault="00D91075" w:rsidP="00A27D24">
      <w:pPr>
        <w:tabs>
          <w:tab w:val="left" w:pos="6480"/>
        </w:tabs>
        <w:rPr>
          <w:rFonts w:ascii="Arial" w:hAnsi="Arial" w:cs="Arial"/>
          <w:b/>
          <w:bCs/>
          <w:sz w:val="18"/>
          <w:szCs w:val="18"/>
        </w:rPr>
      </w:pPr>
    </w:p>
    <w:p w14:paraId="4DAE801E" w14:textId="1BF6254E"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1620DE15" w14:textId="4C34BEE6" w:rsidR="001058BC" w:rsidRDefault="001058BC" w:rsidP="00B16610">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4" w:name="_Hlk14767216"/>
      <w:bookmarkEnd w:id="3"/>
    </w:p>
    <w:p w14:paraId="0AFABC21" w14:textId="77777777" w:rsidR="008107AC" w:rsidRDefault="008107AC">
      <w:pPr>
        <w:rPr>
          <w:rFonts w:ascii="Arial" w:hAnsi="Arial" w:cs="Arial"/>
          <w:b/>
          <w:smallCaps/>
          <w:sz w:val="20"/>
          <w:szCs w:val="20"/>
        </w:rPr>
      </w:pPr>
      <w:r>
        <w:br w:type="page"/>
      </w:r>
    </w:p>
    <w:p w14:paraId="32F1AB52" w14:textId="25BAD143"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bookmarkEnd w:id="4"/>
    <w:p w14:paraId="5284CFE8" w14:textId="500FE7B9" w:rsidR="00B743D9" w:rsidRDefault="00B743D9" w:rsidP="00CD1219">
      <w:pPr>
        <w:tabs>
          <w:tab w:val="left" w:pos="6480"/>
        </w:tabs>
        <w:ind w:left="720" w:hanging="720"/>
        <w:jc w:val="center"/>
        <w:rPr>
          <w:rFonts w:ascii="Arial" w:hAnsi="Arial" w:cs="Arial"/>
          <w:sz w:val="18"/>
          <w:szCs w:val="18"/>
        </w:rPr>
      </w:pPr>
    </w:p>
    <w:p w14:paraId="451F98E5" w14:textId="77777777" w:rsidR="008107AC" w:rsidRDefault="008107AC" w:rsidP="008107AC">
      <w:pPr>
        <w:tabs>
          <w:tab w:val="left" w:pos="6480"/>
        </w:tabs>
        <w:ind w:left="720" w:hanging="720"/>
        <w:rPr>
          <w:rFonts w:ascii="Arial" w:hAnsi="Arial" w:cs="Arial"/>
          <w:sz w:val="18"/>
          <w:szCs w:val="18"/>
        </w:rPr>
      </w:pPr>
    </w:p>
    <w:p w14:paraId="683960B5" w14:textId="77777777" w:rsidR="008107AC" w:rsidRDefault="008107AC" w:rsidP="008107AC">
      <w:pPr>
        <w:tabs>
          <w:tab w:val="left" w:pos="6480"/>
        </w:tabs>
        <w:ind w:left="720" w:hanging="720"/>
        <w:rPr>
          <w:rFonts w:ascii="Arial" w:hAnsi="Arial" w:cs="Arial"/>
          <w:sz w:val="18"/>
          <w:szCs w:val="18"/>
        </w:rPr>
      </w:pPr>
    </w:p>
    <w:tbl>
      <w:tblPr>
        <w:tblStyle w:val="TableGrid"/>
        <w:tblW w:w="10800" w:type="dxa"/>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8107AC" w14:paraId="4E04B49F" w14:textId="77777777" w:rsidTr="008107AC">
        <w:trPr>
          <w:trHeight w:val="278"/>
          <w:tblHeader/>
        </w:trPr>
        <w:tc>
          <w:tcPr>
            <w:tcW w:w="3870" w:type="dxa"/>
            <w:tcBorders>
              <w:top w:val="single" w:sz="4" w:space="0" w:color="auto"/>
              <w:left w:val="single" w:sz="4" w:space="0" w:color="auto"/>
              <w:bottom w:val="single" w:sz="4" w:space="0" w:color="auto"/>
              <w:right w:val="single" w:sz="4" w:space="0" w:color="auto"/>
            </w:tcBorders>
            <w:vAlign w:val="center"/>
            <w:hideMark/>
          </w:tcPr>
          <w:p w14:paraId="7C3FDF95" w14:textId="77777777" w:rsidR="008107AC" w:rsidRDefault="008107AC">
            <w:pPr>
              <w:tabs>
                <w:tab w:val="left" w:pos="6480"/>
              </w:tabs>
              <w:jc w:val="center"/>
              <w:rPr>
                <w:rFonts w:ascii="Arial" w:hAnsi="Arial" w:cs="Arial"/>
                <w:sz w:val="18"/>
                <w:szCs w:val="18"/>
              </w:rPr>
            </w:pPr>
            <w:r>
              <w:rPr>
                <w:rFonts w:ascii="Arial" w:hAnsi="Arial" w:cs="Arial"/>
                <w:b/>
                <w:sz w:val="18"/>
                <w:szCs w:val="18"/>
              </w:rPr>
              <w:t>AUTHORIZED COMMERCIAL SERVICE</w:t>
            </w:r>
          </w:p>
        </w:tc>
        <w:tc>
          <w:tcPr>
            <w:tcW w:w="6930" w:type="dxa"/>
            <w:tcBorders>
              <w:top w:val="single" w:sz="4" w:space="0" w:color="auto"/>
              <w:left w:val="single" w:sz="4" w:space="0" w:color="auto"/>
              <w:bottom w:val="single" w:sz="4" w:space="0" w:color="auto"/>
              <w:right w:val="single" w:sz="4" w:space="0" w:color="auto"/>
            </w:tcBorders>
            <w:vAlign w:val="center"/>
            <w:hideMark/>
          </w:tcPr>
          <w:p w14:paraId="3971638C" w14:textId="77777777" w:rsidR="008107AC" w:rsidRDefault="008107AC">
            <w:pPr>
              <w:tabs>
                <w:tab w:val="left" w:pos="6480"/>
              </w:tabs>
              <w:jc w:val="center"/>
              <w:rPr>
                <w:rFonts w:ascii="Arial" w:hAnsi="Arial" w:cs="Arial"/>
                <w:b/>
                <w:sz w:val="18"/>
                <w:szCs w:val="18"/>
              </w:rPr>
            </w:pPr>
            <w:r>
              <w:rPr>
                <w:rFonts w:ascii="Arial" w:hAnsi="Arial" w:cs="Arial"/>
                <w:b/>
                <w:sz w:val="18"/>
                <w:szCs w:val="18"/>
              </w:rPr>
              <w:t>REQUIRED DOCUMENTATION</w:t>
            </w:r>
          </w:p>
        </w:tc>
      </w:tr>
      <w:tr w:rsidR="008107AC" w14:paraId="6C218FA4" w14:textId="77777777" w:rsidTr="008107AC">
        <w:trPr>
          <w:trHeight w:val="1008"/>
        </w:trPr>
        <w:tc>
          <w:tcPr>
            <w:tcW w:w="3870" w:type="dxa"/>
            <w:tcBorders>
              <w:top w:val="single" w:sz="4" w:space="0" w:color="auto"/>
              <w:left w:val="single" w:sz="4" w:space="0" w:color="auto"/>
              <w:bottom w:val="single" w:sz="4" w:space="0" w:color="auto"/>
              <w:right w:val="single" w:sz="4" w:space="0" w:color="auto"/>
            </w:tcBorders>
            <w:vAlign w:val="center"/>
            <w:hideMark/>
          </w:tcPr>
          <w:p w14:paraId="25920B89" w14:textId="77777777" w:rsidR="008107AC" w:rsidRDefault="008107AC">
            <w:pPr>
              <w:tabs>
                <w:tab w:val="left" w:pos="6480"/>
              </w:tabs>
              <w:rPr>
                <w:rFonts w:ascii="Arial" w:hAnsi="Arial" w:cs="Arial"/>
                <w:sz w:val="18"/>
                <w:szCs w:val="18"/>
              </w:rPr>
            </w:pPr>
            <w:r>
              <w:rPr>
                <w:rFonts w:ascii="Arial" w:hAnsi="Arial" w:cs="Arial"/>
                <w:sz w:val="18"/>
                <w:szCs w:val="18"/>
              </w:rPr>
              <w:t>Guided Climbing Services</w:t>
            </w:r>
          </w:p>
        </w:tc>
        <w:tc>
          <w:tcPr>
            <w:tcW w:w="6930" w:type="dxa"/>
            <w:tcBorders>
              <w:top w:val="single" w:sz="4" w:space="0" w:color="auto"/>
              <w:left w:val="single" w:sz="4" w:space="0" w:color="auto"/>
              <w:bottom w:val="single" w:sz="4" w:space="0" w:color="auto"/>
              <w:right w:val="single" w:sz="4" w:space="0" w:color="auto"/>
            </w:tcBorders>
            <w:vAlign w:val="center"/>
            <w:hideMark/>
          </w:tcPr>
          <w:p w14:paraId="6ED13D17" w14:textId="77777777" w:rsidR="008107AC" w:rsidRDefault="008107AC">
            <w:pPr>
              <w:tabs>
                <w:tab w:val="left" w:pos="6480"/>
              </w:tabs>
              <w:rPr>
                <w:rFonts w:ascii="Arial" w:hAnsi="Arial" w:cs="Arial"/>
                <w:sz w:val="18"/>
                <w:szCs w:val="18"/>
              </w:rPr>
            </w:pPr>
            <w:r>
              <w:rPr>
                <w:rFonts w:ascii="Arial" w:hAnsi="Arial" w:cs="Arial"/>
                <w:sz w:val="18"/>
                <w:szCs w:val="18"/>
              </w:rPr>
              <w:t>Instructor Certification, CPR/First Aid Certification</w:t>
            </w:r>
          </w:p>
        </w:tc>
      </w:tr>
      <w:tr w:rsidR="008107AC" w14:paraId="12D70D07" w14:textId="77777777" w:rsidTr="008107AC">
        <w:trPr>
          <w:trHeight w:val="1008"/>
        </w:trPr>
        <w:tc>
          <w:tcPr>
            <w:tcW w:w="3870" w:type="dxa"/>
            <w:tcBorders>
              <w:top w:val="single" w:sz="4" w:space="0" w:color="auto"/>
              <w:left w:val="single" w:sz="4" w:space="0" w:color="auto"/>
              <w:bottom w:val="single" w:sz="4" w:space="0" w:color="auto"/>
              <w:right w:val="single" w:sz="4" w:space="0" w:color="auto"/>
            </w:tcBorders>
            <w:vAlign w:val="center"/>
            <w:hideMark/>
          </w:tcPr>
          <w:p w14:paraId="5E90832F" w14:textId="77777777" w:rsidR="008107AC" w:rsidRDefault="008107AC">
            <w:pPr>
              <w:tabs>
                <w:tab w:val="left" w:pos="6480"/>
              </w:tabs>
              <w:rPr>
                <w:rFonts w:ascii="Arial" w:hAnsi="Arial" w:cs="Arial"/>
                <w:sz w:val="18"/>
                <w:szCs w:val="18"/>
              </w:rPr>
            </w:pPr>
            <w:r>
              <w:rPr>
                <w:rFonts w:ascii="Arial" w:hAnsi="Arial" w:cs="Arial"/>
                <w:sz w:val="18"/>
                <w:szCs w:val="18"/>
              </w:rPr>
              <w:t>Guided Bicycle Tours</w:t>
            </w:r>
          </w:p>
        </w:tc>
        <w:tc>
          <w:tcPr>
            <w:tcW w:w="6930" w:type="dxa"/>
            <w:tcBorders>
              <w:top w:val="single" w:sz="4" w:space="0" w:color="auto"/>
              <w:left w:val="single" w:sz="4" w:space="0" w:color="auto"/>
              <w:bottom w:val="single" w:sz="4" w:space="0" w:color="auto"/>
              <w:right w:val="single" w:sz="4" w:space="0" w:color="auto"/>
            </w:tcBorders>
            <w:vAlign w:val="center"/>
            <w:hideMark/>
          </w:tcPr>
          <w:p w14:paraId="69057E9C" w14:textId="77777777" w:rsidR="008107AC" w:rsidRDefault="008107AC">
            <w:pPr>
              <w:tabs>
                <w:tab w:val="left" w:pos="6480"/>
              </w:tabs>
              <w:rPr>
                <w:rFonts w:ascii="Arial" w:hAnsi="Arial" w:cs="Arial"/>
                <w:sz w:val="18"/>
                <w:szCs w:val="18"/>
              </w:rPr>
            </w:pPr>
            <w:r>
              <w:rPr>
                <w:rFonts w:ascii="Arial" w:hAnsi="Arial" w:cs="Arial"/>
                <w:sz w:val="18"/>
                <w:szCs w:val="18"/>
              </w:rPr>
              <w:t>CPR/First Aid Certification</w:t>
            </w:r>
          </w:p>
        </w:tc>
      </w:tr>
      <w:tr w:rsidR="008107AC" w14:paraId="6387E805" w14:textId="77777777" w:rsidTr="008107AC">
        <w:trPr>
          <w:trHeight w:val="1008"/>
        </w:trPr>
        <w:tc>
          <w:tcPr>
            <w:tcW w:w="3870" w:type="dxa"/>
            <w:tcBorders>
              <w:top w:val="single" w:sz="4" w:space="0" w:color="auto"/>
              <w:left w:val="single" w:sz="4" w:space="0" w:color="auto"/>
              <w:bottom w:val="single" w:sz="4" w:space="0" w:color="auto"/>
              <w:right w:val="single" w:sz="4" w:space="0" w:color="auto"/>
            </w:tcBorders>
            <w:vAlign w:val="center"/>
            <w:hideMark/>
          </w:tcPr>
          <w:p w14:paraId="5F1B7DAA" w14:textId="77777777" w:rsidR="008107AC" w:rsidRDefault="008107AC">
            <w:pPr>
              <w:tabs>
                <w:tab w:val="left" w:pos="6480"/>
              </w:tabs>
              <w:rPr>
                <w:rFonts w:ascii="Arial" w:hAnsi="Arial" w:cs="Arial"/>
                <w:sz w:val="18"/>
                <w:szCs w:val="18"/>
              </w:rPr>
            </w:pPr>
            <w:r>
              <w:rPr>
                <w:rFonts w:ascii="Arial" w:hAnsi="Arial" w:cs="Arial"/>
                <w:sz w:val="18"/>
                <w:szCs w:val="18"/>
              </w:rPr>
              <w:t>Guided Birdwatching Tours</w:t>
            </w:r>
          </w:p>
        </w:tc>
        <w:tc>
          <w:tcPr>
            <w:tcW w:w="6930" w:type="dxa"/>
            <w:tcBorders>
              <w:top w:val="single" w:sz="4" w:space="0" w:color="auto"/>
              <w:left w:val="single" w:sz="4" w:space="0" w:color="auto"/>
              <w:bottom w:val="single" w:sz="4" w:space="0" w:color="auto"/>
              <w:right w:val="single" w:sz="4" w:space="0" w:color="auto"/>
            </w:tcBorders>
            <w:vAlign w:val="center"/>
            <w:hideMark/>
          </w:tcPr>
          <w:p w14:paraId="3CB0BE78" w14:textId="77777777" w:rsidR="008107AC" w:rsidRDefault="008107AC">
            <w:pPr>
              <w:tabs>
                <w:tab w:val="left" w:pos="6480"/>
              </w:tabs>
              <w:rPr>
                <w:rFonts w:ascii="Arial" w:hAnsi="Arial" w:cs="Arial"/>
                <w:sz w:val="18"/>
                <w:szCs w:val="18"/>
              </w:rPr>
            </w:pPr>
            <w:r>
              <w:rPr>
                <w:rFonts w:ascii="Arial" w:hAnsi="Arial" w:cs="Arial"/>
                <w:sz w:val="18"/>
                <w:szCs w:val="18"/>
              </w:rPr>
              <w:t>CPR/First Aid Certification</w:t>
            </w:r>
          </w:p>
        </w:tc>
      </w:tr>
      <w:tr w:rsidR="008107AC" w14:paraId="25D4DEE9" w14:textId="77777777" w:rsidTr="008107AC">
        <w:trPr>
          <w:trHeight w:val="1008"/>
        </w:trPr>
        <w:tc>
          <w:tcPr>
            <w:tcW w:w="3870" w:type="dxa"/>
            <w:tcBorders>
              <w:top w:val="single" w:sz="4" w:space="0" w:color="auto"/>
              <w:left w:val="single" w:sz="4" w:space="0" w:color="auto"/>
              <w:bottom w:val="single" w:sz="4" w:space="0" w:color="auto"/>
              <w:right w:val="single" w:sz="4" w:space="0" w:color="auto"/>
            </w:tcBorders>
            <w:vAlign w:val="center"/>
            <w:hideMark/>
          </w:tcPr>
          <w:p w14:paraId="6FDCED44" w14:textId="77777777" w:rsidR="008107AC" w:rsidRDefault="008107AC">
            <w:pPr>
              <w:tabs>
                <w:tab w:val="left" w:pos="6480"/>
              </w:tabs>
              <w:rPr>
                <w:rFonts w:ascii="Arial" w:hAnsi="Arial" w:cs="Arial"/>
                <w:sz w:val="18"/>
                <w:szCs w:val="18"/>
              </w:rPr>
            </w:pPr>
            <w:r>
              <w:rPr>
                <w:rFonts w:ascii="Arial" w:hAnsi="Arial" w:cs="Arial"/>
                <w:sz w:val="18"/>
                <w:szCs w:val="18"/>
              </w:rPr>
              <w:t>Photography/Art Workshops</w:t>
            </w:r>
          </w:p>
        </w:tc>
        <w:tc>
          <w:tcPr>
            <w:tcW w:w="6930" w:type="dxa"/>
            <w:tcBorders>
              <w:top w:val="single" w:sz="4" w:space="0" w:color="auto"/>
              <w:left w:val="single" w:sz="4" w:space="0" w:color="auto"/>
              <w:bottom w:val="single" w:sz="4" w:space="0" w:color="auto"/>
              <w:right w:val="single" w:sz="4" w:space="0" w:color="auto"/>
            </w:tcBorders>
            <w:vAlign w:val="center"/>
            <w:hideMark/>
          </w:tcPr>
          <w:p w14:paraId="098747A9" w14:textId="77777777" w:rsidR="008107AC" w:rsidRDefault="008107AC">
            <w:pPr>
              <w:tabs>
                <w:tab w:val="left" w:pos="6480"/>
              </w:tabs>
              <w:rPr>
                <w:rFonts w:ascii="Arial" w:hAnsi="Arial" w:cs="Arial"/>
                <w:sz w:val="18"/>
                <w:szCs w:val="18"/>
              </w:rPr>
            </w:pPr>
            <w:r>
              <w:rPr>
                <w:rFonts w:ascii="Arial" w:hAnsi="Arial" w:cs="Arial"/>
                <w:sz w:val="18"/>
                <w:szCs w:val="18"/>
              </w:rPr>
              <w:t>CPR/First Aid Certification</w:t>
            </w:r>
          </w:p>
        </w:tc>
      </w:tr>
      <w:tr w:rsidR="008107AC" w14:paraId="03F71051" w14:textId="77777777" w:rsidTr="008107AC">
        <w:trPr>
          <w:trHeight w:val="1008"/>
        </w:trPr>
        <w:tc>
          <w:tcPr>
            <w:tcW w:w="3870" w:type="dxa"/>
            <w:tcBorders>
              <w:top w:val="single" w:sz="4" w:space="0" w:color="auto"/>
              <w:left w:val="single" w:sz="4" w:space="0" w:color="auto"/>
              <w:bottom w:val="single" w:sz="4" w:space="0" w:color="auto"/>
              <w:right w:val="single" w:sz="4" w:space="0" w:color="auto"/>
            </w:tcBorders>
            <w:vAlign w:val="center"/>
            <w:hideMark/>
          </w:tcPr>
          <w:p w14:paraId="7278532E" w14:textId="77777777" w:rsidR="008107AC" w:rsidRDefault="008107AC">
            <w:pPr>
              <w:tabs>
                <w:tab w:val="left" w:pos="6480"/>
              </w:tabs>
              <w:rPr>
                <w:rFonts w:ascii="Arial" w:hAnsi="Arial" w:cs="Arial"/>
                <w:sz w:val="18"/>
                <w:szCs w:val="18"/>
              </w:rPr>
            </w:pPr>
            <w:r>
              <w:rPr>
                <w:rFonts w:ascii="Arial" w:hAnsi="Arial" w:cs="Arial"/>
                <w:sz w:val="18"/>
                <w:szCs w:val="18"/>
              </w:rPr>
              <w:t>Guided Camping Services</w:t>
            </w:r>
          </w:p>
        </w:tc>
        <w:tc>
          <w:tcPr>
            <w:tcW w:w="6930" w:type="dxa"/>
            <w:tcBorders>
              <w:top w:val="single" w:sz="4" w:space="0" w:color="auto"/>
              <w:left w:val="single" w:sz="4" w:space="0" w:color="auto"/>
              <w:bottom w:val="single" w:sz="4" w:space="0" w:color="auto"/>
              <w:right w:val="single" w:sz="4" w:space="0" w:color="auto"/>
            </w:tcBorders>
            <w:vAlign w:val="center"/>
            <w:hideMark/>
          </w:tcPr>
          <w:p w14:paraId="0D1BF0F1" w14:textId="77777777" w:rsidR="008107AC" w:rsidRDefault="008107AC">
            <w:pPr>
              <w:tabs>
                <w:tab w:val="left" w:pos="6480"/>
              </w:tabs>
              <w:rPr>
                <w:rFonts w:ascii="Arial" w:hAnsi="Arial" w:cs="Arial"/>
                <w:sz w:val="18"/>
                <w:szCs w:val="18"/>
              </w:rPr>
            </w:pPr>
            <w:r>
              <w:rPr>
                <w:rFonts w:ascii="Arial" w:hAnsi="Arial" w:cs="Arial"/>
                <w:sz w:val="18"/>
                <w:szCs w:val="18"/>
              </w:rPr>
              <w:t>CPR/First Aid Certification</w:t>
            </w:r>
          </w:p>
        </w:tc>
      </w:tr>
      <w:tr w:rsidR="008107AC" w14:paraId="3062A21A" w14:textId="77777777" w:rsidTr="008107AC">
        <w:trPr>
          <w:trHeight w:val="1008"/>
        </w:trPr>
        <w:tc>
          <w:tcPr>
            <w:tcW w:w="3870" w:type="dxa"/>
            <w:tcBorders>
              <w:top w:val="single" w:sz="4" w:space="0" w:color="auto"/>
              <w:left w:val="single" w:sz="4" w:space="0" w:color="auto"/>
              <w:bottom w:val="single" w:sz="4" w:space="0" w:color="auto"/>
              <w:right w:val="single" w:sz="4" w:space="0" w:color="auto"/>
            </w:tcBorders>
            <w:vAlign w:val="center"/>
            <w:hideMark/>
          </w:tcPr>
          <w:p w14:paraId="3839A0D5" w14:textId="77777777" w:rsidR="008107AC" w:rsidRDefault="008107AC">
            <w:pPr>
              <w:tabs>
                <w:tab w:val="left" w:pos="6480"/>
              </w:tabs>
              <w:rPr>
                <w:rFonts w:ascii="Arial" w:hAnsi="Arial" w:cs="Arial"/>
                <w:sz w:val="18"/>
                <w:szCs w:val="18"/>
              </w:rPr>
            </w:pPr>
            <w:r>
              <w:rPr>
                <w:rFonts w:ascii="Arial" w:hAnsi="Arial" w:cs="Arial"/>
                <w:sz w:val="18"/>
                <w:szCs w:val="18"/>
              </w:rPr>
              <w:t>Guided Hiking Tours</w:t>
            </w:r>
          </w:p>
        </w:tc>
        <w:tc>
          <w:tcPr>
            <w:tcW w:w="6930" w:type="dxa"/>
            <w:tcBorders>
              <w:top w:val="single" w:sz="4" w:space="0" w:color="auto"/>
              <w:left w:val="single" w:sz="4" w:space="0" w:color="auto"/>
              <w:bottom w:val="single" w:sz="4" w:space="0" w:color="auto"/>
              <w:right w:val="single" w:sz="4" w:space="0" w:color="auto"/>
            </w:tcBorders>
            <w:vAlign w:val="center"/>
            <w:hideMark/>
          </w:tcPr>
          <w:p w14:paraId="15DBE811" w14:textId="77777777" w:rsidR="008107AC" w:rsidRDefault="008107AC">
            <w:pPr>
              <w:tabs>
                <w:tab w:val="left" w:pos="6480"/>
              </w:tabs>
              <w:rPr>
                <w:rFonts w:ascii="Arial" w:hAnsi="Arial" w:cs="Arial"/>
                <w:sz w:val="18"/>
                <w:szCs w:val="18"/>
              </w:rPr>
            </w:pPr>
            <w:r>
              <w:rPr>
                <w:rFonts w:ascii="Arial" w:hAnsi="Arial" w:cs="Arial"/>
                <w:sz w:val="18"/>
                <w:szCs w:val="18"/>
              </w:rPr>
              <w:t>CPR/First Aid Certification</w:t>
            </w:r>
          </w:p>
        </w:tc>
      </w:tr>
      <w:tr w:rsidR="008107AC" w14:paraId="70F3F170" w14:textId="77777777" w:rsidTr="008107AC">
        <w:trPr>
          <w:trHeight w:val="1008"/>
        </w:trPr>
        <w:tc>
          <w:tcPr>
            <w:tcW w:w="3870" w:type="dxa"/>
            <w:tcBorders>
              <w:top w:val="single" w:sz="4" w:space="0" w:color="auto"/>
              <w:left w:val="single" w:sz="4" w:space="0" w:color="auto"/>
              <w:bottom w:val="single" w:sz="4" w:space="0" w:color="auto"/>
              <w:right w:val="single" w:sz="4" w:space="0" w:color="auto"/>
            </w:tcBorders>
            <w:vAlign w:val="center"/>
            <w:hideMark/>
          </w:tcPr>
          <w:p w14:paraId="52F195B0" w14:textId="77777777" w:rsidR="008107AC" w:rsidRDefault="008107AC">
            <w:pPr>
              <w:tabs>
                <w:tab w:val="left" w:pos="6480"/>
              </w:tabs>
              <w:rPr>
                <w:rFonts w:ascii="Arial" w:hAnsi="Arial" w:cs="Arial"/>
                <w:sz w:val="18"/>
                <w:szCs w:val="18"/>
              </w:rPr>
            </w:pPr>
            <w:r>
              <w:rPr>
                <w:rFonts w:ascii="Arial" w:hAnsi="Arial" w:cs="Arial"/>
                <w:sz w:val="18"/>
                <w:szCs w:val="18"/>
              </w:rPr>
              <w:t>Other Commercial Groups Not Identified</w:t>
            </w:r>
          </w:p>
        </w:tc>
        <w:tc>
          <w:tcPr>
            <w:tcW w:w="6930" w:type="dxa"/>
            <w:tcBorders>
              <w:top w:val="single" w:sz="4" w:space="0" w:color="auto"/>
              <w:left w:val="single" w:sz="4" w:space="0" w:color="auto"/>
              <w:bottom w:val="single" w:sz="4" w:space="0" w:color="auto"/>
              <w:right w:val="single" w:sz="4" w:space="0" w:color="auto"/>
            </w:tcBorders>
            <w:vAlign w:val="center"/>
            <w:hideMark/>
          </w:tcPr>
          <w:p w14:paraId="19085D67" w14:textId="77777777" w:rsidR="008107AC" w:rsidRDefault="008107AC">
            <w:pPr>
              <w:tabs>
                <w:tab w:val="left" w:pos="6480"/>
              </w:tabs>
              <w:rPr>
                <w:rFonts w:ascii="Arial" w:hAnsi="Arial" w:cs="Arial"/>
                <w:sz w:val="18"/>
                <w:szCs w:val="18"/>
              </w:rPr>
            </w:pPr>
            <w:r>
              <w:rPr>
                <w:rFonts w:ascii="Arial" w:hAnsi="Arial" w:cs="Arial"/>
                <w:sz w:val="18"/>
                <w:szCs w:val="18"/>
              </w:rPr>
              <w:t>CPR/First Aid Certification and/or additional documentation upon demand.</w:t>
            </w:r>
          </w:p>
        </w:tc>
      </w:tr>
    </w:tbl>
    <w:p w14:paraId="5982384B" w14:textId="77777777" w:rsidR="008107AC" w:rsidRDefault="008107AC" w:rsidP="008107AC">
      <w:pPr>
        <w:tabs>
          <w:tab w:val="left" w:pos="6480"/>
        </w:tabs>
        <w:ind w:left="720" w:hanging="720"/>
        <w:rPr>
          <w:rFonts w:ascii="Arial" w:hAnsi="Arial" w:cs="Arial"/>
          <w:sz w:val="18"/>
          <w:szCs w:val="18"/>
        </w:rPr>
      </w:pPr>
    </w:p>
    <w:p w14:paraId="0D3984B8" w14:textId="77777777" w:rsidR="008107AC" w:rsidRPr="00C708F0" w:rsidRDefault="008107AC" w:rsidP="00CD1219">
      <w:pPr>
        <w:tabs>
          <w:tab w:val="left" w:pos="6480"/>
        </w:tabs>
        <w:ind w:left="720" w:hanging="720"/>
        <w:jc w:val="center"/>
        <w:rPr>
          <w:rFonts w:ascii="Arial" w:hAnsi="Arial" w:cs="Arial"/>
          <w:sz w:val="18"/>
          <w:szCs w:val="18"/>
        </w:rPr>
      </w:pPr>
    </w:p>
    <w:sectPr w:rsidR="008107AC" w:rsidRPr="00C708F0" w:rsidSect="005F3F7E">
      <w:headerReference w:type="default" r:id="rId12"/>
      <w:footerReference w:type="even" r:id="rId13"/>
      <w:footerReference w:type="default" r:id="rId14"/>
      <w:headerReference w:type="first" r:id="rId15"/>
      <w:footerReference w:type="first" r:id="rId16"/>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673D" w14:textId="77777777" w:rsidR="000A4E7C" w:rsidRDefault="000A4E7C">
      <w:r>
        <w:separator/>
      </w:r>
    </w:p>
  </w:endnote>
  <w:endnote w:type="continuationSeparator" w:id="0">
    <w:p w14:paraId="63DF0B5D" w14:textId="77777777" w:rsidR="000A4E7C" w:rsidRDefault="000A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37117B"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05E1" w14:textId="77777777" w:rsidR="000A4E7C" w:rsidRDefault="000A4E7C">
      <w:r>
        <w:separator/>
      </w:r>
    </w:p>
  </w:footnote>
  <w:footnote w:type="continuationSeparator" w:id="0">
    <w:p w14:paraId="41492EA6" w14:textId="77777777" w:rsidR="000A4E7C" w:rsidRDefault="000A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3ACA5B04" w:rsidR="004C057B" w:rsidRPr="0074433F" w:rsidRDefault="0074433F" w:rsidP="000E03B8">
    <w:pPr>
      <w:tabs>
        <w:tab w:val="left" w:pos="720"/>
        <w:tab w:val="center" w:pos="5400"/>
      </w:tabs>
      <w:jc w:val="center"/>
      <w:rPr>
        <w:rFonts w:ascii="Arial" w:hAnsi="Arial" w:cs="Arial"/>
        <w:b/>
        <w:sz w:val="18"/>
        <w:szCs w:val="18"/>
      </w:rPr>
    </w:pPr>
    <w:r w:rsidRPr="0074433F">
      <w:rPr>
        <w:rFonts w:ascii="Arial" w:hAnsi="Arial" w:cs="Arial"/>
        <w:b/>
        <w:sz w:val="18"/>
        <w:szCs w:val="18"/>
      </w:rPr>
      <w:t>Colorado National Monument</w:t>
    </w:r>
  </w:p>
  <w:p w14:paraId="7F74EFB5" w14:textId="250CA304" w:rsidR="004C057B" w:rsidRPr="0074433F" w:rsidRDefault="0074433F" w:rsidP="007244B7">
    <w:pPr>
      <w:tabs>
        <w:tab w:val="left" w:pos="720"/>
        <w:tab w:val="center" w:pos="5400"/>
      </w:tabs>
      <w:jc w:val="center"/>
      <w:rPr>
        <w:rFonts w:ascii="Arial" w:hAnsi="Arial" w:cs="Arial"/>
        <w:sz w:val="18"/>
        <w:szCs w:val="18"/>
      </w:rPr>
    </w:pPr>
    <w:r w:rsidRPr="0074433F">
      <w:rPr>
        <w:rFonts w:ascii="Arial" w:hAnsi="Arial" w:cs="Arial"/>
        <w:sz w:val="18"/>
        <w:szCs w:val="18"/>
      </w:rPr>
      <w:t>1750 Rim Rock Drive</w:t>
    </w:r>
  </w:p>
  <w:p w14:paraId="441CDD74" w14:textId="4ED1DD2C" w:rsidR="004C057B" w:rsidRPr="0074433F" w:rsidRDefault="0074433F">
    <w:pPr>
      <w:tabs>
        <w:tab w:val="left" w:pos="720"/>
        <w:tab w:val="center" w:pos="5400"/>
      </w:tabs>
      <w:jc w:val="center"/>
      <w:rPr>
        <w:rFonts w:ascii="Arial" w:hAnsi="Arial" w:cs="Arial"/>
        <w:sz w:val="18"/>
        <w:szCs w:val="18"/>
      </w:rPr>
    </w:pPr>
    <w:r w:rsidRPr="0074433F">
      <w:rPr>
        <w:rFonts w:ascii="Arial" w:hAnsi="Arial" w:cs="Arial"/>
        <w:sz w:val="18"/>
        <w:szCs w:val="18"/>
      </w:rPr>
      <w:t>Fruita, CO 81521</w:t>
    </w:r>
  </w:p>
  <w:p w14:paraId="226877CB" w14:textId="32E5638D" w:rsidR="004C057B" w:rsidRPr="003C4DA2" w:rsidRDefault="0074433F">
    <w:pPr>
      <w:tabs>
        <w:tab w:val="left" w:pos="720"/>
        <w:tab w:val="center" w:pos="5400"/>
      </w:tabs>
      <w:jc w:val="center"/>
      <w:rPr>
        <w:rFonts w:ascii="Arial" w:hAnsi="Arial" w:cs="Arial"/>
        <w:sz w:val="18"/>
        <w:szCs w:val="18"/>
      </w:rPr>
    </w:pPr>
    <w:r>
      <w:rPr>
        <w:rFonts w:ascii="Arial" w:hAnsi="Arial" w:cs="Arial"/>
        <w:sz w:val="18"/>
        <w:szCs w:val="18"/>
      </w:rPr>
      <w:t>COLM_PERMITS@nps.gov</w:t>
    </w:r>
  </w:p>
  <w:p w14:paraId="1CC8799F" w14:textId="2259CCBC" w:rsidR="004C057B" w:rsidRPr="004D343B" w:rsidRDefault="0074433F">
    <w:pPr>
      <w:tabs>
        <w:tab w:val="left" w:pos="720"/>
        <w:tab w:val="center" w:pos="5400"/>
      </w:tabs>
      <w:jc w:val="center"/>
      <w:rPr>
        <w:rFonts w:ascii="Arial" w:hAnsi="Arial" w:cs="Arial"/>
        <w:sz w:val="18"/>
        <w:szCs w:val="18"/>
      </w:rPr>
    </w:pPr>
    <w:r>
      <w:rPr>
        <w:rFonts w:ascii="Arial" w:hAnsi="Arial" w:cs="Arial"/>
        <w:sz w:val="18"/>
        <w:szCs w:val="18"/>
      </w:rPr>
      <w:t>Chief Ranger’s Office (970) 858-2811</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6C855C0"/>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A515D9"/>
    <w:multiLevelType w:val="hybridMultilevel"/>
    <w:tmpl w:val="D6B8F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243FF"/>
    <w:multiLevelType w:val="hybridMultilevel"/>
    <w:tmpl w:val="9F46E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7"/>
  </w:num>
  <w:num w:numId="5">
    <w:abstractNumId w:val="3"/>
  </w:num>
  <w:num w:numId="6">
    <w:abstractNumId w:val="2"/>
  </w:num>
  <w:num w:numId="7">
    <w:abstractNumId w:val="9"/>
  </w:num>
  <w:num w:numId="8">
    <w:abstractNumId w:val="6"/>
  </w:num>
  <w:num w:numId="9">
    <w:abstractNumId w:val="12"/>
  </w:num>
  <w:num w:numId="10">
    <w:abstractNumId w:val="13"/>
  </w:num>
  <w:num w:numId="11">
    <w:abstractNumId w:val="16"/>
  </w:num>
  <w:num w:numId="12">
    <w:abstractNumId w:val="8"/>
  </w:num>
  <w:num w:numId="13">
    <w:abstractNumId w:val="4"/>
  </w:num>
  <w:num w:numId="14">
    <w:abstractNumId w:val="1"/>
  </w:num>
  <w:num w:numId="15">
    <w:abstractNumId w:val="0"/>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433F"/>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07AC"/>
    <w:rsid w:val="008117FD"/>
    <w:rsid w:val="00815BAC"/>
    <w:rsid w:val="00821829"/>
    <w:rsid w:val="008237E9"/>
    <w:rsid w:val="00827529"/>
    <w:rsid w:val="00845F3C"/>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1075"/>
    <w:rsid w:val="00D93917"/>
    <w:rsid w:val="00D939B9"/>
    <w:rsid w:val="00D9512A"/>
    <w:rsid w:val="00D96743"/>
    <w:rsid w:val="00DA3704"/>
    <w:rsid w:val="00DA694C"/>
    <w:rsid w:val="00DB1F6C"/>
    <w:rsid w:val="00DC21EA"/>
    <w:rsid w:val="00DC3740"/>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24EE"/>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NormalWeb">
    <w:name w:val="Normal (Web)"/>
    <w:basedOn w:val="Normal"/>
    <w:uiPriority w:val="99"/>
    <w:semiHidden/>
    <w:unhideWhenUsed/>
    <w:rsid w:val="00E724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102185580">
      <w:bodyDiv w:val="1"/>
      <w:marLeft w:val="0"/>
      <w:marRight w:val="0"/>
      <w:marTop w:val="0"/>
      <w:marBottom w:val="0"/>
      <w:divBdr>
        <w:top w:val="none" w:sz="0" w:space="0" w:color="auto"/>
        <w:left w:val="none" w:sz="0" w:space="0" w:color="auto"/>
        <w:bottom w:val="none" w:sz="0" w:space="0" w:color="auto"/>
        <w:right w:val="none" w:sz="0" w:space="0" w:color="auto"/>
      </w:divBdr>
    </w:div>
    <w:div w:id="1271202339">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9EC37-8A1D-4AE7-AED5-10D841253D58}">
  <ds:schemaRefs>
    <ds:schemaRef ds:uri="27057e86-5f91-4bb8-8ae3-96c626ef64dd"/>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5061</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Kelleher, Janet M</cp:lastModifiedBy>
  <cp:revision>2</cp:revision>
  <cp:lastPrinted>2016-04-19T17:13:00Z</cp:lastPrinted>
  <dcterms:created xsi:type="dcterms:W3CDTF">2022-03-10T20:31:00Z</dcterms:created>
  <dcterms:modified xsi:type="dcterms:W3CDTF">2022-03-10T20:31:00Z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