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7622DED7" w:rsidR="00397DB9" w:rsidRPr="00725C56" w:rsidRDefault="006C5D1F" w:rsidP="00F36E33">
      <w:pPr>
        <w:pStyle w:val="Body"/>
      </w:pPr>
      <w:r>
        <w:t xml:space="preserve"> </w:t>
      </w:r>
      <w:r w:rsidR="00397DB9">
        <w:t xml:space="preserve">Refer to application instructions at the end of this application.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59305F56" w14:textId="2657C648" w:rsidR="00BD3A77" w:rsidRPr="00D12419" w:rsidRDefault="00D12419" w:rsidP="00D12419">
      <w:pPr>
        <w:rPr>
          <w:rFonts w:ascii="Arial" w:hAnsi="Arial" w:cs="Arial"/>
          <w:b/>
          <w:sz w:val="18"/>
          <w:szCs w:val="18"/>
        </w:rPr>
      </w:pPr>
      <w:r w:rsidRPr="00D12419">
        <w:rPr>
          <w:rStyle w:val="InstructionsChar"/>
          <w:b w:val="0"/>
        </w:rPr>
        <w:t>1.</w:t>
      </w:r>
      <w:r>
        <w:rPr>
          <w:rStyle w:val="InstructionsChar"/>
        </w:rPr>
        <w:t xml:space="preserve">    </w:t>
      </w:r>
      <w:r w:rsidR="00397DB9" w:rsidRPr="009F3B9D">
        <w:rPr>
          <w:rStyle w:val="InstructionsChar"/>
        </w:rPr>
        <w:t>Service for which you are applying:</w:t>
      </w:r>
      <w:r w:rsidR="00397DB9" w:rsidRPr="00D12419">
        <w:rPr>
          <w:rFonts w:ascii="Arial" w:hAnsi="Arial" w:cs="Arial"/>
          <w:b/>
          <w:sz w:val="18"/>
          <w:szCs w:val="18"/>
        </w:rPr>
        <w:t xml:space="preserve">  </w:t>
      </w:r>
      <w:r>
        <w:rPr>
          <w:rFonts w:ascii="Arial" w:hAnsi="Arial" w:cs="Arial"/>
          <w:b/>
          <w:sz w:val="18"/>
          <w:szCs w:val="18"/>
        </w:rPr>
        <w:t xml:space="preserve"> </w:t>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EBD30C6" w14:textId="2FF01C06" w:rsidR="00397DB9" w:rsidRPr="008B6ED3" w:rsidRDefault="00D12419" w:rsidP="008B6ED3">
      <w:pPr>
        <w:rPr>
          <w:rFonts w:ascii="Arial" w:hAnsi="Arial" w:cs="Arial"/>
          <w:b/>
          <w:i/>
          <w:sz w:val="18"/>
          <w:szCs w:val="18"/>
        </w:rPr>
      </w:pPr>
      <w:r>
        <w:rPr>
          <w:rFonts w:ascii="Arial" w:hAnsi="Arial" w:cs="Arial"/>
          <w:i/>
          <w:sz w:val="18"/>
          <w:szCs w:val="18"/>
        </w:rPr>
        <w:t xml:space="preserve">      </w:t>
      </w:r>
      <w:r w:rsidR="00397DB9" w:rsidRPr="008B6ED3">
        <w:rPr>
          <w:rFonts w:ascii="Arial" w:hAnsi="Arial" w:cs="Arial"/>
          <w:i/>
          <w:sz w:val="18"/>
          <w:szCs w:val="18"/>
        </w:rPr>
        <w:t>[attach diagram, attach additional pages, if necessary, include</w:t>
      </w:r>
      <w:r w:rsidR="00FD5633" w:rsidRPr="008B6ED3">
        <w:rPr>
          <w:rFonts w:ascii="Arial" w:hAnsi="Arial" w:cs="Arial"/>
          <w:i/>
          <w:sz w:val="18"/>
          <w:szCs w:val="18"/>
        </w:rPr>
        <w:t xml:space="preserve"> dates,</w:t>
      </w:r>
      <w:r w:rsidR="00397DB9" w:rsidRPr="008B6ED3">
        <w:rPr>
          <w:rFonts w:ascii="Arial" w:hAnsi="Arial" w:cs="Arial"/>
          <w:i/>
          <w:sz w:val="18"/>
          <w:szCs w:val="18"/>
        </w:rPr>
        <w:t xml:space="preserve"> locations within the park, frequency, estimated number of </w:t>
      </w:r>
      <w:r>
        <w:rPr>
          <w:rFonts w:ascii="Arial" w:hAnsi="Arial" w:cs="Arial"/>
          <w:i/>
          <w:sz w:val="18"/>
          <w:szCs w:val="18"/>
        </w:rPr>
        <w:t xml:space="preserve">                   </w:t>
      </w:r>
      <w:r w:rsidR="00397DB9" w:rsidRPr="008B6ED3">
        <w:rPr>
          <w:rFonts w:ascii="Arial" w:hAnsi="Arial" w:cs="Arial"/>
          <w:i/>
          <w:sz w:val="18"/>
          <w:szCs w:val="18"/>
        </w:rPr>
        <w:t>participants (per trip and annually), number of vehicles, support equipment (trailers, generators, etc.)]</w:t>
      </w:r>
    </w:p>
    <w:p w14:paraId="4B050700" w14:textId="0873EE8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p>
    <w:p w14:paraId="306A1867" w14:textId="494E9670"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00B51B84">
        <w:rPr>
          <w:rFonts w:ascii="Arial" w:hAnsi="Arial" w:cs="Arial"/>
          <w:sz w:val="16"/>
          <w:szCs w:val="16"/>
        </w:rPr>
        <w:fldChar w:fldCharType="begin">
          <w:ffData>
            <w:name w:val="Check1"/>
            <w:enabled/>
            <w:calcOnExit w:val="0"/>
            <w:checkBox>
              <w:sizeAuto/>
              <w:default w:val="0"/>
            </w:checkBox>
          </w:ffData>
        </w:fldChar>
      </w:r>
      <w:bookmarkStart w:id="0" w:name="Check1"/>
      <w:r w:rsidR="00B51B84">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00B51B84">
        <w:rPr>
          <w:rFonts w:ascii="Arial" w:hAnsi="Arial" w:cs="Arial"/>
          <w:sz w:val="16"/>
          <w:szCs w:val="16"/>
        </w:rPr>
        <w:fldChar w:fldCharType="end"/>
      </w:r>
      <w:bookmarkEnd w:id="0"/>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336C4">
        <w:rPr>
          <w:rFonts w:ascii="Arial" w:hAnsi="Arial" w:cs="Arial"/>
          <w:i/>
          <w:sz w:val="18"/>
          <w:szCs w:val="18"/>
        </w:rPr>
      </w:r>
      <w:r w:rsidR="001336C4">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336C4">
        <w:rPr>
          <w:rFonts w:ascii="Arial" w:hAnsi="Arial" w:cs="Arial"/>
          <w:sz w:val="18"/>
          <w:szCs w:val="18"/>
        </w:rPr>
      </w:r>
      <w:r w:rsidR="001336C4">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336C4">
        <w:rPr>
          <w:rFonts w:ascii="Arial" w:hAnsi="Arial" w:cs="Arial"/>
          <w:sz w:val="18"/>
          <w:szCs w:val="18"/>
        </w:rPr>
      </w:r>
      <w:r w:rsidR="001336C4">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7"/>
        <w:gridCol w:w="1975"/>
        <w:gridCol w:w="2513"/>
        <w:gridCol w:w="1617"/>
      </w:tblGrid>
      <w:tr w:rsidR="00397DB9" w:rsidRPr="00725C56" w14:paraId="66F0921E" w14:textId="77777777" w:rsidTr="00383377">
        <w:trPr>
          <w:trHeight w:val="360"/>
          <w:tblHeader/>
        </w:trPr>
        <w:tc>
          <w:tcPr>
            <w:tcW w:w="4230" w:type="dxa"/>
            <w:vAlign w:val="bottom"/>
          </w:tcPr>
          <w:p w14:paraId="351A0823" w14:textId="0F0593EA" w:rsidR="00397DB9" w:rsidRPr="00725C56" w:rsidRDefault="00397DB9" w:rsidP="00397DB9">
            <w:pPr>
              <w:jc w:val="center"/>
              <w:rPr>
                <w:rFonts w:ascii="Arial" w:hAnsi="Arial" w:cs="Arial"/>
                <w:b/>
                <w:sz w:val="18"/>
                <w:szCs w:val="18"/>
              </w:rPr>
            </w:pPr>
          </w:p>
        </w:tc>
        <w:tc>
          <w:tcPr>
            <w:tcW w:w="1980" w:type="dxa"/>
            <w:vAlign w:val="bottom"/>
          </w:tcPr>
          <w:p w14:paraId="42B6F025" w14:textId="69EB9D7C" w:rsidR="00397DB9" w:rsidRPr="00725C56" w:rsidRDefault="00397DB9" w:rsidP="00397DB9">
            <w:pPr>
              <w:jc w:val="center"/>
              <w:rPr>
                <w:rFonts w:ascii="Arial" w:hAnsi="Arial" w:cs="Arial"/>
                <w:b/>
                <w:sz w:val="18"/>
                <w:szCs w:val="18"/>
              </w:rPr>
            </w:pPr>
          </w:p>
        </w:tc>
        <w:tc>
          <w:tcPr>
            <w:tcW w:w="2520" w:type="dxa"/>
            <w:vAlign w:val="bottom"/>
          </w:tcPr>
          <w:p w14:paraId="7F279594" w14:textId="153D40CC" w:rsidR="00397DB9" w:rsidRPr="00725C56" w:rsidRDefault="00397DB9" w:rsidP="00397DB9">
            <w:pPr>
              <w:jc w:val="center"/>
              <w:rPr>
                <w:rFonts w:ascii="Arial" w:hAnsi="Arial" w:cs="Arial"/>
                <w:b/>
                <w:sz w:val="18"/>
                <w:szCs w:val="18"/>
              </w:rPr>
            </w:pPr>
          </w:p>
        </w:tc>
        <w:tc>
          <w:tcPr>
            <w:tcW w:w="1620" w:type="dxa"/>
            <w:vAlign w:val="bottom"/>
          </w:tcPr>
          <w:p w14:paraId="2CA23C50" w14:textId="1BC5FB0F" w:rsidR="00397DB9" w:rsidRPr="00725C56" w:rsidRDefault="00397DB9" w:rsidP="00397DB9">
            <w:pPr>
              <w:jc w:val="center"/>
              <w:rPr>
                <w:rFonts w:ascii="Arial" w:hAnsi="Arial" w:cs="Arial"/>
                <w:b/>
                <w:sz w:val="18"/>
                <w:szCs w:val="18"/>
              </w:rPr>
            </w:pP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336C4">
        <w:rPr>
          <w:rFonts w:ascii="Arial" w:hAnsi="Arial" w:cs="Arial"/>
          <w:sz w:val="16"/>
          <w:szCs w:val="16"/>
        </w:rPr>
      </w:r>
      <w:r w:rsidR="001336C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lastRenderedPageBreak/>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40820C4" w:rsidR="00B62E2C" w:rsidRDefault="00B62E2C" w:rsidP="00E7411C">
      <w:pPr>
        <w:rPr>
          <w:sz w:val="20"/>
          <w:szCs w:val="20"/>
        </w:rPr>
      </w:pPr>
    </w:p>
    <w:p w14:paraId="26DDF837" w14:textId="2C8816DF" w:rsidR="00FA72F6" w:rsidRDefault="00FA72F6" w:rsidP="00E7411C">
      <w:pPr>
        <w:rPr>
          <w:sz w:val="20"/>
          <w:szCs w:val="20"/>
        </w:rPr>
      </w:pPr>
    </w:p>
    <w:p w14:paraId="7BE22806" w14:textId="2E26652B" w:rsidR="00FA72F6" w:rsidRDefault="00FA72F6" w:rsidP="00E7411C">
      <w:pPr>
        <w:rPr>
          <w:sz w:val="20"/>
          <w:szCs w:val="20"/>
        </w:rPr>
      </w:pPr>
    </w:p>
    <w:p w14:paraId="1203E72F" w14:textId="64F7B0EE" w:rsidR="00FA72F6" w:rsidRDefault="00FA72F6" w:rsidP="00E7411C">
      <w:pPr>
        <w:rPr>
          <w:sz w:val="20"/>
          <w:szCs w:val="20"/>
        </w:rPr>
      </w:pPr>
    </w:p>
    <w:p w14:paraId="0D4B8457" w14:textId="14E2C4CE" w:rsidR="00B25790" w:rsidRDefault="00B25790" w:rsidP="00E7411C">
      <w:pPr>
        <w:rPr>
          <w:sz w:val="20"/>
          <w:szCs w:val="20"/>
        </w:rPr>
      </w:pPr>
    </w:p>
    <w:p w14:paraId="5AA4CC28" w14:textId="7F38F2A5" w:rsidR="00F43968" w:rsidRDefault="00F43968" w:rsidP="00E7411C">
      <w:pPr>
        <w:rPr>
          <w:sz w:val="20"/>
          <w:szCs w:val="20"/>
        </w:rPr>
      </w:pPr>
    </w:p>
    <w:p w14:paraId="46C19528" w14:textId="0B840B0F" w:rsidR="00F43968" w:rsidRDefault="00F43968" w:rsidP="00E7411C">
      <w:pPr>
        <w:rPr>
          <w:sz w:val="20"/>
          <w:szCs w:val="20"/>
        </w:rPr>
      </w:pPr>
    </w:p>
    <w:p w14:paraId="63A8E4A9" w14:textId="77777777" w:rsidR="00F43968" w:rsidRDefault="00F43968"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77777777" w:rsidR="00397DB9" w:rsidRPr="00725C56" w:rsidRDefault="00397DB9" w:rsidP="00397DB9">
      <w:pPr>
        <w:pStyle w:val="Instructions"/>
        <w:numPr>
          <w:ilvl w:val="0"/>
          <w:numId w:val="0"/>
        </w:numPr>
      </w:pPr>
      <w:bookmarkStart w:id="1"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40456A93" w14:textId="77777777" w:rsidR="00FA72F6" w:rsidRDefault="00FA72F6" w:rsidP="00B62E2C">
      <w:pPr>
        <w:jc w:val="center"/>
        <w:rPr>
          <w:rFonts w:ascii="Arial" w:hAnsi="Arial" w:cs="Arial"/>
          <w:b/>
          <w:sz w:val="20"/>
          <w:szCs w:val="20"/>
        </w:rPr>
      </w:pPr>
    </w:p>
    <w:p w14:paraId="67CCE370" w14:textId="3AC8B145"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53DC000E"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r w:rsidR="003823BD">
        <w:rPr>
          <w:rFonts w:ascii="Arial" w:hAnsi="Arial" w:cs="Arial"/>
          <w:sz w:val="18"/>
          <w:szCs w:val="18"/>
        </w:rPr>
        <w:t xml:space="preserve"> </w:t>
      </w:r>
    </w:p>
    <w:p w14:paraId="6E017974" w14:textId="7BB3DB30" w:rsidR="004B3D4D" w:rsidRDefault="00E20A63" w:rsidP="00AF14E1">
      <w:pPr>
        <w:pStyle w:val="Default"/>
        <w:rPr>
          <w:sz w:val="18"/>
          <w:szCs w:val="18"/>
        </w:rPr>
      </w:pPr>
      <w:r>
        <w:rPr>
          <w:b/>
          <w:bCs/>
          <w:sz w:val="18"/>
          <w:szCs w:val="18"/>
        </w:rPr>
        <w:t xml:space="preserve">Guided </w:t>
      </w:r>
      <w:r w:rsidR="009516F6">
        <w:rPr>
          <w:b/>
          <w:bCs/>
          <w:sz w:val="18"/>
          <w:szCs w:val="18"/>
        </w:rPr>
        <w:t xml:space="preserve">Front Country Van Tours, </w:t>
      </w:r>
      <w:r w:rsidR="002E5C8D" w:rsidRPr="004B3D4D">
        <w:rPr>
          <w:b/>
          <w:bCs/>
          <w:sz w:val="18"/>
          <w:szCs w:val="18"/>
        </w:rPr>
        <w:t>Guided</w:t>
      </w:r>
      <w:r w:rsidR="003F753D">
        <w:rPr>
          <w:b/>
          <w:bCs/>
          <w:sz w:val="18"/>
          <w:szCs w:val="18"/>
        </w:rPr>
        <w:t xml:space="preserve"> Front Country</w:t>
      </w:r>
      <w:r w:rsidR="002E5C8D" w:rsidRPr="004B3D4D">
        <w:rPr>
          <w:b/>
          <w:bCs/>
          <w:sz w:val="18"/>
          <w:szCs w:val="18"/>
        </w:rPr>
        <w:t xml:space="preserve"> Hikes &amp; Backpacking; </w:t>
      </w:r>
      <w:r>
        <w:rPr>
          <w:b/>
          <w:bCs/>
          <w:sz w:val="18"/>
          <w:szCs w:val="18"/>
        </w:rPr>
        <w:t xml:space="preserve">Guided </w:t>
      </w:r>
      <w:r w:rsidR="002E5C8D" w:rsidRPr="004B3D4D">
        <w:rPr>
          <w:b/>
          <w:bCs/>
          <w:sz w:val="18"/>
          <w:szCs w:val="18"/>
        </w:rPr>
        <w:t xml:space="preserve">Front Country Bicycle, Portrait Photography; Photography </w:t>
      </w:r>
      <w:r w:rsidR="002C61AB">
        <w:rPr>
          <w:b/>
          <w:bCs/>
          <w:sz w:val="18"/>
          <w:szCs w:val="18"/>
        </w:rPr>
        <w:t xml:space="preserve">Instruction </w:t>
      </w:r>
      <w:r w:rsidR="002E5C8D" w:rsidRPr="004B3D4D">
        <w:rPr>
          <w:b/>
          <w:bCs/>
          <w:sz w:val="18"/>
          <w:szCs w:val="18"/>
        </w:rPr>
        <w:t>&amp; Art Workshops</w:t>
      </w:r>
      <w:r w:rsidR="00DB1125">
        <w:rPr>
          <w:sz w:val="18"/>
          <w:szCs w:val="18"/>
        </w:rPr>
        <w:t>.</w:t>
      </w:r>
    </w:p>
    <w:p w14:paraId="087E4460" w14:textId="067FC050" w:rsidR="002E5C8D" w:rsidRDefault="002E5C8D" w:rsidP="004B3D4D">
      <w:pPr>
        <w:pStyle w:val="Default"/>
        <w:ind w:firstLine="720"/>
        <w:rPr>
          <w:sz w:val="18"/>
          <w:szCs w:val="18"/>
        </w:rPr>
      </w:pPr>
      <w:r>
        <w:rPr>
          <w:sz w:val="18"/>
          <w:szCs w:val="18"/>
        </w:rPr>
        <w:t xml:space="preserve"> </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2F2033E4"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FA72F6">
        <w:rPr>
          <w:rFonts w:ascii="Arial" w:hAnsi="Arial" w:cs="Arial"/>
          <w:sz w:val="18"/>
          <w:szCs w:val="18"/>
        </w:rPr>
        <w:t xml:space="preserve">- $ </w:t>
      </w:r>
      <w:r w:rsidR="00FA72F6" w:rsidRPr="00FA72F6">
        <w:rPr>
          <w:rFonts w:ascii="Arial" w:hAnsi="Arial" w:cs="Arial"/>
          <w:sz w:val="18"/>
          <w:szCs w:val="18"/>
        </w:rPr>
        <w:t>100.00</w:t>
      </w:r>
      <w:r w:rsidRPr="00FA72F6">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2" w:name="_Hlk14767118"/>
      <w:bookmarkEnd w:id="1"/>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5B226E0A" w14:textId="77777777" w:rsidR="00B62E2C" w:rsidRDefault="00B62E2C" w:rsidP="00F83022">
      <w:pPr>
        <w:autoSpaceDE w:val="0"/>
        <w:autoSpaceDN w:val="0"/>
        <w:adjustRightInd w:val="0"/>
        <w:rPr>
          <w:rFonts w:ascii="Arial" w:hAnsi="Arial" w:cs="Arial"/>
          <w:b/>
          <w:sz w:val="18"/>
          <w:szCs w:val="18"/>
        </w:rPr>
      </w:pPr>
    </w:p>
    <w:p w14:paraId="1C3CA175" w14:textId="77777777" w:rsidR="00B62E2C" w:rsidRDefault="00B62E2C" w:rsidP="00F83022">
      <w:pPr>
        <w:autoSpaceDE w:val="0"/>
        <w:autoSpaceDN w:val="0"/>
        <w:adjustRightInd w:val="0"/>
        <w:rPr>
          <w:rFonts w:ascii="Arial" w:hAnsi="Arial" w:cs="Arial"/>
          <w:b/>
          <w:sz w:val="18"/>
          <w:szCs w:val="18"/>
        </w:rPr>
      </w:pPr>
    </w:p>
    <w:p w14:paraId="0360D914" w14:textId="77777777" w:rsidR="00B62E2C" w:rsidRDefault="00B62E2C" w:rsidP="00F83022">
      <w:pPr>
        <w:autoSpaceDE w:val="0"/>
        <w:autoSpaceDN w:val="0"/>
        <w:adjustRightInd w:val="0"/>
        <w:rPr>
          <w:rFonts w:ascii="Arial" w:hAnsi="Arial" w:cs="Arial"/>
          <w:b/>
          <w:sz w:val="18"/>
          <w:szCs w:val="18"/>
        </w:rPr>
      </w:pPr>
    </w:p>
    <w:p w14:paraId="524ED848"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4D133C2A" w14:textId="77777777" w:rsidR="004B3D4D"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p>
    <w:p w14:paraId="16402053" w14:textId="77777777" w:rsidR="00621A66" w:rsidRDefault="00621A66" w:rsidP="004B3D4D">
      <w:pPr>
        <w:rPr>
          <w:rFonts w:ascii="Arial" w:hAnsi="Arial" w:cs="Arial"/>
          <w:sz w:val="18"/>
          <w:szCs w:val="18"/>
        </w:rPr>
      </w:pPr>
    </w:p>
    <w:p w14:paraId="604933F3" w14:textId="77777777" w:rsidR="00621A66" w:rsidRDefault="00621A66" w:rsidP="004B3D4D">
      <w:pPr>
        <w:rPr>
          <w:rFonts w:ascii="Arial" w:hAnsi="Arial" w:cs="Arial"/>
          <w:sz w:val="18"/>
          <w:szCs w:val="18"/>
        </w:rPr>
      </w:pPr>
    </w:p>
    <w:p w14:paraId="7F5136FF" w14:textId="77777777" w:rsidR="00621A66" w:rsidRDefault="00621A66" w:rsidP="004B3D4D">
      <w:pPr>
        <w:rPr>
          <w:rFonts w:ascii="Arial" w:hAnsi="Arial" w:cs="Arial"/>
          <w:sz w:val="18"/>
          <w:szCs w:val="18"/>
        </w:rPr>
      </w:pPr>
    </w:p>
    <w:p w14:paraId="5FAAA85C" w14:textId="735AD95A" w:rsidR="00F83022" w:rsidRPr="004B3D4D" w:rsidRDefault="00F83022" w:rsidP="004B3D4D">
      <w:pPr>
        <w:rPr>
          <w:rFonts w:ascii="Arial" w:hAnsi="Arial" w:cs="Arial"/>
          <w:sz w:val="18"/>
          <w:szCs w:val="18"/>
        </w:rPr>
      </w:pPr>
      <w:r w:rsidRPr="004B3D4D">
        <w:rPr>
          <w:rFonts w:ascii="Arial" w:hAnsi="Arial" w:cs="Arial"/>
          <w:sz w:val="18"/>
          <w:szCs w:val="18"/>
        </w:rPr>
        <w:lastRenderedPageBreak/>
        <w:br/>
      </w:r>
    </w:p>
    <w:p w14:paraId="3109C350" w14:textId="2C9D83D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4AB56EF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5E5AED">
        <w:rPr>
          <w:rFonts w:ascii="Arial" w:hAnsi="Arial" w:cs="Arial"/>
          <w:sz w:val="18"/>
          <w:szCs w:val="18"/>
        </w:rPr>
        <w:t>605-279-2367</w:t>
      </w:r>
      <w:r w:rsidRPr="00E7411C">
        <w:rPr>
          <w:rFonts w:ascii="Arial" w:hAnsi="Arial" w:cs="Arial"/>
          <w:sz w:val="18"/>
          <w:szCs w:val="18"/>
        </w:rPr>
        <w:t xml:space="preserve"> or by going to the park CUA webpage at </w:t>
      </w:r>
      <w:r w:rsidR="00D47434">
        <w:rPr>
          <w:rFonts w:ascii="Arial" w:hAnsi="Arial" w:cs="Arial"/>
          <w:sz w:val="18"/>
          <w:szCs w:val="18"/>
        </w:rPr>
        <w:t>BADL_Permits@nps.gov</w:t>
      </w:r>
    </w:p>
    <w:p w14:paraId="56BCBB38" w14:textId="77777777" w:rsidR="00F83022" w:rsidRPr="00E7411C" w:rsidRDefault="00F83022" w:rsidP="00F83022">
      <w:pPr>
        <w:rPr>
          <w:rFonts w:ascii="Arial" w:hAnsi="Arial" w:cs="Arial"/>
          <w:sz w:val="18"/>
          <w:szCs w:val="18"/>
        </w:rPr>
      </w:pPr>
    </w:p>
    <w:p w14:paraId="216726AB" w14:textId="2907AE9A"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D47434">
        <w:rPr>
          <w:rFonts w:ascii="Arial" w:hAnsi="Arial" w:cs="Arial"/>
          <w:color w:val="222222"/>
          <w:sz w:val="18"/>
          <w:szCs w:val="18"/>
          <w:shd w:val="clear" w:color="auto" w:fill="FFFFFF"/>
        </w:rPr>
        <w:t xml:space="preserve"> </w:t>
      </w:r>
      <w:r w:rsidRPr="00E7411C">
        <w:rPr>
          <w:rFonts w:ascii="Arial" w:hAnsi="Arial" w:cs="Arial"/>
          <w:color w:val="222222"/>
          <w:sz w:val="18"/>
          <w:szCs w:val="18"/>
          <w:shd w:val="clear" w:color="auto" w:fill="FFFFFF"/>
        </w:rPr>
        <w:t xml:space="preserve">mark or other ownership interest in the words </w:t>
      </w:r>
      <w:r w:rsidR="00090A4A">
        <w:rPr>
          <w:rFonts w:ascii="Arial" w:hAnsi="Arial" w:cs="Arial"/>
          <w:color w:val="222222"/>
          <w:sz w:val="18"/>
          <w:szCs w:val="18"/>
          <w:shd w:val="clear" w:color="auto" w:fill="FFFFFF"/>
        </w:rPr>
        <w:t>“</w:t>
      </w:r>
      <w:r w:rsidRPr="00E7411C">
        <w:rPr>
          <w:rFonts w:ascii="Arial" w:hAnsi="Arial" w:cs="Arial"/>
          <w:color w:val="222222"/>
          <w:sz w:val="18"/>
          <w:szCs w:val="18"/>
          <w:shd w:val="clear" w:color="auto" w:fill="FFFFFF"/>
        </w:rPr>
        <w:t>National Park Service</w:t>
      </w:r>
      <w:r w:rsidR="00090A4A">
        <w:rPr>
          <w:rFonts w:ascii="Arial" w:hAnsi="Arial" w:cs="Arial"/>
          <w:color w:val="222222"/>
          <w:sz w:val="18"/>
          <w:szCs w:val="18"/>
          <w:shd w:val="clear" w:color="auto" w:fill="FFFFFF"/>
        </w:rPr>
        <w:t>”</w:t>
      </w:r>
      <w:r w:rsidRPr="00E7411C">
        <w:rPr>
          <w:rFonts w:ascii="Arial" w:hAnsi="Arial" w:cs="Arial"/>
          <w:color w:val="222222"/>
          <w:sz w:val="18"/>
          <w:szCs w:val="18"/>
          <w:shd w:val="clear" w:color="auto" w:fill="FFFFFF"/>
        </w:rPr>
        <w:t xml:space="preserve">, the initials </w:t>
      </w:r>
      <w:r w:rsidR="00090A4A">
        <w:rPr>
          <w:rFonts w:ascii="Arial" w:hAnsi="Arial" w:cs="Arial"/>
          <w:color w:val="222222"/>
          <w:sz w:val="18"/>
          <w:szCs w:val="18"/>
          <w:shd w:val="clear" w:color="auto" w:fill="FFFFFF"/>
        </w:rPr>
        <w:t>“</w:t>
      </w:r>
      <w:r w:rsidRPr="00E7411C">
        <w:rPr>
          <w:rFonts w:ascii="Arial" w:hAnsi="Arial" w:cs="Arial"/>
          <w:color w:val="222222"/>
          <w:sz w:val="18"/>
          <w:szCs w:val="18"/>
          <w:shd w:val="clear" w:color="auto" w:fill="FFFFFF"/>
        </w:rPr>
        <w:t>NPS</w:t>
      </w:r>
      <w:r w:rsidR="00090A4A">
        <w:rPr>
          <w:rFonts w:ascii="Arial" w:hAnsi="Arial" w:cs="Arial"/>
          <w:color w:val="222222"/>
          <w:sz w:val="18"/>
          <w:szCs w:val="18"/>
          <w:shd w:val="clear" w:color="auto" w:fill="FFFFFF"/>
        </w:rPr>
        <w:t>”</w:t>
      </w:r>
      <w:r w:rsidRPr="00E7411C">
        <w:rPr>
          <w:rFonts w:ascii="Arial" w:hAnsi="Arial" w:cs="Arial"/>
          <w:color w:val="222222"/>
          <w:sz w:val="18"/>
          <w:szCs w:val="18"/>
          <w:shd w:val="clear" w:color="auto" w:fill="FFFFFF"/>
        </w:rPr>
        <w:t>,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26C21C71" w14:textId="77777777" w:rsidR="00090A4A" w:rsidRDefault="00090A4A" w:rsidP="00090A4A">
      <w:pPr>
        <w:pStyle w:val="ListParagraph"/>
        <w:rPr>
          <w:rFonts w:ascii="Arial" w:hAnsi="Arial" w:cs="Arial"/>
          <w:color w:val="222222"/>
          <w:sz w:val="18"/>
          <w:szCs w:val="18"/>
          <w:shd w:val="clear" w:color="auto" w:fill="FFFFFF"/>
        </w:rPr>
      </w:pP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7FC9F45D" w14:textId="77777777" w:rsidR="00090A4A" w:rsidRDefault="00090A4A" w:rsidP="00090A4A">
      <w:pPr>
        <w:pStyle w:val="ListParagraph"/>
      </w:pPr>
    </w:p>
    <w:p w14:paraId="768975DE" w14:textId="7B6FC8AD" w:rsidR="00F83022" w:rsidRPr="00090A4A" w:rsidRDefault="00F83022" w:rsidP="00090A4A"/>
    <w:p w14:paraId="0A72871E" w14:textId="66B63D86" w:rsidR="004B483D" w:rsidRDefault="004B483D" w:rsidP="004B483D"/>
    <w:p w14:paraId="78631D49" w14:textId="0D677109" w:rsidR="004B483D" w:rsidRDefault="004B483D" w:rsidP="004B483D"/>
    <w:p w14:paraId="54680EF4" w14:textId="4FC27354" w:rsidR="004B483D" w:rsidRDefault="004B483D" w:rsidP="004B483D"/>
    <w:p w14:paraId="71CF406B" w14:textId="36E74015" w:rsidR="00003CD7" w:rsidRDefault="00003CD7" w:rsidP="004B483D"/>
    <w:p w14:paraId="60923F2B" w14:textId="658E30C8" w:rsidR="00003CD7" w:rsidRDefault="00003CD7" w:rsidP="004B483D"/>
    <w:p w14:paraId="1AF25288" w14:textId="5D54F822" w:rsidR="00003CD7" w:rsidRDefault="00003CD7" w:rsidP="004B483D"/>
    <w:p w14:paraId="1FC00A31" w14:textId="2553CB79" w:rsidR="00003CD7" w:rsidRDefault="00003CD7" w:rsidP="004B483D"/>
    <w:p w14:paraId="1AB1BA59" w14:textId="2F46B68F" w:rsidR="00003CD7" w:rsidRDefault="00003CD7" w:rsidP="004B483D"/>
    <w:p w14:paraId="46D657B4" w14:textId="27EF605F" w:rsidR="00003CD7" w:rsidRDefault="00003CD7" w:rsidP="004B483D"/>
    <w:p w14:paraId="2550D708" w14:textId="2956226D" w:rsidR="00003CD7" w:rsidRDefault="00003CD7" w:rsidP="004B483D"/>
    <w:p w14:paraId="6873853D" w14:textId="32CB669A" w:rsidR="00003CD7" w:rsidRDefault="00003CD7" w:rsidP="004B483D"/>
    <w:p w14:paraId="402BFBEF" w14:textId="726CDF6E" w:rsidR="00003CD7" w:rsidRDefault="00003CD7" w:rsidP="004B483D"/>
    <w:p w14:paraId="55C47678" w14:textId="6D01CF01" w:rsidR="00003CD7" w:rsidRDefault="00003CD7" w:rsidP="004B483D"/>
    <w:p w14:paraId="796F4B67" w14:textId="3DAC99F1" w:rsidR="00003CD7" w:rsidRDefault="00003CD7" w:rsidP="004B483D"/>
    <w:p w14:paraId="219A7F34" w14:textId="3F0EC0C3" w:rsidR="00003CD7" w:rsidRDefault="00003CD7" w:rsidP="004B483D"/>
    <w:p w14:paraId="3405CEA2" w14:textId="5DD4F5DD" w:rsidR="00003CD7" w:rsidRDefault="00003CD7" w:rsidP="004B483D"/>
    <w:p w14:paraId="6D03B604" w14:textId="77777777" w:rsidR="00003CD7" w:rsidRPr="004B483D" w:rsidRDefault="00003CD7" w:rsidP="004B483D"/>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3" w:name="Special_Conditions"/>
      <w:r w:rsidRPr="002E7C15">
        <w:rPr>
          <w:rFonts w:ascii="Arial" w:hAnsi="Arial" w:cs="Arial"/>
          <w:sz w:val="18"/>
          <w:szCs w:val="18"/>
        </w:rPr>
        <w:t>COMMERCIAL USE AUTHORIZATION</w:t>
      </w:r>
    </w:p>
    <w:bookmarkEnd w:id="3"/>
    <w:p w14:paraId="065B1CB8" w14:textId="77777777" w:rsidR="00DA0162" w:rsidRDefault="00DA0162" w:rsidP="00DA0162">
      <w:pPr>
        <w:pStyle w:val="Default"/>
      </w:pPr>
    </w:p>
    <w:p w14:paraId="70697683" w14:textId="37A359BE" w:rsidR="00DA0162" w:rsidRDefault="00A547A0" w:rsidP="00A547A0">
      <w:pPr>
        <w:pStyle w:val="Default"/>
        <w:rPr>
          <w:sz w:val="18"/>
          <w:szCs w:val="18"/>
        </w:rPr>
      </w:pPr>
      <w:r w:rsidRPr="00A547A0">
        <w:rPr>
          <w:sz w:val="18"/>
          <w:szCs w:val="18"/>
        </w:rPr>
        <w:t>1.</w:t>
      </w:r>
      <w:r>
        <w:rPr>
          <w:sz w:val="18"/>
          <w:szCs w:val="18"/>
        </w:rPr>
        <w:t xml:space="preserve">  </w:t>
      </w:r>
      <w:r w:rsidR="00DA0162">
        <w:rPr>
          <w:sz w:val="18"/>
          <w:szCs w:val="18"/>
        </w:rPr>
        <w:t xml:space="preserve">A Commercial Use Authorization (CUA) is a permit that authorizes a company or individual to conduct business in Badlands National Park on an annual basis. A CUA provides a group a non-exclusive license to offer services to park visitors. These companies/businesses/organizations pay a yearly permit fee ($100.00) to the park and must meet the park’s requirements regarding liability/accident insurance. </w:t>
      </w:r>
    </w:p>
    <w:p w14:paraId="5C2E10B7" w14:textId="77777777" w:rsidR="000B123D" w:rsidRDefault="000B123D" w:rsidP="00791EEB">
      <w:pPr>
        <w:pStyle w:val="Default"/>
        <w:rPr>
          <w:sz w:val="18"/>
          <w:szCs w:val="18"/>
        </w:rPr>
      </w:pPr>
    </w:p>
    <w:p w14:paraId="769B0348" w14:textId="318494A1" w:rsidR="00DA0162" w:rsidRDefault="00BF6E6B" w:rsidP="00BF6E6B">
      <w:pPr>
        <w:pStyle w:val="Default"/>
        <w:rPr>
          <w:sz w:val="18"/>
          <w:szCs w:val="18"/>
        </w:rPr>
      </w:pPr>
      <w:r>
        <w:rPr>
          <w:sz w:val="18"/>
          <w:szCs w:val="18"/>
        </w:rPr>
        <w:t xml:space="preserve">2. </w:t>
      </w:r>
      <w:r w:rsidR="00DA0162">
        <w:rPr>
          <w:sz w:val="18"/>
          <w:szCs w:val="18"/>
        </w:rPr>
        <w:t xml:space="preserve">The holder is responsible for making all necessary contacts and arrangements with other Federal, State, and local agencies to secure required inspections, permits, licenses, etc. </w:t>
      </w:r>
    </w:p>
    <w:p w14:paraId="33D9D24D" w14:textId="77777777" w:rsidR="00DA0162" w:rsidRDefault="00DA0162" w:rsidP="00DA0162">
      <w:pPr>
        <w:pStyle w:val="Default"/>
        <w:rPr>
          <w:sz w:val="18"/>
          <w:szCs w:val="18"/>
        </w:rPr>
      </w:pPr>
    </w:p>
    <w:p w14:paraId="4665923D" w14:textId="1F198809" w:rsidR="00DA0162" w:rsidRDefault="00BF6E6B" w:rsidP="00BF6E6B">
      <w:pPr>
        <w:pStyle w:val="Default"/>
        <w:rPr>
          <w:sz w:val="18"/>
          <w:szCs w:val="18"/>
        </w:rPr>
      </w:pPr>
      <w:r>
        <w:rPr>
          <w:sz w:val="18"/>
          <w:szCs w:val="18"/>
        </w:rPr>
        <w:t xml:space="preserve">3. </w:t>
      </w:r>
      <w:r w:rsidR="00DA0162">
        <w:rPr>
          <w:sz w:val="18"/>
          <w:szCs w:val="18"/>
        </w:rPr>
        <w:t xml:space="preserve">The person named on the permit as in charge of the permitted activity on-site must have full authority to make any decisions about the activity and must </w:t>
      </w:r>
      <w:proofErr w:type="gramStart"/>
      <w:r w:rsidR="00DA0162">
        <w:rPr>
          <w:sz w:val="18"/>
          <w:szCs w:val="18"/>
        </w:rPr>
        <w:t>remain on-site at all times</w:t>
      </w:r>
      <w:proofErr w:type="gramEnd"/>
      <w:r w:rsidR="00DA0162">
        <w:rPr>
          <w:sz w:val="18"/>
          <w:szCs w:val="18"/>
        </w:rPr>
        <w:t xml:space="preserve">. He/she shall be responsible for all individuals, groups, vendors, etc. involved with the permit </w:t>
      </w:r>
    </w:p>
    <w:p w14:paraId="41A805D4" w14:textId="77777777" w:rsidR="00DA0162" w:rsidRDefault="00DA0162" w:rsidP="00DA0162">
      <w:pPr>
        <w:pStyle w:val="Default"/>
        <w:rPr>
          <w:sz w:val="18"/>
          <w:szCs w:val="18"/>
        </w:rPr>
      </w:pPr>
    </w:p>
    <w:p w14:paraId="65F45D6C" w14:textId="647AEAF4" w:rsidR="00DA0162" w:rsidRDefault="00DA0162" w:rsidP="00DA0162">
      <w:pPr>
        <w:pStyle w:val="Default"/>
        <w:rPr>
          <w:sz w:val="18"/>
          <w:szCs w:val="18"/>
        </w:rPr>
      </w:pPr>
      <w:r>
        <w:rPr>
          <w:sz w:val="18"/>
          <w:szCs w:val="18"/>
        </w:rPr>
        <w:t xml:space="preserve">4. The holder must be able to present a current CUA permit at any time during their commercial trip when asked by a Park Ranger; additionally, the holder must have the permit available at the entrance station for proper charging. </w:t>
      </w:r>
    </w:p>
    <w:p w14:paraId="6AB0D60B" w14:textId="77777777" w:rsidR="00DA0162" w:rsidRDefault="00DA0162" w:rsidP="00DA0162">
      <w:pPr>
        <w:pStyle w:val="Default"/>
        <w:rPr>
          <w:sz w:val="18"/>
          <w:szCs w:val="18"/>
        </w:rPr>
      </w:pPr>
    </w:p>
    <w:p w14:paraId="1D104DB9" w14:textId="77777777" w:rsidR="00DA0162" w:rsidRDefault="00DA0162" w:rsidP="00DA0162">
      <w:pPr>
        <w:pStyle w:val="Default"/>
        <w:rPr>
          <w:sz w:val="18"/>
          <w:szCs w:val="18"/>
        </w:rPr>
      </w:pPr>
      <w:r>
        <w:rPr>
          <w:sz w:val="18"/>
          <w:szCs w:val="18"/>
        </w:rPr>
        <w:t xml:space="preserve">5. The holder will be charged the per person fee for each individual client 16 years of age and older, minus any park pass holders, a park pass will also cover up to 3 persons 16 and older. If a business enters the park without a CUA intending to conduct a commercial guided activity, they will be charged the commercial tour rate. </w:t>
      </w:r>
    </w:p>
    <w:p w14:paraId="15827100" w14:textId="77777777" w:rsidR="00DA0162" w:rsidRDefault="00DA0162" w:rsidP="00DA0162">
      <w:pPr>
        <w:pStyle w:val="Default"/>
        <w:rPr>
          <w:sz w:val="18"/>
          <w:szCs w:val="18"/>
        </w:rPr>
      </w:pPr>
    </w:p>
    <w:p w14:paraId="4835C8B8" w14:textId="77777777" w:rsidR="00DA0162" w:rsidRDefault="00DA0162" w:rsidP="00DA0162">
      <w:pPr>
        <w:pStyle w:val="Default"/>
        <w:rPr>
          <w:sz w:val="18"/>
          <w:szCs w:val="18"/>
        </w:rPr>
      </w:pPr>
      <w:r>
        <w:rPr>
          <w:sz w:val="18"/>
          <w:szCs w:val="18"/>
        </w:rPr>
        <w:t xml:space="preserve">6. CUA Guides are not charged the per person fee, nor are they allowed to use their park pass for clients. </w:t>
      </w:r>
    </w:p>
    <w:p w14:paraId="52620BC4" w14:textId="77777777" w:rsidR="00DA0162" w:rsidRDefault="00DA0162" w:rsidP="00DA0162">
      <w:pPr>
        <w:pStyle w:val="Default"/>
        <w:rPr>
          <w:sz w:val="18"/>
          <w:szCs w:val="18"/>
        </w:rPr>
      </w:pPr>
    </w:p>
    <w:p w14:paraId="166A3EA4" w14:textId="71BBBA69" w:rsidR="00DA0162" w:rsidRDefault="00DA0162" w:rsidP="00DA0162">
      <w:pPr>
        <w:pStyle w:val="Default"/>
        <w:rPr>
          <w:sz w:val="18"/>
          <w:szCs w:val="18"/>
        </w:rPr>
      </w:pPr>
      <w:r>
        <w:rPr>
          <w:sz w:val="18"/>
          <w:szCs w:val="18"/>
        </w:rPr>
        <w:t xml:space="preserve">7. CUA Guides (without clients) will be admitted on a reconnaissance trip to check out the route they will be taking clients on </w:t>
      </w:r>
      <w:proofErr w:type="gramStart"/>
      <w:r>
        <w:rPr>
          <w:sz w:val="18"/>
          <w:szCs w:val="18"/>
        </w:rPr>
        <w:t>in the near future</w:t>
      </w:r>
      <w:proofErr w:type="gramEnd"/>
      <w:r>
        <w:rPr>
          <w:sz w:val="18"/>
          <w:szCs w:val="18"/>
        </w:rPr>
        <w:t xml:space="preserve">. </w:t>
      </w:r>
    </w:p>
    <w:p w14:paraId="04F1C44B" w14:textId="77777777" w:rsidR="00DA0162" w:rsidRDefault="00DA0162" w:rsidP="00DA0162">
      <w:pPr>
        <w:pStyle w:val="Default"/>
        <w:rPr>
          <w:sz w:val="18"/>
          <w:szCs w:val="18"/>
        </w:rPr>
      </w:pPr>
    </w:p>
    <w:p w14:paraId="3879966F" w14:textId="77777777" w:rsidR="00DA0162" w:rsidRDefault="00DA0162" w:rsidP="00DA0162">
      <w:pPr>
        <w:pStyle w:val="Default"/>
        <w:rPr>
          <w:sz w:val="18"/>
          <w:szCs w:val="18"/>
        </w:rPr>
      </w:pPr>
      <w:r>
        <w:rPr>
          <w:sz w:val="18"/>
          <w:szCs w:val="18"/>
        </w:rPr>
        <w:t>8. CUA Guides should have a current First Aid and CPR certification showing expiration dates. It is required that at least one guide on each trip is certified in First Aid and CPR. This list may be updated as needed throughout the permit validation period.</w:t>
      </w:r>
    </w:p>
    <w:p w14:paraId="59F8B3D8" w14:textId="77777777" w:rsidR="00DA0162" w:rsidRDefault="00DA0162" w:rsidP="00DA0162">
      <w:pPr>
        <w:pStyle w:val="Default"/>
        <w:rPr>
          <w:sz w:val="18"/>
          <w:szCs w:val="18"/>
        </w:rPr>
      </w:pPr>
    </w:p>
    <w:p w14:paraId="4A0412E3" w14:textId="6221C762" w:rsidR="00DA0162" w:rsidRDefault="00DA0162" w:rsidP="00DA0162">
      <w:pPr>
        <w:pStyle w:val="Default"/>
        <w:rPr>
          <w:sz w:val="18"/>
          <w:szCs w:val="18"/>
        </w:rPr>
      </w:pPr>
      <w:r>
        <w:rPr>
          <w:sz w:val="18"/>
          <w:szCs w:val="18"/>
        </w:rPr>
        <w:t xml:space="preserve">9.  Drones are not allowed to be used in Badlands National Park. </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4" w:name="_Hlk14767185"/>
      <w:bookmarkEnd w:id="2"/>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79E4DBB"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w:t>
      </w:r>
      <w:r w:rsidR="002E1B3F">
        <w:rPr>
          <w:rFonts w:ascii="Arial" w:hAnsi="Arial" w:cs="Arial"/>
          <w:bCs/>
          <w:sz w:val="18"/>
          <w:szCs w:val="18"/>
        </w:rPr>
        <w:t xml:space="preserve">for </w:t>
      </w:r>
      <w:r w:rsidR="004D65CB" w:rsidRPr="004B3D4D">
        <w:rPr>
          <w:b/>
          <w:bCs/>
          <w:sz w:val="18"/>
          <w:szCs w:val="18"/>
        </w:rPr>
        <w:t>Guided</w:t>
      </w:r>
      <w:r w:rsidR="004D65CB">
        <w:rPr>
          <w:b/>
          <w:bCs/>
          <w:sz w:val="18"/>
          <w:szCs w:val="18"/>
        </w:rPr>
        <w:t xml:space="preserve"> Front Country</w:t>
      </w:r>
      <w:r w:rsidR="004D65CB" w:rsidRPr="004B3D4D">
        <w:rPr>
          <w:b/>
          <w:bCs/>
          <w:sz w:val="18"/>
          <w:szCs w:val="18"/>
        </w:rPr>
        <w:t xml:space="preserve"> Hikes &amp; Backpacking; </w:t>
      </w:r>
      <w:r w:rsidR="004D65CB">
        <w:rPr>
          <w:b/>
          <w:bCs/>
          <w:sz w:val="18"/>
          <w:szCs w:val="18"/>
        </w:rPr>
        <w:t xml:space="preserve">Guided </w:t>
      </w:r>
      <w:r w:rsidR="004D65CB" w:rsidRPr="004B3D4D">
        <w:rPr>
          <w:b/>
          <w:bCs/>
          <w:sz w:val="18"/>
          <w:szCs w:val="18"/>
        </w:rPr>
        <w:t xml:space="preserve">Front Country Bicycle, Portrait Photography; Photography </w:t>
      </w:r>
      <w:r w:rsidR="004D65CB">
        <w:rPr>
          <w:b/>
          <w:bCs/>
          <w:sz w:val="18"/>
          <w:szCs w:val="18"/>
        </w:rPr>
        <w:t xml:space="preserve">Instruction </w:t>
      </w:r>
      <w:r w:rsidR="004D65CB" w:rsidRPr="004B3D4D">
        <w:rPr>
          <w:b/>
          <w:bCs/>
          <w:sz w:val="18"/>
          <w:szCs w:val="18"/>
        </w:rPr>
        <w:t>&amp; Art Workshops</w:t>
      </w:r>
      <w:r w:rsidR="004D65CB">
        <w:rPr>
          <w:rFonts w:ascii="Arial" w:hAnsi="Arial" w:cs="Arial"/>
          <w:sz w:val="18"/>
          <w:szCs w:val="18"/>
        </w:rPr>
        <w:t xml:space="preserve"> </w:t>
      </w:r>
      <w:r w:rsidR="00271F34">
        <w:rPr>
          <w:rFonts w:ascii="Arial" w:hAnsi="Arial" w:cs="Arial"/>
          <w:sz w:val="18"/>
          <w:szCs w:val="18"/>
        </w:rPr>
        <w:t xml:space="preserve">is </w:t>
      </w:r>
      <w:r w:rsidR="00812AF7">
        <w:rPr>
          <w:rFonts w:ascii="Arial" w:hAnsi="Arial" w:cs="Arial"/>
          <w:sz w:val="18"/>
          <w:szCs w:val="18"/>
        </w:rPr>
        <w:t>$500,00</w:t>
      </w:r>
      <w:r w:rsidR="00DC73B1">
        <w:rPr>
          <w:rFonts w:ascii="Arial" w:hAnsi="Arial" w:cs="Arial"/>
          <w:sz w:val="18"/>
          <w:szCs w:val="18"/>
        </w:rPr>
        <w:t>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p>
    <w:p w14:paraId="5F18B315" w14:textId="77777777" w:rsidR="00CA320F" w:rsidRDefault="00CA320F" w:rsidP="002C6577">
      <w:pPr>
        <w:tabs>
          <w:tab w:val="left" w:pos="6480"/>
        </w:tabs>
        <w:rPr>
          <w:rFonts w:ascii="Arial" w:hAnsi="Arial" w:cs="Arial"/>
          <w:bCs/>
          <w:sz w:val="18"/>
          <w:szCs w:val="18"/>
        </w:rPr>
      </w:pPr>
    </w:p>
    <w:p w14:paraId="2F2D5AFC" w14:textId="68022870" w:rsidR="00A27D24" w:rsidRPr="00C708F0" w:rsidRDefault="007F27FB" w:rsidP="00A27D24">
      <w:pPr>
        <w:tabs>
          <w:tab w:val="left" w:pos="6480"/>
        </w:tabs>
        <w:ind w:left="720" w:hanging="720"/>
        <w:jc w:val="center"/>
        <w:rPr>
          <w:rFonts w:ascii="Arial" w:hAnsi="Arial" w:cs="Arial"/>
          <w:b/>
          <w:bCs/>
          <w:sz w:val="18"/>
          <w:szCs w:val="18"/>
        </w:rPr>
      </w:pPr>
      <w:r>
        <w:rPr>
          <w:rFonts w:ascii="Arial" w:hAnsi="Arial" w:cs="Arial"/>
          <w:b/>
          <w:bCs/>
          <w:sz w:val="18"/>
          <w:szCs w:val="18"/>
        </w:rPr>
        <w:t xml:space="preserve">Commercial </w:t>
      </w:r>
      <w:r w:rsidR="0049471A">
        <w:rPr>
          <w:rFonts w:ascii="Arial" w:hAnsi="Arial" w:cs="Arial"/>
          <w:b/>
          <w:bCs/>
          <w:sz w:val="18"/>
          <w:szCs w:val="18"/>
        </w:rPr>
        <w:t>Auto Lia</w:t>
      </w:r>
      <w:r w:rsidR="00A86119">
        <w:rPr>
          <w:rFonts w:ascii="Arial" w:hAnsi="Arial" w:cs="Arial"/>
          <w:b/>
          <w:bCs/>
          <w:sz w:val="18"/>
          <w:szCs w:val="18"/>
        </w:rPr>
        <w:t>bility</w:t>
      </w:r>
      <w:r w:rsidR="00E212FB">
        <w:rPr>
          <w:rFonts w:ascii="Arial" w:hAnsi="Arial" w:cs="Arial"/>
          <w:b/>
          <w:bCs/>
          <w:sz w:val="18"/>
          <w:szCs w:val="18"/>
        </w:rPr>
        <w:t xml:space="preserve"> Insurance</w:t>
      </w:r>
    </w:p>
    <w:p w14:paraId="33CEAAA6" w14:textId="6D74AAAC" w:rsidR="00E212FB" w:rsidRDefault="00E212FB" w:rsidP="00A27D24">
      <w:pPr>
        <w:tabs>
          <w:tab w:val="left" w:pos="6480"/>
        </w:tabs>
        <w:rPr>
          <w:rFonts w:ascii="Arial" w:hAnsi="Arial" w:cs="Arial"/>
          <w:bCs/>
          <w:sz w:val="18"/>
          <w:szCs w:val="18"/>
        </w:rPr>
      </w:pPr>
    </w:p>
    <w:p w14:paraId="4DAE801E" w14:textId="33FB54C3" w:rsidR="00967615" w:rsidRDefault="00A86119" w:rsidP="00A27D24">
      <w:pPr>
        <w:tabs>
          <w:tab w:val="left" w:pos="6480"/>
        </w:tabs>
        <w:rPr>
          <w:rFonts w:ascii="Arial" w:hAnsi="Arial" w:cs="Arial"/>
          <w:sz w:val="18"/>
          <w:szCs w:val="18"/>
        </w:rPr>
      </w:pPr>
      <w:r>
        <w:rPr>
          <w:rFonts w:ascii="Arial" w:hAnsi="Arial" w:cs="Arial"/>
          <w:bCs/>
          <w:sz w:val="18"/>
          <w:szCs w:val="18"/>
        </w:rPr>
        <w:t xml:space="preserve">If a </w:t>
      </w:r>
      <w:r w:rsidR="00B16610">
        <w:rPr>
          <w:rFonts w:ascii="Arial" w:hAnsi="Arial" w:cs="Arial"/>
          <w:bCs/>
          <w:sz w:val="18"/>
          <w:szCs w:val="18"/>
        </w:rPr>
        <w:t>CUA holder transports passengers or uses in the performance of the service in the park owned/leased/rented vehicle</w:t>
      </w:r>
      <w:r>
        <w:rPr>
          <w:rFonts w:ascii="Arial" w:hAnsi="Arial" w:cs="Arial"/>
          <w:bCs/>
          <w:sz w:val="18"/>
          <w:szCs w:val="18"/>
        </w:rPr>
        <w:t xml:space="preserve">, they are required to have Automobile Liability insurance. </w:t>
      </w:r>
      <w:r w:rsidR="003E1E0A">
        <w:rPr>
          <w:rFonts w:ascii="Arial" w:hAnsi="Arial" w:cs="Arial"/>
          <w:bCs/>
          <w:sz w:val="18"/>
          <w:szCs w:val="18"/>
        </w:rPr>
        <w:t xml:space="preserve"> </w:t>
      </w:r>
      <w:r w:rsidR="00B16610">
        <w:rPr>
          <w:rFonts w:ascii="Arial" w:hAnsi="Arial" w:cs="Arial"/>
          <w:bCs/>
          <w:sz w:val="18"/>
          <w:szCs w:val="18"/>
        </w:rPr>
        <w:t xml:space="preserve">If a CUA holder charters the vehicle and those chartered vehicles are owned and operated by another company, the CUA holder is not required to have Commercial </w:t>
      </w:r>
      <w:r w:rsidR="00B16610" w:rsidRPr="00C708F0">
        <w:rPr>
          <w:rFonts w:ascii="Arial" w:hAnsi="Arial" w:cs="Arial"/>
          <w:bCs/>
          <w:sz w:val="18"/>
          <w:szCs w:val="18"/>
        </w:rPr>
        <w:t>Automobile Liability insurance</w:t>
      </w:r>
      <w:r w:rsidR="00B16610">
        <w:rPr>
          <w:rFonts w:ascii="Arial" w:hAnsi="Arial" w:cs="Arial"/>
          <w:bCs/>
          <w:sz w:val="18"/>
          <w:szCs w:val="18"/>
        </w:rPr>
        <w:t>.</w:t>
      </w:r>
      <w:r w:rsidR="00B16610"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sidR="00B16610">
        <w:rPr>
          <w:rFonts w:ascii="Arial" w:hAnsi="Arial" w:cs="Arial"/>
          <w:bCs/>
          <w:sz w:val="18"/>
          <w:szCs w:val="18"/>
        </w:rPr>
        <w:t>C</w:t>
      </w:r>
      <w:r w:rsidR="00A27D24">
        <w:rPr>
          <w:rFonts w:ascii="Arial" w:hAnsi="Arial" w:cs="Arial"/>
          <w:bCs/>
          <w:sz w:val="18"/>
          <w:szCs w:val="18"/>
        </w:rPr>
        <w:t xml:space="preserve">ommercial </w:t>
      </w:r>
      <w:r w:rsidR="00B16610">
        <w:rPr>
          <w:rFonts w:ascii="Arial" w:hAnsi="Arial" w:cs="Arial"/>
          <w:bCs/>
          <w:sz w:val="18"/>
          <w:szCs w:val="18"/>
        </w:rPr>
        <w:t>A</w:t>
      </w:r>
      <w:r w:rsidR="00A27D24" w:rsidRPr="00C708F0">
        <w:rPr>
          <w:rFonts w:ascii="Arial" w:hAnsi="Arial" w:cs="Arial"/>
          <w:bCs/>
          <w:sz w:val="18"/>
          <w:szCs w:val="18"/>
        </w:rPr>
        <w:t>uto</w:t>
      </w:r>
      <w:r w:rsidR="00B16610">
        <w:rPr>
          <w:rFonts w:ascii="Arial" w:hAnsi="Arial" w:cs="Arial"/>
          <w:bCs/>
          <w:sz w:val="18"/>
          <w:szCs w:val="18"/>
        </w:rPr>
        <w:t xml:space="preserve"> L</w:t>
      </w:r>
      <w:r w:rsidR="00A27D24" w:rsidRPr="00C708F0">
        <w:rPr>
          <w:rFonts w:ascii="Arial" w:hAnsi="Arial" w:cs="Arial"/>
          <w:bCs/>
          <w:sz w:val="18"/>
          <w:szCs w:val="18"/>
        </w:rPr>
        <w:t xml:space="preserve">iability </w:t>
      </w:r>
      <w:r w:rsidR="00B16610">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863CA" w:rsidRPr="00E863CA">
        <w:rPr>
          <w:rFonts w:ascii="Arial" w:hAnsi="Arial" w:cs="Arial"/>
          <w:bCs/>
          <w:i/>
          <w:iCs/>
          <w:sz w:val="18"/>
          <w:szCs w:val="18"/>
        </w:rPr>
        <w:t>interstate</w:t>
      </w:r>
      <w:r w:rsidR="00E863CA">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i</w:t>
      </w:r>
      <w:r w:rsidR="00BA6CF8">
        <w:rPr>
          <w:rFonts w:ascii="Arial" w:hAnsi="Arial" w:cs="Arial"/>
          <w:bCs/>
          <w:sz w:val="18"/>
          <w:szCs w:val="18"/>
        </w:rPr>
        <w:t>s</w:t>
      </w:r>
      <w:r w:rsidR="007C1E67">
        <w:rPr>
          <w:rFonts w:ascii="Arial" w:hAnsi="Arial" w:cs="Arial"/>
          <w:bCs/>
          <w:sz w:val="18"/>
          <w:szCs w:val="18"/>
        </w:rPr>
        <w:t xml:space="preserve"> reflected</w:t>
      </w:r>
      <w:r w:rsidR="002A6EC2">
        <w:rPr>
          <w:rFonts w:ascii="Arial" w:hAnsi="Arial" w:cs="Arial"/>
          <w:bCs/>
          <w:sz w:val="18"/>
          <w:szCs w:val="18"/>
        </w:rPr>
        <w:t xml:space="preserve"> in the following table</w:t>
      </w:r>
      <w:r w:rsidR="00BA6CF8">
        <w:rPr>
          <w:rFonts w:ascii="Arial" w:hAnsi="Arial" w:cs="Arial"/>
          <w:bCs/>
          <w:sz w:val="18"/>
          <w:szCs w:val="18"/>
        </w:rPr>
        <w:t>:</w:t>
      </w:r>
    </w:p>
    <w:p w14:paraId="52EEFCF0" w14:textId="7935F917" w:rsidR="004855C9" w:rsidRDefault="004855C9" w:rsidP="00A27D24">
      <w:pPr>
        <w:tabs>
          <w:tab w:val="left" w:pos="6480"/>
        </w:tabs>
        <w:rPr>
          <w:rFonts w:ascii="Arial" w:hAnsi="Arial" w:cs="Arial"/>
          <w:sz w:val="18"/>
          <w:szCs w:val="18"/>
        </w:rPr>
      </w:pPr>
    </w:p>
    <w:tbl>
      <w:tblPr>
        <w:tblStyle w:val="TableGrid"/>
        <w:tblW w:w="10440" w:type="dxa"/>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E70B7A" w:rsidRPr="00725C56" w14:paraId="45448638" w14:textId="77777777" w:rsidTr="00A23632">
        <w:trPr>
          <w:cantSplit/>
        </w:trPr>
        <w:tc>
          <w:tcPr>
            <w:tcW w:w="6660" w:type="dxa"/>
            <w:shd w:val="clear" w:color="auto" w:fill="D9D9D9" w:themeFill="background1" w:themeFillShade="D9"/>
            <w:vAlign w:val="bottom"/>
          </w:tcPr>
          <w:p w14:paraId="14CC9F1D" w14:textId="77777777" w:rsidR="00E70B7A" w:rsidRPr="00725C56" w:rsidRDefault="00E70B7A" w:rsidP="005B36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0900D7EE" w14:textId="77777777" w:rsidR="00E70B7A" w:rsidRPr="00725C56" w:rsidRDefault="00E70B7A" w:rsidP="005B36F9">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780" w:type="dxa"/>
            <w:shd w:val="clear" w:color="auto" w:fill="D9D9D9" w:themeFill="background1" w:themeFillShade="D9"/>
            <w:vAlign w:val="center"/>
          </w:tcPr>
          <w:p w14:paraId="00688860" w14:textId="77777777" w:rsidR="00E70B7A" w:rsidRPr="00725C56" w:rsidRDefault="00E70B7A" w:rsidP="005B36F9">
            <w:pPr>
              <w:jc w:val="center"/>
              <w:rPr>
                <w:rFonts w:ascii="Arial" w:hAnsi="Arial" w:cs="Arial"/>
                <w:sz w:val="18"/>
                <w:szCs w:val="18"/>
              </w:rPr>
            </w:pPr>
            <w:r w:rsidRPr="00725C56">
              <w:rPr>
                <w:rFonts w:ascii="Arial" w:hAnsi="Arial" w:cs="Arial"/>
                <w:b/>
                <w:sz w:val="18"/>
                <w:szCs w:val="18"/>
              </w:rPr>
              <w:t>Minimum per Occurrence Liability Limits*</w:t>
            </w:r>
          </w:p>
        </w:tc>
      </w:tr>
      <w:tr w:rsidR="00E70B7A" w:rsidRPr="00725C56" w14:paraId="6BDCCFF7" w14:textId="77777777" w:rsidTr="00A23632">
        <w:trPr>
          <w:cantSplit/>
        </w:trPr>
        <w:tc>
          <w:tcPr>
            <w:tcW w:w="6660" w:type="dxa"/>
          </w:tcPr>
          <w:p w14:paraId="70DDE6C9" w14:textId="77777777" w:rsidR="00E70B7A" w:rsidRPr="00725C56" w:rsidRDefault="00E70B7A" w:rsidP="005B36F9">
            <w:pPr>
              <w:rPr>
                <w:rFonts w:ascii="Arial" w:hAnsi="Arial" w:cs="Arial"/>
                <w:sz w:val="18"/>
                <w:szCs w:val="18"/>
              </w:rPr>
            </w:pPr>
            <w:r w:rsidRPr="00725C56">
              <w:rPr>
                <w:rFonts w:ascii="Arial" w:hAnsi="Arial" w:cs="Arial"/>
                <w:sz w:val="18"/>
                <w:szCs w:val="18"/>
              </w:rPr>
              <w:t>Up to 6 passengers</w:t>
            </w:r>
          </w:p>
        </w:tc>
        <w:tc>
          <w:tcPr>
            <w:tcW w:w="3780" w:type="dxa"/>
            <w:vAlign w:val="center"/>
          </w:tcPr>
          <w:p w14:paraId="0BEBB073" w14:textId="77777777" w:rsidR="00E70B7A" w:rsidRPr="00725C56" w:rsidRDefault="00E70B7A" w:rsidP="005B36F9">
            <w:pPr>
              <w:jc w:val="center"/>
              <w:rPr>
                <w:rFonts w:ascii="Arial" w:hAnsi="Arial" w:cs="Arial"/>
                <w:sz w:val="18"/>
                <w:szCs w:val="18"/>
              </w:rPr>
            </w:pPr>
            <w:r w:rsidRPr="00725C56">
              <w:rPr>
                <w:rFonts w:ascii="Arial" w:hAnsi="Arial" w:cs="Arial"/>
                <w:sz w:val="18"/>
                <w:szCs w:val="18"/>
              </w:rPr>
              <w:t>$1,000,000</w:t>
            </w:r>
          </w:p>
        </w:tc>
      </w:tr>
      <w:tr w:rsidR="00E70B7A" w:rsidRPr="00725C56" w14:paraId="6DB1363F" w14:textId="77777777" w:rsidTr="00A23632">
        <w:trPr>
          <w:cantSplit/>
        </w:trPr>
        <w:tc>
          <w:tcPr>
            <w:tcW w:w="6660" w:type="dxa"/>
          </w:tcPr>
          <w:p w14:paraId="11232CAC" w14:textId="77777777" w:rsidR="00E70B7A" w:rsidRPr="00725C56" w:rsidRDefault="00E70B7A" w:rsidP="005B36F9">
            <w:pPr>
              <w:rPr>
                <w:rFonts w:ascii="Arial" w:hAnsi="Arial" w:cs="Arial"/>
                <w:sz w:val="18"/>
                <w:szCs w:val="18"/>
              </w:rPr>
            </w:pPr>
            <w:r w:rsidRPr="00725C56">
              <w:rPr>
                <w:rFonts w:ascii="Arial" w:hAnsi="Arial" w:cs="Arial"/>
                <w:sz w:val="18"/>
                <w:szCs w:val="18"/>
              </w:rPr>
              <w:t>7 – 15 passengers</w:t>
            </w:r>
          </w:p>
        </w:tc>
        <w:tc>
          <w:tcPr>
            <w:tcW w:w="3780" w:type="dxa"/>
            <w:vAlign w:val="center"/>
          </w:tcPr>
          <w:p w14:paraId="0D75725E" w14:textId="77777777" w:rsidR="00E70B7A" w:rsidRPr="00725C56" w:rsidRDefault="00E70B7A" w:rsidP="005B36F9">
            <w:pPr>
              <w:jc w:val="center"/>
              <w:rPr>
                <w:rFonts w:ascii="Arial" w:hAnsi="Arial" w:cs="Arial"/>
                <w:sz w:val="18"/>
                <w:szCs w:val="18"/>
              </w:rPr>
            </w:pPr>
            <w:r w:rsidRPr="00725C56">
              <w:rPr>
                <w:rFonts w:ascii="Arial" w:hAnsi="Arial" w:cs="Arial"/>
                <w:sz w:val="18"/>
                <w:szCs w:val="18"/>
              </w:rPr>
              <w:t>$1,500,000</w:t>
            </w:r>
          </w:p>
        </w:tc>
      </w:tr>
      <w:tr w:rsidR="00E70B7A" w:rsidRPr="00725C56" w14:paraId="6B4A14B1" w14:textId="77777777" w:rsidTr="00A23632">
        <w:trPr>
          <w:cantSplit/>
        </w:trPr>
        <w:tc>
          <w:tcPr>
            <w:tcW w:w="6660" w:type="dxa"/>
          </w:tcPr>
          <w:p w14:paraId="427AEE45" w14:textId="77777777" w:rsidR="00E70B7A" w:rsidRPr="00725C56" w:rsidRDefault="00E70B7A" w:rsidP="005B36F9">
            <w:pPr>
              <w:rPr>
                <w:rFonts w:ascii="Arial" w:hAnsi="Arial" w:cs="Arial"/>
                <w:sz w:val="18"/>
                <w:szCs w:val="18"/>
              </w:rPr>
            </w:pPr>
            <w:r w:rsidRPr="00725C56">
              <w:rPr>
                <w:rFonts w:ascii="Arial" w:hAnsi="Arial" w:cs="Arial"/>
                <w:sz w:val="18"/>
                <w:szCs w:val="18"/>
              </w:rPr>
              <w:t>16 – 25 passengers</w:t>
            </w:r>
          </w:p>
        </w:tc>
        <w:tc>
          <w:tcPr>
            <w:tcW w:w="3780" w:type="dxa"/>
            <w:vAlign w:val="center"/>
          </w:tcPr>
          <w:p w14:paraId="0113AFC0" w14:textId="77777777" w:rsidR="00E70B7A" w:rsidRPr="00725C56" w:rsidRDefault="00E70B7A" w:rsidP="005B36F9">
            <w:pPr>
              <w:jc w:val="center"/>
              <w:rPr>
                <w:rFonts w:ascii="Arial" w:hAnsi="Arial" w:cs="Arial"/>
                <w:sz w:val="18"/>
                <w:szCs w:val="18"/>
              </w:rPr>
            </w:pPr>
            <w:r w:rsidRPr="00725C56">
              <w:rPr>
                <w:rFonts w:ascii="Arial" w:hAnsi="Arial" w:cs="Arial"/>
                <w:sz w:val="18"/>
                <w:szCs w:val="18"/>
              </w:rPr>
              <w:t>$3,000,000</w:t>
            </w:r>
          </w:p>
        </w:tc>
      </w:tr>
      <w:tr w:rsidR="00E70B7A" w:rsidRPr="00725C56" w14:paraId="0A67BB9B" w14:textId="77777777" w:rsidTr="00A23632">
        <w:trPr>
          <w:cantSplit/>
        </w:trPr>
        <w:tc>
          <w:tcPr>
            <w:tcW w:w="6660" w:type="dxa"/>
          </w:tcPr>
          <w:p w14:paraId="1408B022" w14:textId="77777777" w:rsidR="00E70B7A" w:rsidRPr="00725C56" w:rsidRDefault="00E70B7A" w:rsidP="005B36F9">
            <w:pPr>
              <w:rPr>
                <w:rFonts w:ascii="Arial" w:hAnsi="Arial" w:cs="Arial"/>
                <w:sz w:val="18"/>
                <w:szCs w:val="18"/>
              </w:rPr>
            </w:pPr>
            <w:r w:rsidRPr="00725C56">
              <w:rPr>
                <w:rFonts w:ascii="Arial" w:hAnsi="Arial" w:cs="Arial"/>
                <w:sz w:val="18"/>
                <w:szCs w:val="18"/>
              </w:rPr>
              <w:t>26+ passengers</w:t>
            </w:r>
          </w:p>
        </w:tc>
        <w:tc>
          <w:tcPr>
            <w:tcW w:w="3780" w:type="dxa"/>
            <w:vAlign w:val="center"/>
          </w:tcPr>
          <w:p w14:paraId="2C59C1AC" w14:textId="77777777" w:rsidR="00E70B7A" w:rsidRPr="00725C56" w:rsidRDefault="00E70B7A" w:rsidP="005B36F9">
            <w:pPr>
              <w:jc w:val="center"/>
              <w:rPr>
                <w:rFonts w:ascii="Arial" w:hAnsi="Arial" w:cs="Arial"/>
                <w:sz w:val="18"/>
                <w:szCs w:val="18"/>
              </w:rPr>
            </w:pPr>
            <w:r w:rsidRPr="00725C56">
              <w:rPr>
                <w:rFonts w:ascii="Arial" w:hAnsi="Arial" w:cs="Arial"/>
                <w:sz w:val="18"/>
                <w:szCs w:val="18"/>
              </w:rPr>
              <w:t>$5,000,000</w:t>
            </w:r>
          </w:p>
        </w:tc>
      </w:tr>
    </w:tbl>
    <w:p w14:paraId="4894CDCC" w14:textId="77777777" w:rsidR="00E70B7A" w:rsidRPr="006A7F20" w:rsidRDefault="00E70B7A" w:rsidP="00E70B7A">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14:paraId="03A8ED16" w14:textId="77777777" w:rsidR="0080344C" w:rsidRDefault="0080344C" w:rsidP="00667A71">
      <w:pPr>
        <w:pStyle w:val="Default"/>
        <w:rPr>
          <w:sz w:val="18"/>
          <w:szCs w:val="18"/>
        </w:rPr>
      </w:pPr>
    </w:p>
    <w:p w14:paraId="488EF8A9" w14:textId="57DE3BCC" w:rsidR="00667A71" w:rsidRPr="00667A71" w:rsidRDefault="00667A71" w:rsidP="00667A71">
      <w:pPr>
        <w:pStyle w:val="Default"/>
        <w:rPr>
          <w:sz w:val="18"/>
          <w:szCs w:val="18"/>
        </w:rPr>
      </w:pPr>
      <w:r w:rsidRPr="00667A71">
        <w:rPr>
          <w:sz w:val="18"/>
          <w:szCs w:val="18"/>
        </w:rPr>
        <w:t xml:space="preserve">Commercial auto insurance provides: </w:t>
      </w:r>
    </w:p>
    <w:p w14:paraId="2FE65904" w14:textId="77777777" w:rsidR="00667A71" w:rsidRPr="00667A71" w:rsidRDefault="00667A71" w:rsidP="00667A71">
      <w:pPr>
        <w:pStyle w:val="Default"/>
        <w:spacing w:after="7"/>
        <w:rPr>
          <w:sz w:val="18"/>
          <w:szCs w:val="18"/>
        </w:rPr>
      </w:pPr>
      <w:r w:rsidRPr="00667A71">
        <w:rPr>
          <w:sz w:val="18"/>
          <w:szCs w:val="18"/>
        </w:rPr>
        <w:t xml:space="preserve">1. Liability insurance, which includes coverage for bodily injury, property damage, uninsured motorists, and underinsured </w:t>
      </w:r>
      <w:proofErr w:type="gramStart"/>
      <w:r w:rsidRPr="00667A71">
        <w:rPr>
          <w:sz w:val="18"/>
          <w:szCs w:val="18"/>
        </w:rPr>
        <w:t>motorists;</w:t>
      </w:r>
      <w:proofErr w:type="gramEnd"/>
      <w:r w:rsidRPr="00667A71">
        <w:rPr>
          <w:sz w:val="18"/>
          <w:szCs w:val="18"/>
        </w:rPr>
        <w:t xml:space="preserve"> </w:t>
      </w:r>
    </w:p>
    <w:p w14:paraId="32F1BE54" w14:textId="77777777" w:rsidR="00667A71" w:rsidRPr="00667A71" w:rsidRDefault="00667A71" w:rsidP="00667A71">
      <w:pPr>
        <w:pStyle w:val="Default"/>
        <w:spacing w:after="7"/>
        <w:rPr>
          <w:sz w:val="18"/>
          <w:szCs w:val="18"/>
        </w:rPr>
      </w:pPr>
      <w:r w:rsidRPr="00667A71">
        <w:rPr>
          <w:sz w:val="18"/>
          <w:szCs w:val="18"/>
        </w:rPr>
        <w:t xml:space="preserve">2. Physical damage insurance, which includes collision insurance; </w:t>
      </w:r>
      <w:proofErr w:type="gramStart"/>
      <w:r w:rsidRPr="00667A71">
        <w:rPr>
          <w:sz w:val="18"/>
          <w:szCs w:val="18"/>
        </w:rPr>
        <w:t>and;</w:t>
      </w:r>
      <w:proofErr w:type="gramEnd"/>
      <w:r w:rsidRPr="00667A71">
        <w:rPr>
          <w:sz w:val="18"/>
          <w:szCs w:val="18"/>
        </w:rPr>
        <w:t xml:space="preserve"> </w:t>
      </w:r>
    </w:p>
    <w:p w14:paraId="7F1F681D" w14:textId="153DD438" w:rsidR="00667A71" w:rsidRDefault="00667A71" w:rsidP="00667A71">
      <w:pPr>
        <w:pStyle w:val="Default"/>
        <w:rPr>
          <w:sz w:val="18"/>
          <w:szCs w:val="18"/>
        </w:rPr>
      </w:pPr>
      <w:r w:rsidRPr="00667A71">
        <w:rPr>
          <w:sz w:val="18"/>
          <w:szCs w:val="18"/>
        </w:rPr>
        <w:t xml:space="preserve">3. Other coverage, which includes medical payments, towing and labor, rental reimbursement, and auto loan coverage. </w:t>
      </w:r>
    </w:p>
    <w:p w14:paraId="00031BE6" w14:textId="50B98A64" w:rsidR="00900369" w:rsidRDefault="00900369" w:rsidP="00667A71">
      <w:pPr>
        <w:pStyle w:val="Default"/>
        <w:rPr>
          <w:sz w:val="18"/>
          <w:szCs w:val="18"/>
        </w:rPr>
      </w:pPr>
    </w:p>
    <w:p w14:paraId="78FEF385" w14:textId="77104245" w:rsidR="00834A4E" w:rsidRPr="00667A71" w:rsidRDefault="00834A4E" w:rsidP="00667A71">
      <w:pPr>
        <w:pStyle w:val="Default"/>
        <w:rPr>
          <w:sz w:val="18"/>
          <w:szCs w:val="18"/>
        </w:rPr>
      </w:pPr>
      <w:r>
        <w:rPr>
          <w:sz w:val="18"/>
          <w:szCs w:val="18"/>
        </w:rPr>
        <w:t>Taxi’s that do not provide tour services</w:t>
      </w:r>
      <w:r w:rsidR="00EC0872">
        <w:rPr>
          <w:sz w:val="18"/>
          <w:szCs w:val="18"/>
        </w:rPr>
        <w:t xml:space="preserve"> </w:t>
      </w:r>
      <w:r w:rsidR="00EC0872" w:rsidRPr="00C708F0">
        <w:rPr>
          <w:bCs/>
          <w:sz w:val="18"/>
          <w:szCs w:val="18"/>
        </w:rPr>
        <w:t>are only required to have Auto Liability insurance.  The Commercial General Liability covers out of vehicle activities and taxis do not provide out of vehicle activities</w:t>
      </w:r>
      <w:r w:rsidR="00EC0872">
        <w:rPr>
          <w:bCs/>
          <w:sz w:val="18"/>
          <w:szCs w:val="18"/>
        </w:rPr>
        <w:t>.</w:t>
      </w:r>
    </w:p>
    <w:p w14:paraId="72EA2B4D" w14:textId="77777777" w:rsidR="00667A71" w:rsidRPr="00667A71" w:rsidRDefault="00667A71" w:rsidP="00667A71">
      <w:pPr>
        <w:pStyle w:val="Default"/>
        <w:rPr>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E49A2D8"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 xml:space="preserve">Applicants must submit proof of insurance with the CUA Application. </w:t>
      </w:r>
      <w:r w:rsidR="00823D75">
        <w:rPr>
          <w:rFonts w:ascii="Arial" w:hAnsi="Arial" w:cs="Arial"/>
          <w:sz w:val="18"/>
          <w:szCs w:val="18"/>
        </w:rPr>
        <w:t xml:space="preserve">Such as a Certificate of Liability Insurance. </w:t>
      </w:r>
      <w:r w:rsidRPr="0022668B">
        <w:rPr>
          <w:rFonts w:ascii="Arial" w:hAnsi="Arial" w:cs="Arial"/>
          <w:sz w:val="18"/>
          <w:szCs w:val="18"/>
        </w:rPr>
        <w:t>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00EDD1C"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w:t>
      </w:r>
      <w:r w:rsidR="00667A71">
        <w:rPr>
          <w:rFonts w:ascii="Arial" w:hAnsi="Arial" w:cs="Arial"/>
          <w:bCs/>
          <w:sz w:val="18"/>
          <w:szCs w:val="18"/>
        </w:rPr>
        <w:t xml:space="preserve">($500,000) </w:t>
      </w:r>
      <w:r w:rsidRPr="0022668B">
        <w:rPr>
          <w:rFonts w:ascii="Arial" w:hAnsi="Arial" w:cs="Arial"/>
          <w:bCs/>
          <w:sz w:val="18"/>
          <w:szCs w:val="18"/>
        </w:rPr>
        <w:t xml:space="preserve">required in the CUA Application </w:t>
      </w:r>
    </w:p>
    <w:p w14:paraId="3230283F" w14:textId="3A72F664"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69F93346" w:rsidR="00317E5B" w:rsidRDefault="00317E5B" w:rsidP="00D36360">
      <w:pPr>
        <w:pStyle w:val="Heading2"/>
      </w:pPr>
      <w:bookmarkStart w:id="5" w:name="_Hlk14767216"/>
      <w:bookmarkEnd w:id="4"/>
    </w:p>
    <w:p w14:paraId="1830F98C" w14:textId="225F0B0D" w:rsidR="00823D75" w:rsidRDefault="00823D75" w:rsidP="00823D75"/>
    <w:p w14:paraId="3337B6E2" w14:textId="77777777" w:rsidR="004B483D" w:rsidRPr="00823D75" w:rsidRDefault="004B483D" w:rsidP="00823D75"/>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3B6F382B"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 xml:space="preserve">AUTHORIZED COMMERCIAL </w:t>
            </w:r>
            <w:r w:rsidR="00191AC7">
              <w:rPr>
                <w:rFonts w:ascii="Arial" w:hAnsi="Arial" w:cs="Arial"/>
                <w:b/>
                <w:sz w:val="18"/>
                <w:szCs w:val="18"/>
              </w:rPr>
              <w:t>ACTIVITY</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C24F00">
        <w:trPr>
          <w:trHeight w:val="1637"/>
        </w:trPr>
        <w:tc>
          <w:tcPr>
            <w:tcW w:w="3145" w:type="dxa"/>
          </w:tcPr>
          <w:p w14:paraId="5B69661A" w14:textId="55743087" w:rsidR="00330730" w:rsidRPr="00C708F0" w:rsidRDefault="003813AD" w:rsidP="007457EF">
            <w:pPr>
              <w:tabs>
                <w:tab w:val="left" w:pos="6480"/>
              </w:tabs>
              <w:rPr>
                <w:rFonts w:ascii="Arial" w:hAnsi="Arial" w:cs="Arial"/>
                <w:sz w:val="18"/>
                <w:szCs w:val="18"/>
              </w:rPr>
            </w:pPr>
            <w:r>
              <w:rPr>
                <w:rFonts w:ascii="Arial" w:hAnsi="Arial" w:cs="Arial"/>
                <w:sz w:val="18"/>
                <w:szCs w:val="18"/>
              </w:rPr>
              <w:t>Guided Hiking &amp; Backpacking</w:t>
            </w:r>
            <w:r w:rsidR="00DA0162">
              <w:rPr>
                <w:rFonts w:ascii="Arial" w:hAnsi="Arial" w:cs="Arial"/>
                <w:sz w:val="18"/>
                <w:szCs w:val="18"/>
              </w:rPr>
              <w:t xml:space="preserve"> Tours</w:t>
            </w:r>
          </w:p>
        </w:tc>
        <w:tc>
          <w:tcPr>
            <w:tcW w:w="4410" w:type="dxa"/>
          </w:tcPr>
          <w:p w14:paraId="3CEE0073" w14:textId="77777777" w:rsidR="0067421A" w:rsidRDefault="0067421A" w:rsidP="0067421A">
            <w:pPr>
              <w:pStyle w:val="CommentText"/>
              <w:rPr>
                <w:rFonts w:ascii="Arial" w:hAnsi="Arial" w:cs="Arial"/>
                <w:sz w:val="18"/>
                <w:szCs w:val="18"/>
              </w:rPr>
            </w:pPr>
            <w:r>
              <w:rPr>
                <w:rFonts w:ascii="Arial" w:hAnsi="Arial" w:cs="Arial"/>
                <w:sz w:val="18"/>
                <w:szCs w:val="18"/>
              </w:rPr>
              <w:t>All guides must submit:</w:t>
            </w:r>
          </w:p>
          <w:p w14:paraId="119415D8" w14:textId="75400777" w:rsidR="0067421A" w:rsidRDefault="0067421A" w:rsidP="0067421A">
            <w:pPr>
              <w:pStyle w:val="CommentText"/>
              <w:numPr>
                <w:ilvl w:val="0"/>
                <w:numId w:val="21"/>
              </w:numPr>
              <w:rPr>
                <w:rFonts w:ascii="Arial" w:hAnsi="Arial" w:cs="Arial"/>
                <w:sz w:val="18"/>
                <w:szCs w:val="18"/>
              </w:rPr>
            </w:pPr>
            <w:r>
              <w:rPr>
                <w:rFonts w:ascii="Arial" w:hAnsi="Arial" w:cs="Arial"/>
                <w:sz w:val="18"/>
                <w:szCs w:val="18"/>
              </w:rPr>
              <w:t xml:space="preserve">A copy of their current </w:t>
            </w:r>
            <w:r w:rsidRPr="001F28E2">
              <w:rPr>
                <w:rFonts w:ascii="Arial" w:hAnsi="Arial" w:cs="Arial"/>
                <w:sz w:val="18"/>
                <w:szCs w:val="18"/>
              </w:rPr>
              <w:t xml:space="preserve">American </w:t>
            </w:r>
            <w:r>
              <w:rPr>
                <w:rFonts w:ascii="Arial" w:hAnsi="Arial" w:cs="Arial"/>
                <w:sz w:val="18"/>
                <w:szCs w:val="18"/>
              </w:rPr>
              <w:t>Heart Association</w:t>
            </w:r>
            <w:r w:rsidRPr="001F28E2">
              <w:rPr>
                <w:rFonts w:ascii="Arial" w:hAnsi="Arial" w:cs="Arial"/>
                <w:sz w:val="18"/>
                <w:szCs w:val="18"/>
              </w:rPr>
              <w:t xml:space="preserve"> First Aid</w:t>
            </w:r>
            <w:r>
              <w:rPr>
                <w:rFonts w:ascii="Arial" w:hAnsi="Arial" w:cs="Arial"/>
                <w:sz w:val="18"/>
                <w:szCs w:val="18"/>
              </w:rPr>
              <w:t xml:space="preserve"> and CPR</w:t>
            </w:r>
            <w:r w:rsidRPr="001F28E2">
              <w:rPr>
                <w:rFonts w:ascii="Arial" w:hAnsi="Arial" w:cs="Arial"/>
                <w:sz w:val="18"/>
                <w:szCs w:val="18"/>
              </w:rPr>
              <w:t xml:space="preserve"> </w:t>
            </w:r>
            <w:r>
              <w:rPr>
                <w:rFonts w:ascii="Arial" w:hAnsi="Arial" w:cs="Arial"/>
                <w:sz w:val="18"/>
                <w:szCs w:val="18"/>
              </w:rPr>
              <w:t>certification</w:t>
            </w:r>
            <w:r w:rsidRPr="001F28E2">
              <w:rPr>
                <w:rFonts w:ascii="Arial" w:hAnsi="Arial" w:cs="Arial"/>
                <w:sz w:val="18"/>
                <w:szCs w:val="18"/>
              </w:rPr>
              <w:t xml:space="preserve"> </w:t>
            </w:r>
            <w:r>
              <w:rPr>
                <w:rFonts w:ascii="Arial" w:hAnsi="Arial" w:cs="Arial"/>
                <w:sz w:val="18"/>
                <w:szCs w:val="18"/>
              </w:rPr>
              <w:t xml:space="preserve">(or </w:t>
            </w:r>
            <w:r w:rsidRPr="001F28E2">
              <w:rPr>
                <w:rFonts w:ascii="Arial" w:hAnsi="Arial" w:cs="Arial"/>
                <w:sz w:val="18"/>
                <w:szCs w:val="18"/>
              </w:rPr>
              <w:t>equivalent</w:t>
            </w:r>
            <w:r>
              <w:rPr>
                <w:rFonts w:ascii="Arial" w:hAnsi="Arial" w:cs="Arial"/>
                <w:sz w:val="18"/>
                <w:szCs w:val="18"/>
              </w:rPr>
              <w:t xml:space="preserve">) or higher level of certification. </w:t>
            </w:r>
            <w:proofErr w:type="gramStart"/>
            <w:r>
              <w:rPr>
                <w:rFonts w:ascii="Arial" w:hAnsi="Arial" w:cs="Arial"/>
                <w:sz w:val="18"/>
                <w:szCs w:val="18"/>
              </w:rPr>
              <w:t>In order to</w:t>
            </w:r>
            <w:proofErr w:type="gramEnd"/>
            <w:r>
              <w:rPr>
                <w:rFonts w:ascii="Arial" w:hAnsi="Arial" w:cs="Arial"/>
                <w:sz w:val="18"/>
                <w:szCs w:val="18"/>
              </w:rPr>
              <w:t xml:space="preserve"> be considered “equivalent”, the course must include classroom/hands-on instruction and must be accredited.</w:t>
            </w:r>
          </w:p>
          <w:p w14:paraId="1FF1B486" w14:textId="61DAFCBD" w:rsidR="00330730" w:rsidRPr="00C24F00" w:rsidRDefault="006934D5" w:rsidP="00DA0162">
            <w:pPr>
              <w:pStyle w:val="CommentText"/>
              <w:numPr>
                <w:ilvl w:val="0"/>
                <w:numId w:val="21"/>
              </w:numPr>
              <w:rPr>
                <w:rFonts w:ascii="Arial" w:hAnsi="Arial" w:cs="Arial"/>
                <w:sz w:val="18"/>
                <w:szCs w:val="18"/>
              </w:rPr>
            </w:pPr>
            <w:r w:rsidRPr="003C6552">
              <w:rPr>
                <w:rFonts w:ascii="Arial" w:hAnsi="Arial" w:cs="Arial"/>
                <w:sz w:val="18"/>
                <w:szCs w:val="18"/>
              </w:rPr>
              <w:t>Documentation of Leave No Trace training</w:t>
            </w:r>
          </w:p>
        </w:tc>
        <w:tc>
          <w:tcPr>
            <w:tcW w:w="3600" w:type="dxa"/>
          </w:tcPr>
          <w:p w14:paraId="20BF1AC1" w14:textId="0723DAF8" w:rsidR="00330730" w:rsidRPr="00C708F0" w:rsidRDefault="007A497E" w:rsidP="007457EF">
            <w:pPr>
              <w:pStyle w:val="CommentText"/>
              <w:rPr>
                <w:rFonts w:ascii="Arial" w:hAnsi="Arial" w:cs="Arial"/>
                <w:sz w:val="18"/>
                <w:szCs w:val="18"/>
                <w:highlight w:val="yellow"/>
              </w:rPr>
            </w:pPr>
            <w:r w:rsidRPr="00215FDB">
              <w:rPr>
                <w:rFonts w:ascii="Arial" w:hAnsi="Arial" w:cs="Arial"/>
                <w:sz w:val="18"/>
                <w:szCs w:val="18"/>
              </w:rPr>
              <w:t>$100 application fee.  Entrance fees</w:t>
            </w:r>
            <w:r w:rsidR="00215FDB" w:rsidRPr="00215FDB">
              <w:rPr>
                <w:rFonts w:ascii="Arial" w:hAnsi="Arial" w:cs="Arial"/>
                <w:sz w:val="18"/>
                <w:szCs w:val="18"/>
              </w:rPr>
              <w:t xml:space="preserve"> $15 per client, their valid park pass, covers owner + 3 more.  ID required. or they can purchase their own park pass.</w:t>
            </w:r>
          </w:p>
        </w:tc>
      </w:tr>
      <w:tr w:rsidR="00437CC0" w:rsidRPr="00C708F0" w14:paraId="65DC12D0" w14:textId="5E7226F1" w:rsidTr="00EF594A">
        <w:trPr>
          <w:trHeight w:val="1008"/>
        </w:trPr>
        <w:tc>
          <w:tcPr>
            <w:tcW w:w="3145" w:type="dxa"/>
          </w:tcPr>
          <w:p w14:paraId="2B57D286" w14:textId="0662F331" w:rsidR="00437CC0" w:rsidRPr="00C708F0" w:rsidRDefault="00437CC0" w:rsidP="00437CC0">
            <w:pPr>
              <w:tabs>
                <w:tab w:val="left" w:pos="6480"/>
              </w:tabs>
              <w:rPr>
                <w:rFonts w:ascii="Arial" w:hAnsi="Arial" w:cs="Arial"/>
                <w:sz w:val="18"/>
                <w:szCs w:val="18"/>
              </w:rPr>
            </w:pPr>
            <w:r>
              <w:rPr>
                <w:rFonts w:ascii="Arial" w:hAnsi="Arial" w:cs="Arial"/>
                <w:sz w:val="18"/>
                <w:szCs w:val="18"/>
              </w:rPr>
              <w:t>Front Country Guided Bicycle Tours</w:t>
            </w:r>
          </w:p>
        </w:tc>
        <w:tc>
          <w:tcPr>
            <w:tcW w:w="4410" w:type="dxa"/>
          </w:tcPr>
          <w:p w14:paraId="2F0F2D22" w14:textId="77777777" w:rsidR="00437CC0" w:rsidRDefault="00437CC0" w:rsidP="00437CC0">
            <w:pPr>
              <w:tabs>
                <w:tab w:val="left" w:pos="6480"/>
              </w:tabs>
              <w:rPr>
                <w:rFonts w:ascii="Arial" w:hAnsi="Arial" w:cs="Arial"/>
                <w:sz w:val="18"/>
                <w:szCs w:val="18"/>
              </w:rPr>
            </w:pPr>
            <w:r>
              <w:rPr>
                <w:rFonts w:ascii="Arial" w:hAnsi="Arial" w:cs="Arial"/>
                <w:sz w:val="18"/>
                <w:szCs w:val="18"/>
              </w:rPr>
              <w:t>All guides must submit at minimum:</w:t>
            </w:r>
          </w:p>
          <w:p w14:paraId="74432AF8" w14:textId="77777777" w:rsidR="00437CC0" w:rsidRPr="00C256A8" w:rsidRDefault="00437CC0" w:rsidP="00437CC0">
            <w:pPr>
              <w:pStyle w:val="ListParagraph"/>
              <w:numPr>
                <w:ilvl w:val="0"/>
                <w:numId w:val="22"/>
              </w:numPr>
              <w:rPr>
                <w:rFonts w:ascii="Arial" w:hAnsi="Arial" w:cs="Arial"/>
                <w:sz w:val="18"/>
                <w:szCs w:val="18"/>
              </w:rPr>
            </w:pPr>
            <w:r w:rsidRPr="00C256A8">
              <w:rPr>
                <w:rFonts w:ascii="Arial" w:hAnsi="Arial" w:cs="Arial"/>
                <w:sz w:val="18"/>
                <w:szCs w:val="18"/>
              </w:rPr>
              <w:t xml:space="preserve"> A copy of their current American </w:t>
            </w:r>
            <w:r>
              <w:rPr>
                <w:rFonts w:ascii="Arial" w:hAnsi="Arial" w:cs="Arial"/>
                <w:sz w:val="18"/>
                <w:szCs w:val="18"/>
              </w:rPr>
              <w:t>Heart Association</w:t>
            </w:r>
            <w:r w:rsidRPr="00C256A8">
              <w:rPr>
                <w:rFonts w:ascii="Arial" w:hAnsi="Arial" w:cs="Arial"/>
                <w:sz w:val="18"/>
                <w:szCs w:val="18"/>
              </w:rPr>
              <w:t xml:space="preserve"> First Aid and CPR certification (or equivalent) or higher level of certification. </w:t>
            </w:r>
            <w:proofErr w:type="gramStart"/>
            <w:r w:rsidRPr="00C256A8">
              <w:rPr>
                <w:rFonts w:ascii="Arial" w:hAnsi="Arial" w:cs="Arial"/>
                <w:sz w:val="18"/>
                <w:szCs w:val="18"/>
              </w:rPr>
              <w:t>In order to</w:t>
            </w:r>
            <w:proofErr w:type="gramEnd"/>
            <w:r w:rsidRPr="00C256A8">
              <w:rPr>
                <w:rFonts w:ascii="Arial" w:hAnsi="Arial" w:cs="Arial"/>
                <w:sz w:val="18"/>
                <w:szCs w:val="18"/>
              </w:rPr>
              <w:t xml:space="preserve"> be considered “equivalent”, the course must include classroom/hands-on instruction and must be accredited.</w:t>
            </w:r>
          </w:p>
          <w:p w14:paraId="63343B84" w14:textId="4FD46015" w:rsidR="00437CC0" w:rsidRPr="00C708F0" w:rsidRDefault="00437CC0" w:rsidP="00437CC0">
            <w:pPr>
              <w:pStyle w:val="Default"/>
              <w:rPr>
                <w:sz w:val="18"/>
                <w:szCs w:val="18"/>
              </w:rPr>
            </w:pPr>
            <w:r>
              <w:rPr>
                <w:sz w:val="18"/>
                <w:szCs w:val="18"/>
              </w:rPr>
              <w:t>Do</w:t>
            </w:r>
            <w:r w:rsidRPr="00C256A8">
              <w:rPr>
                <w:sz w:val="18"/>
                <w:szCs w:val="18"/>
              </w:rPr>
              <w:t>cumentation of Leave No Trace training</w:t>
            </w:r>
          </w:p>
        </w:tc>
        <w:tc>
          <w:tcPr>
            <w:tcW w:w="3600" w:type="dxa"/>
          </w:tcPr>
          <w:p w14:paraId="5C4CDAAB" w14:textId="718638F2" w:rsidR="00437CC0" w:rsidRPr="00C708F0" w:rsidRDefault="00437CC0" w:rsidP="00437CC0">
            <w:pPr>
              <w:tabs>
                <w:tab w:val="left" w:pos="6480"/>
              </w:tabs>
              <w:rPr>
                <w:rFonts w:ascii="Arial" w:hAnsi="Arial" w:cs="Arial"/>
                <w:sz w:val="18"/>
                <w:szCs w:val="18"/>
              </w:rPr>
            </w:pPr>
            <w:r w:rsidRPr="00215FDB">
              <w:rPr>
                <w:rFonts w:ascii="Arial" w:hAnsi="Arial" w:cs="Arial"/>
                <w:sz w:val="18"/>
                <w:szCs w:val="18"/>
              </w:rPr>
              <w:t>$100 application fee.  Entrance fees $15 per client, their valid park pass, covers owner + 3 more.  ID required. or they can purchase their own park pass.</w:t>
            </w:r>
          </w:p>
        </w:tc>
      </w:tr>
      <w:tr w:rsidR="00437CC0" w:rsidRPr="00C708F0" w14:paraId="74F59D09" w14:textId="0B6DBA46" w:rsidTr="00EF594A">
        <w:trPr>
          <w:trHeight w:val="1008"/>
        </w:trPr>
        <w:tc>
          <w:tcPr>
            <w:tcW w:w="3145" w:type="dxa"/>
          </w:tcPr>
          <w:p w14:paraId="46CAA9ED" w14:textId="05729507" w:rsidR="00437CC0" w:rsidRPr="00C708F0" w:rsidRDefault="00437CC0" w:rsidP="00437CC0">
            <w:pPr>
              <w:tabs>
                <w:tab w:val="left" w:pos="6480"/>
              </w:tabs>
              <w:rPr>
                <w:rFonts w:ascii="Arial" w:hAnsi="Arial" w:cs="Arial"/>
                <w:sz w:val="18"/>
                <w:szCs w:val="18"/>
              </w:rPr>
            </w:pPr>
            <w:r>
              <w:rPr>
                <w:rFonts w:ascii="Arial" w:hAnsi="Arial" w:cs="Arial"/>
                <w:sz w:val="18"/>
                <w:szCs w:val="18"/>
              </w:rPr>
              <w:t>Portrait Photography Sessions</w:t>
            </w:r>
            <w:r w:rsidR="00A625B8">
              <w:rPr>
                <w:rFonts w:ascii="Arial" w:hAnsi="Arial" w:cs="Arial"/>
                <w:sz w:val="18"/>
                <w:szCs w:val="18"/>
              </w:rPr>
              <w:t xml:space="preserve"> </w:t>
            </w:r>
            <w:r w:rsidR="005250C1">
              <w:rPr>
                <w:rFonts w:ascii="Arial" w:hAnsi="Arial" w:cs="Arial"/>
                <w:sz w:val="18"/>
                <w:szCs w:val="18"/>
              </w:rPr>
              <w:t>or Photography Instruction &amp; Art Workshops</w:t>
            </w:r>
          </w:p>
        </w:tc>
        <w:tc>
          <w:tcPr>
            <w:tcW w:w="4410" w:type="dxa"/>
          </w:tcPr>
          <w:p w14:paraId="5107CE15" w14:textId="77777777" w:rsidR="00DC555C" w:rsidRDefault="00DC555C" w:rsidP="00DC555C">
            <w:pPr>
              <w:tabs>
                <w:tab w:val="left" w:pos="6480"/>
              </w:tabs>
              <w:rPr>
                <w:rFonts w:ascii="Arial" w:hAnsi="Arial" w:cs="Arial"/>
                <w:sz w:val="18"/>
                <w:szCs w:val="18"/>
              </w:rPr>
            </w:pPr>
            <w:r w:rsidRPr="004B584A">
              <w:rPr>
                <w:rFonts w:ascii="Arial" w:hAnsi="Arial" w:cs="Arial"/>
                <w:sz w:val="18"/>
                <w:szCs w:val="18"/>
              </w:rPr>
              <w:t>All guides must submit at minimum</w:t>
            </w:r>
            <w:r>
              <w:rPr>
                <w:rFonts w:ascii="Arial" w:hAnsi="Arial" w:cs="Arial"/>
                <w:sz w:val="18"/>
                <w:szCs w:val="18"/>
              </w:rPr>
              <w:t>:</w:t>
            </w:r>
          </w:p>
          <w:p w14:paraId="15E877E9" w14:textId="77777777" w:rsidR="00437CC0" w:rsidRDefault="00DC555C" w:rsidP="00DC555C">
            <w:pPr>
              <w:pStyle w:val="ListParagraph"/>
              <w:numPr>
                <w:ilvl w:val="0"/>
                <w:numId w:val="23"/>
              </w:numPr>
              <w:rPr>
                <w:rFonts w:ascii="Arial" w:hAnsi="Arial" w:cs="Arial"/>
                <w:sz w:val="18"/>
                <w:szCs w:val="18"/>
              </w:rPr>
            </w:pPr>
            <w:r w:rsidRPr="000F39F3">
              <w:rPr>
                <w:rFonts w:ascii="Arial" w:hAnsi="Arial" w:cs="Arial"/>
                <w:sz w:val="18"/>
                <w:szCs w:val="18"/>
              </w:rPr>
              <w:t xml:space="preserve">A copy of their current American </w:t>
            </w:r>
            <w:r>
              <w:rPr>
                <w:rFonts w:ascii="Arial" w:hAnsi="Arial" w:cs="Arial"/>
                <w:sz w:val="18"/>
                <w:szCs w:val="18"/>
              </w:rPr>
              <w:t>Heart Association</w:t>
            </w:r>
            <w:r w:rsidRPr="000F39F3">
              <w:rPr>
                <w:rFonts w:ascii="Arial" w:hAnsi="Arial" w:cs="Arial"/>
                <w:sz w:val="18"/>
                <w:szCs w:val="18"/>
              </w:rPr>
              <w:t xml:space="preserve"> First Aid and CPR certification (or equivalent) or higher level of certification. </w:t>
            </w:r>
            <w:proofErr w:type="gramStart"/>
            <w:r w:rsidRPr="000F39F3">
              <w:rPr>
                <w:rFonts w:ascii="Arial" w:hAnsi="Arial" w:cs="Arial"/>
                <w:sz w:val="18"/>
                <w:szCs w:val="18"/>
              </w:rPr>
              <w:t>In order to</w:t>
            </w:r>
            <w:proofErr w:type="gramEnd"/>
            <w:r w:rsidRPr="000F39F3">
              <w:rPr>
                <w:rFonts w:ascii="Arial" w:hAnsi="Arial" w:cs="Arial"/>
                <w:sz w:val="18"/>
                <w:szCs w:val="18"/>
              </w:rPr>
              <w:t xml:space="preserve"> be considered “equivalent”, the course must include classroom/hands-on instruction and must be accredited.</w:t>
            </w:r>
          </w:p>
          <w:p w14:paraId="67E5C64E" w14:textId="7E8FA0D9" w:rsidR="00DC555C" w:rsidRPr="00F53F18" w:rsidRDefault="00C24F00" w:rsidP="00DC555C">
            <w:pPr>
              <w:pStyle w:val="ListParagraph"/>
              <w:numPr>
                <w:ilvl w:val="0"/>
                <w:numId w:val="23"/>
              </w:numPr>
              <w:rPr>
                <w:rFonts w:ascii="Arial" w:hAnsi="Arial" w:cs="Arial"/>
                <w:sz w:val="18"/>
                <w:szCs w:val="18"/>
              </w:rPr>
            </w:pPr>
            <w:r w:rsidRPr="003C6552">
              <w:rPr>
                <w:rFonts w:ascii="Arial" w:hAnsi="Arial" w:cs="Arial"/>
                <w:sz w:val="18"/>
                <w:szCs w:val="18"/>
              </w:rPr>
              <w:t>Documentation of Leave No Trace training</w:t>
            </w:r>
          </w:p>
        </w:tc>
        <w:tc>
          <w:tcPr>
            <w:tcW w:w="3600" w:type="dxa"/>
          </w:tcPr>
          <w:p w14:paraId="0B8FD557" w14:textId="2D847994" w:rsidR="00437CC0" w:rsidRPr="00C708F0" w:rsidRDefault="00437CC0" w:rsidP="00437CC0">
            <w:pPr>
              <w:tabs>
                <w:tab w:val="left" w:pos="6480"/>
              </w:tabs>
              <w:rPr>
                <w:rFonts w:ascii="Arial" w:hAnsi="Arial" w:cs="Arial"/>
                <w:sz w:val="18"/>
                <w:szCs w:val="18"/>
              </w:rPr>
            </w:pPr>
            <w:r w:rsidRPr="00215FDB">
              <w:rPr>
                <w:rFonts w:ascii="Arial" w:hAnsi="Arial" w:cs="Arial"/>
                <w:sz w:val="18"/>
                <w:szCs w:val="18"/>
              </w:rPr>
              <w:t>$100 application fee.  Entrance fees $15 per client, their valid park pass, covers owner + 3 more.  ID required. or they can purchase their own park pass.</w:t>
            </w:r>
          </w:p>
        </w:tc>
      </w:tr>
      <w:tr w:rsidR="005250C1" w:rsidRPr="00C708F0" w14:paraId="64A29FFB" w14:textId="27F83024" w:rsidTr="00EF594A">
        <w:trPr>
          <w:trHeight w:val="1008"/>
        </w:trPr>
        <w:tc>
          <w:tcPr>
            <w:tcW w:w="3145" w:type="dxa"/>
          </w:tcPr>
          <w:p w14:paraId="0D966865" w14:textId="5FB28B92" w:rsidR="005250C1" w:rsidRPr="00C708F0" w:rsidRDefault="005250C1" w:rsidP="005250C1">
            <w:pPr>
              <w:tabs>
                <w:tab w:val="left" w:pos="6480"/>
              </w:tabs>
              <w:rPr>
                <w:rFonts w:ascii="Arial" w:hAnsi="Arial" w:cs="Arial"/>
                <w:sz w:val="18"/>
                <w:szCs w:val="18"/>
              </w:rPr>
            </w:pPr>
            <w:r>
              <w:rPr>
                <w:rFonts w:ascii="Arial" w:hAnsi="Arial" w:cs="Arial"/>
                <w:sz w:val="18"/>
                <w:szCs w:val="18"/>
              </w:rPr>
              <w:t>Front Country Guided Van Tours</w:t>
            </w:r>
          </w:p>
        </w:tc>
        <w:tc>
          <w:tcPr>
            <w:tcW w:w="4410" w:type="dxa"/>
          </w:tcPr>
          <w:p w14:paraId="5E2FA38F" w14:textId="0D7DFD07" w:rsidR="005250C1" w:rsidRPr="00F53F18" w:rsidRDefault="00FF2587" w:rsidP="005250C1">
            <w:pPr>
              <w:tabs>
                <w:tab w:val="left" w:pos="6480"/>
              </w:tabs>
              <w:rPr>
                <w:rFonts w:ascii="Arial" w:hAnsi="Arial" w:cs="Arial"/>
                <w:sz w:val="18"/>
                <w:szCs w:val="18"/>
              </w:rPr>
            </w:pPr>
            <w:r w:rsidRPr="00BA77DF">
              <w:rPr>
                <w:rFonts w:ascii="Arial" w:hAnsi="Arial" w:cs="Arial"/>
                <w:sz w:val="18"/>
                <w:szCs w:val="18"/>
              </w:rPr>
              <w:t>Applicant shall provide evidence of licensing and permitting by the appropriate jurisdiction</w:t>
            </w:r>
            <w:r>
              <w:rPr>
                <w:rFonts w:ascii="Arial" w:hAnsi="Arial" w:cs="Arial"/>
                <w:sz w:val="18"/>
                <w:szCs w:val="18"/>
              </w:rPr>
              <w:t>.</w:t>
            </w:r>
          </w:p>
        </w:tc>
        <w:tc>
          <w:tcPr>
            <w:tcW w:w="3600" w:type="dxa"/>
          </w:tcPr>
          <w:p w14:paraId="775B9E21" w14:textId="499A82DD" w:rsidR="005250C1" w:rsidRPr="00C708F0" w:rsidRDefault="005250C1" w:rsidP="005250C1">
            <w:pPr>
              <w:tabs>
                <w:tab w:val="left" w:pos="6480"/>
              </w:tabs>
              <w:rPr>
                <w:rFonts w:ascii="Arial" w:hAnsi="Arial" w:cs="Arial"/>
                <w:sz w:val="18"/>
                <w:szCs w:val="18"/>
              </w:rPr>
            </w:pPr>
            <w:r w:rsidRPr="00215FDB">
              <w:rPr>
                <w:rFonts w:ascii="Arial" w:hAnsi="Arial" w:cs="Arial"/>
                <w:sz w:val="18"/>
                <w:szCs w:val="18"/>
              </w:rPr>
              <w:t>$100 application fee.  Entrance fees $15 per client, their valid park pass, covers owner + 3 more.  ID required. or they can purchase their own park pass.</w:t>
            </w:r>
          </w:p>
        </w:tc>
      </w:tr>
      <w:tr w:rsidR="00A625B8" w:rsidRPr="00C708F0" w14:paraId="6DF44F5E" w14:textId="10CE5C04" w:rsidTr="00EF594A">
        <w:trPr>
          <w:trHeight w:val="1008"/>
        </w:trPr>
        <w:tc>
          <w:tcPr>
            <w:tcW w:w="3145" w:type="dxa"/>
          </w:tcPr>
          <w:p w14:paraId="4DE043C3" w14:textId="51D3716A" w:rsidR="00A625B8" w:rsidRPr="00C708F0" w:rsidRDefault="00A625B8" w:rsidP="00A625B8">
            <w:pPr>
              <w:tabs>
                <w:tab w:val="left" w:pos="6480"/>
              </w:tabs>
              <w:rPr>
                <w:rFonts w:ascii="Arial" w:hAnsi="Arial" w:cs="Arial"/>
                <w:sz w:val="18"/>
                <w:szCs w:val="18"/>
              </w:rPr>
            </w:pPr>
          </w:p>
        </w:tc>
        <w:tc>
          <w:tcPr>
            <w:tcW w:w="4410" w:type="dxa"/>
          </w:tcPr>
          <w:p w14:paraId="2F94790A" w14:textId="09F3320A" w:rsidR="00A625B8" w:rsidRPr="00F53F18" w:rsidRDefault="00A625B8" w:rsidP="00A625B8">
            <w:pPr>
              <w:tabs>
                <w:tab w:val="left" w:pos="6480"/>
              </w:tabs>
              <w:rPr>
                <w:rFonts w:ascii="Arial" w:hAnsi="Arial" w:cs="Arial"/>
                <w:sz w:val="18"/>
                <w:szCs w:val="18"/>
              </w:rPr>
            </w:pPr>
          </w:p>
        </w:tc>
        <w:tc>
          <w:tcPr>
            <w:tcW w:w="3600" w:type="dxa"/>
          </w:tcPr>
          <w:p w14:paraId="57ACBB07" w14:textId="68C93495" w:rsidR="00A625B8" w:rsidRPr="00C708F0" w:rsidRDefault="00A625B8" w:rsidP="00A625B8">
            <w:pPr>
              <w:tabs>
                <w:tab w:val="left" w:pos="6480"/>
              </w:tabs>
              <w:rPr>
                <w:rFonts w:ascii="Arial" w:hAnsi="Arial" w:cs="Arial"/>
                <w:sz w:val="18"/>
                <w:szCs w:val="18"/>
              </w:rPr>
            </w:pPr>
          </w:p>
        </w:tc>
      </w:tr>
      <w:bookmarkEnd w:id="5"/>
    </w:tbl>
    <w:p w14:paraId="5284CFE8" w14:textId="1D184DB5" w:rsidR="00B743D9" w:rsidRDefault="00B743D9" w:rsidP="00CD1219">
      <w:pPr>
        <w:tabs>
          <w:tab w:val="left" w:pos="6480"/>
        </w:tabs>
        <w:ind w:left="720" w:hanging="720"/>
        <w:jc w:val="center"/>
        <w:rPr>
          <w:rFonts w:ascii="Arial" w:hAnsi="Arial" w:cs="Arial"/>
          <w:sz w:val="18"/>
          <w:szCs w:val="18"/>
        </w:rPr>
      </w:pPr>
    </w:p>
    <w:p w14:paraId="4869E75A" w14:textId="21DD564B" w:rsidR="00812AF7" w:rsidRDefault="00812AF7" w:rsidP="00812AF7">
      <w:pPr>
        <w:tabs>
          <w:tab w:val="left" w:pos="6480"/>
        </w:tabs>
        <w:ind w:left="720" w:hanging="720"/>
        <w:rPr>
          <w:rFonts w:ascii="Arial" w:hAnsi="Arial" w:cs="Arial"/>
          <w:sz w:val="18"/>
          <w:szCs w:val="18"/>
        </w:rPr>
      </w:pPr>
    </w:p>
    <w:p w14:paraId="4344329E" w14:textId="5C305371" w:rsidR="00812AF7" w:rsidRPr="00812AF7" w:rsidRDefault="00812AF7" w:rsidP="00812AF7">
      <w:pPr>
        <w:tabs>
          <w:tab w:val="left" w:pos="6480"/>
        </w:tabs>
        <w:ind w:left="720" w:hanging="720"/>
        <w:rPr>
          <w:rFonts w:ascii="Arial" w:hAnsi="Arial" w:cs="Arial"/>
          <w:sz w:val="22"/>
          <w:szCs w:val="22"/>
        </w:rPr>
      </w:pPr>
      <w:r w:rsidRPr="00812AF7">
        <w:rPr>
          <w:rFonts w:ascii="Arial" w:hAnsi="Arial" w:cs="Arial"/>
          <w:b/>
          <w:bCs/>
          <w:sz w:val="22"/>
          <w:szCs w:val="22"/>
        </w:rPr>
        <w:t>If the service you wish to provide is not listed on the table of approved commercial services, contact us at 605-279-2367 or badl_permits@nps.go</w:t>
      </w:r>
    </w:p>
    <w:sectPr w:rsidR="00812AF7" w:rsidRPr="00812AF7" w:rsidSect="00C02506">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4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27AC" w14:textId="77777777" w:rsidR="001336C4" w:rsidRDefault="001336C4">
      <w:r>
        <w:separator/>
      </w:r>
    </w:p>
  </w:endnote>
  <w:endnote w:type="continuationSeparator" w:id="0">
    <w:p w14:paraId="628B9D46" w14:textId="77777777" w:rsidR="001336C4" w:rsidRDefault="001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2E5C8D" w:rsidRPr="007C4C23" w:rsidRDefault="002E5C8D"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2E5C8D" w:rsidRDefault="001336C4"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2E5C8D"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2E5C8D" w:rsidRDefault="002E5C8D"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2E5C8D" w:rsidRDefault="002E5C8D"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2E5C8D" w:rsidRPr="00D77D70" w:rsidRDefault="002E5C8D"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2E5C8D" w:rsidRDefault="002E5C8D"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2E5C8D" w:rsidRPr="001B2B3F" w:rsidRDefault="002E5C8D"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969C" w14:textId="77777777" w:rsidR="001336C4" w:rsidRDefault="001336C4">
      <w:r>
        <w:separator/>
      </w:r>
    </w:p>
  </w:footnote>
  <w:footnote w:type="continuationSeparator" w:id="0">
    <w:p w14:paraId="5BAA4F66" w14:textId="77777777" w:rsidR="001336C4" w:rsidRDefault="0013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F17B" w14:textId="77777777" w:rsidR="00495634" w:rsidRDefault="0049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066B6567" w:rsidR="002E5C8D" w:rsidRPr="00D9002E" w:rsidRDefault="002E5C8D"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2E5C8D" w:rsidRPr="00D9002E" w:rsidRDefault="002E5C8D"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2E5C8D" w:rsidRPr="00D9002E" w:rsidRDefault="002E5C8D" w:rsidP="001B2B3F">
    <w:pPr>
      <w:pStyle w:val="Header"/>
      <w:rPr>
        <w:sz w:val="16"/>
        <w:szCs w:val="16"/>
      </w:rPr>
    </w:pPr>
  </w:p>
  <w:p w14:paraId="78B1839D" w14:textId="77777777" w:rsidR="002E5C8D" w:rsidRPr="00D9002E" w:rsidRDefault="002E5C8D" w:rsidP="001B2B3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6DE965F7" w:rsidR="002E5C8D" w:rsidRPr="00756350" w:rsidRDefault="002E5C8D" w:rsidP="00BB3473">
    <w:pPr>
      <w:pStyle w:val="Header"/>
      <w:tabs>
        <w:tab w:val="clear" w:pos="4320"/>
        <w:tab w:val="clear" w:pos="8640"/>
        <w:tab w:val="center" w:pos="5400"/>
        <w:tab w:val="right" w:pos="10800"/>
      </w:tabs>
      <w:rPr>
        <w:sz w:val="16"/>
        <w:szCs w:val="16"/>
      </w:rPr>
    </w:pPr>
    <w:bookmarkStart w:id="6" w:name="_Hlk14762442"/>
    <w:r w:rsidRPr="00756350">
      <w:rPr>
        <w:sz w:val="16"/>
        <w:szCs w:val="16"/>
      </w:rPr>
      <w:t>NPS Form 10-</w:t>
    </w:r>
    <w:r>
      <w:rPr>
        <w:sz w:val="16"/>
        <w:szCs w:val="16"/>
      </w:rPr>
      <w:t>550 (Rev. 11/20</w:t>
    </w:r>
    <w:r w:rsidR="004C7CA5">
      <w:rPr>
        <w:sz w:val="16"/>
        <w:szCs w:val="16"/>
      </w:rPr>
      <w:t>22</w:t>
    </w:r>
    <w:r>
      <w:rPr>
        <w:sz w:val="16"/>
        <w:szCs w:val="16"/>
      </w:rPr>
      <w:t>)</w:t>
    </w:r>
    <w:r w:rsidRPr="00756350">
      <w:rPr>
        <w:sz w:val="16"/>
        <w:szCs w:val="16"/>
      </w:rPr>
      <w:tab/>
    </w:r>
    <w:r w:rsidRPr="00756350">
      <w:rPr>
        <w:sz w:val="16"/>
        <w:szCs w:val="16"/>
      </w:rPr>
      <w:tab/>
      <w:t>OMB Control No. 1024-0268</w:t>
    </w:r>
  </w:p>
  <w:p w14:paraId="2C08E7D2" w14:textId="2C13EEB8" w:rsidR="002E5C8D" w:rsidRDefault="002E5C8D"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w:t>
    </w:r>
    <w:r w:rsidR="00495634">
      <w:rPr>
        <w:sz w:val="16"/>
        <w:szCs w:val="16"/>
      </w:rPr>
      <w:t>2</w:t>
    </w:r>
    <w:r>
      <w:rPr>
        <w:sz w:val="16"/>
        <w:szCs w:val="16"/>
      </w:rPr>
      <w:t>/31/2023</w:t>
    </w:r>
  </w:p>
  <w:p w14:paraId="0C55F2DF" w14:textId="49E007C2" w:rsidR="002E5C8D" w:rsidRPr="00F43876" w:rsidRDefault="002E5C8D"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2E5C8D" w:rsidRPr="00BB3473" w:rsidRDefault="002E5C8D" w:rsidP="00BB3473">
    <w:pPr>
      <w:tabs>
        <w:tab w:val="center" w:pos="5400"/>
      </w:tabs>
      <w:jc w:val="center"/>
      <w:rPr>
        <w:rFonts w:ascii="Arial" w:hAnsi="Arial" w:cs="Arial"/>
        <w:b/>
        <w:smallCaps/>
        <w:sz w:val="20"/>
        <w:szCs w:val="20"/>
      </w:rPr>
    </w:pPr>
  </w:p>
  <w:p w14:paraId="0553EB42" w14:textId="4CE0F14F" w:rsidR="002E5C8D" w:rsidRPr="002E5C8D" w:rsidRDefault="002E5C8D" w:rsidP="000E03B8">
    <w:pPr>
      <w:tabs>
        <w:tab w:val="left" w:pos="720"/>
        <w:tab w:val="center" w:pos="5400"/>
      </w:tabs>
      <w:jc w:val="center"/>
      <w:rPr>
        <w:rFonts w:ascii="Arial" w:hAnsi="Arial" w:cs="Arial"/>
        <w:b/>
      </w:rPr>
    </w:pPr>
    <w:r w:rsidRPr="002E5C8D">
      <w:rPr>
        <w:rFonts w:ascii="Arial" w:hAnsi="Arial" w:cs="Arial"/>
        <w:b/>
      </w:rPr>
      <w:t>Badlands National Park</w:t>
    </w:r>
  </w:p>
  <w:p w14:paraId="7F74EFB5" w14:textId="0F910F2D" w:rsidR="002E5C8D" w:rsidRPr="002E5C8D" w:rsidRDefault="002E5C8D" w:rsidP="007244B7">
    <w:pPr>
      <w:tabs>
        <w:tab w:val="left" w:pos="720"/>
        <w:tab w:val="center" w:pos="5400"/>
      </w:tabs>
      <w:jc w:val="center"/>
      <w:rPr>
        <w:rFonts w:ascii="Arial" w:hAnsi="Arial" w:cs="Arial"/>
        <w:sz w:val="20"/>
        <w:szCs w:val="20"/>
      </w:rPr>
    </w:pPr>
    <w:r w:rsidRPr="002E5C8D">
      <w:rPr>
        <w:rFonts w:ascii="Arial" w:hAnsi="Arial" w:cs="Arial"/>
        <w:sz w:val="20"/>
        <w:szCs w:val="20"/>
      </w:rPr>
      <w:t>P.O. Box 6</w:t>
    </w:r>
    <w:r w:rsidR="00BD3A77">
      <w:rPr>
        <w:rFonts w:ascii="Arial" w:hAnsi="Arial" w:cs="Arial"/>
        <w:sz w:val="20"/>
        <w:szCs w:val="20"/>
      </w:rPr>
      <w:t>;</w:t>
    </w:r>
    <w:r w:rsidRPr="002E5C8D">
      <w:rPr>
        <w:rFonts w:ascii="Arial" w:hAnsi="Arial" w:cs="Arial"/>
        <w:sz w:val="20"/>
        <w:szCs w:val="20"/>
      </w:rPr>
      <w:t xml:space="preserve"> 25216 Ben </w:t>
    </w:r>
    <w:proofErr w:type="spellStart"/>
    <w:r w:rsidRPr="002E5C8D">
      <w:rPr>
        <w:rFonts w:ascii="Arial" w:hAnsi="Arial" w:cs="Arial"/>
        <w:sz w:val="20"/>
        <w:szCs w:val="20"/>
      </w:rPr>
      <w:t>Reifel</w:t>
    </w:r>
    <w:proofErr w:type="spellEnd"/>
    <w:r w:rsidRPr="002E5C8D">
      <w:rPr>
        <w:rFonts w:ascii="Arial" w:hAnsi="Arial" w:cs="Arial"/>
        <w:sz w:val="20"/>
        <w:szCs w:val="20"/>
      </w:rPr>
      <w:t xml:space="preserve"> Rd.</w:t>
    </w:r>
  </w:p>
  <w:p w14:paraId="441CDD74" w14:textId="45F1CA82" w:rsidR="002E5C8D" w:rsidRPr="002E5C8D" w:rsidRDefault="002E5C8D" w:rsidP="002E5C8D">
    <w:pPr>
      <w:tabs>
        <w:tab w:val="left" w:pos="720"/>
        <w:tab w:val="center" w:pos="5400"/>
      </w:tabs>
      <w:rPr>
        <w:rFonts w:ascii="Arial" w:hAnsi="Arial" w:cs="Arial"/>
        <w:sz w:val="20"/>
        <w:szCs w:val="20"/>
      </w:rPr>
    </w:pPr>
    <w:r w:rsidRPr="002E5C8D">
      <w:rPr>
        <w:rFonts w:ascii="Arial" w:hAnsi="Arial" w:cs="Arial"/>
        <w:sz w:val="20"/>
        <w:szCs w:val="20"/>
      </w:rPr>
      <w:tab/>
      <w:t>Interior, SD 57750</w:t>
    </w:r>
  </w:p>
  <w:p w14:paraId="226877CB" w14:textId="656E569A" w:rsidR="002E5C8D" w:rsidRPr="002E5C8D" w:rsidRDefault="002E5C8D">
    <w:pPr>
      <w:tabs>
        <w:tab w:val="left" w:pos="720"/>
        <w:tab w:val="center" w:pos="5400"/>
      </w:tabs>
      <w:jc w:val="center"/>
      <w:rPr>
        <w:rFonts w:ascii="Arial" w:hAnsi="Arial" w:cs="Arial"/>
        <w:sz w:val="20"/>
        <w:szCs w:val="20"/>
      </w:rPr>
    </w:pPr>
    <w:r w:rsidRPr="002E5C8D">
      <w:rPr>
        <w:rFonts w:ascii="Arial" w:hAnsi="Arial" w:cs="Arial"/>
        <w:sz w:val="20"/>
        <w:szCs w:val="20"/>
      </w:rPr>
      <w:t>CUA Coordinator</w:t>
    </w:r>
  </w:p>
  <w:p w14:paraId="1CC8799F" w14:textId="5A0A3858" w:rsidR="002E5C8D" w:rsidRPr="002E5C8D" w:rsidRDefault="002E5C8D">
    <w:pPr>
      <w:tabs>
        <w:tab w:val="left" w:pos="720"/>
        <w:tab w:val="center" w:pos="5400"/>
      </w:tabs>
      <w:jc w:val="center"/>
      <w:rPr>
        <w:rFonts w:ascii="Arial" w:hAnsi="Arial" w:cs="Arial"/>
        <w:sz w:val="20"/>
        <w:szCs w:val="20"/>
      </w:rPr>
    </w:pPr>
    <w:r w:rsidRPr="002E5C8D">
      <w:rPr>
        <w:rFonts w:ascii="Arial" w:hAnsi="Arial" w:cs="Arial"/>
        <w:sz w:val="20"/>
        <w:szCs w:val="20"/>
      </w:rPr>
      <w:t>Phone Number:605-279-2367 Ext 114</w:t>
    </w:r>
  </w:p>
  <w:bookmarkEnd w:id="6"/>
  <w:p w14:paraId="51EE7831" w14:textId="77777777" w:rsidR="002E5C8D" w:rsidRPr="004D343B" w:rsidRDefault="002E5C8D"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296"/>
    <w:multiLevelType w:val="hybridMultilevel"/>
    <w:tmpl w:val="AD30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3B66"/>
    <w:multiLevelType w:val="hybridMultilevel"/>
    <w:tmpl w:val="E84678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5709"/>
    <w:multiLevelType w:val="hybridMultilevel"/>
    <w:tmpl w:val="EB523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43BE7"/>
    <w:multiLevelType w:val="hybridMultilevel"/>
    <w:tmpl w:val="6E96F9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 w15:restartNumberingAfterBreak="0">
    <w:nsid w:val="1E6D71A7"/>
    <w:multiLevelType w:val="hybridMultilevel"/>
    <w:tmpl w:val="10D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1832"/>
    <w:multiLevelType w:val="hybridMultilevel"/>
    <w:tmpl w:val="E1F6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40A3A"/>
    <w:multiLevelType w:val="hybridMultilevel"/>
    <w:tmpl w:val="176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969DE"/>
    <w:multiLevelType w:val="hybridMultilevel"/>
    <w:tmpl w:val="8558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48E6"/>
    <w:multiLevelType w:val="hybridMultilevel"/>
    <w:tmpl w:val="F3D4A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67F"/>
    <w:multiLevelType w:val="hybridMultilevel"/>
    <w:tmpl w:val="D8CCAB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8F50B8"/>
    <w:multiLevelType w:val="multilevel"/>
    <w:tmpl w:val="E1787CA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535020"/>
    <w:multiLevelType w:val="hybridMultilevel"/>
    <w:tmpl w:val="64F8D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3276C"/>
    <w:multiLevelType w:val="hybridMultilevel"/>
    <w:tmpl w:val="6A20A6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854C5"/>
    <w:multiLevelType w:val="hybridMultilevel"/>
    <w:tmpl w:val="37FC10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8E2"/>
    <w:multiLevelType w:val="hybridMultilevel"/>
    <w:tmpl w:val="4EEE8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1B03DF"/>
    <w:multiLevelType w:val="hybridMultilevel"/>
    <w:tmpl w:val="111C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00D49"/>
    <w:multiLevelType w:val="hybridMultilevel"/>
    <w:tmpl w:val="FB7EA1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D6133"/>
    <w:multiLevelType w:val="hybridMultilevel"/>
    <w:tmpl w:val="E1787C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0D4882"/>
    <w:multiLevelType w:val="hybridMultilevel"/>
    <w:tmpl w:val="ED2AE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023DD3"/>
    <w:multiLevelType w:val="hybridMultilevel"/>
    <w:tmpl w:val="DD26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3"/>
  </w:num>
  <w:num w:numId="4">
    <w:abstractNumId w:val="31"/>
  </w:num>
  <w:num w:numId="5">
    <w:abstractNumId w:val="6"/>
  </w:num>
  <w:num w:numId="6">
    <w:abstractNumId w:val="5"/>
  </w:num>
  <w:num w:numId="7">
    <w:abstractNumId w:val="18"/>
  </w:num>
  <w:num w:numId="8">
    <w:abstractNumId w:val="11"/>
  </w:num>
  <w:num w:numId="9">
    <w:abstractNumId w:val="24"/>
  </w:num>
  <w:num w:numId="10">
    <w:abstractNumId w:val="25"/>
  </w:num>
  <w:num w:numId="11">
    <w:abstractNumId w:val="29"/>
  </w:num>
  <w:num w:numId="12">
    <w:abstractNumId w:val="16"/>
  </w:num>
  <w:num w:numId="13">
    <w:abstractNumId w:val="9"/>
  </w:num>
  <w:num w:numId="14">
    <w:abstractNumId w:val="4"/>
  </w:num>
  <w:num w:numId="15">
    <w:abstractNumId w:val="27"/>
  </w:num>
  <w:num w:numId="16">
    <w:abstractNumId w:val="12"/>
  </w:num>
  <w:num w:numId="17">
    <w:abstractNumId w:val="26"/>
  </w:num>
  <w:num w:numId="18">
    <w:abstractNumId w:val="28"/>
  </w:num>
  <w:num w:numId="19">
    <w:abstractNumId w:val="23"/>
  </w:num>
  <w:num w:numId="20">
    <w:abstractNumId w:val="3"/>
  </w:num>
  <w:num w:numId="21">
    <w:abstractNumId w:val="2"/>
  </w:num>
  <w:num w:numId="22">
    <w:abstractNumId w:val="15"/>
  </w:num>
  <w:num w:numId="23">
    <w:abstractNumId w:val="32"/>
  </w:num>
  <w:num w:numId="24">
    <w:abstractNumId w:val="7"/>
  </w:num>
  <w:num w:numId="25">
    <w:abstractNumId w:val="8"/>
  </w:num>
  <w:num w:numId="26">
    <w:abstractNumId w:val="0"/>
  </w:num>
  <w:num w:numId="27">
    <w:abstractNumId w:val="14"/>
  </w:num>
  <w:num w:numId="28">
    <w:abstractNumId w:val="33"/>
  </w:num>
  <w:num w:numId="29">
    <w:abstractNumId w:val="21"/>
  </w:num>
  <w:num w:numId="30">
    <w:abstractNumId w:val="1"/>
  </w:num>
  <w:num w:numId="31">
    <w:abstractNumId w:val="22"/>
  </w:num>
  <w:num w:numId="32">
    <w:abstractNumId w:val="30"/>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3CD7"/>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0A4A"/>
    <w:rsid w:val="00091B1D"/>
    <w:rsid w:val="000A3172"/>
    <w:rsid w:val="000B123D"/>
    <w:rsid w:val="000B1824"/>
    <w:rsid w:val="000B2C89"/>
    <w:rsid w:val="000B6D5E"/>
    <w:rsid w:val="000C13DC"/>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6C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1AC7"/>
    <w:rsid w:val="00194D6A"/>
    <w:rsid w:val="001A6DA3"/>
    <w:rsid w:val="001B19C1"/>
    <w:rsid w:val="001B2B3F"/>
    <w:rsid w:val="001C3981"/>
    <w:rsid w:val="001C64ED"/>
    <w:rsid w:val="001D2951"/>
    <w:rsid w:val="001D741B"/>
    <w:rsid w:val="001E1724"/>
    <w:rsid w:val="001E3F0B"/>
    <w:rsid w:val="001E749A"/>
    <w:rsid w:val="001F192D"/>
    <w:rsid w:val="001F31AE"/>
    <w:rsid w:val="001F51F3"/>
    <w:rsid w:val="002067A9"/>
    <w:rsid w:val="002069C0"/>
    <w:rsid w:val="00215CAA"/>
    <w:rsid w:val="00215FDB"/>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1F34"/>
    <w:rsid w:val="00272194"/>
    <w:rsid w:val="00283188"/>
    <w:rsid w:val="0028347B"/>
    <w:rsid w:val="00284362"/>
    <w:rsid w:val="00292DA5"/>
    <w:rsid w:val="00293C69"/>
    <w:rsid w:val="002A6EC2"/>
    <w:rsid w:val="002B09A2"/>
    <w:rsid w:val="002B50DF"/>
    <w:rsid w:val="002C34E3"/>
    <w:rsid w:val="002C61AB"/>
    <w:rsid w:val="002C6577"/>
    <w:rsid w:val="002D1E49"/>
    <w:rsid w:val="002D4B67"/>
    <w:rsid w:val="002D5C9D"/>
    <w:rsid w:val="002E1878"/>
    <w:rsid w:val="002E1B3F"/>
    <w:rsid w:val="002E26EC"/>
    <w:rsid w:val="002E3142"/>
    <w:rsid w:val="002E4884"/>
    <w:rsid w:val="002E5C8D"/>
    <w:rsid w:val="002E603F"/>
    <w:rsid w:val="002E7BBC"/>
    <w:rsid w:val="002E7C15"/>
    <w:rsid w:val="002F05F4"/>
    <w:rsid w:val="002F3C84"/>
    <w:rsid w:val="002F4018"/>
    <w:rsid w:val="002F7E3B"/>
    <w:rsid w:val="0030349D"/>
    <w:rsid w:val="00316A5A"/>
    <w:rsid w:val="00317E5B"/>
    <w:rsid w:val="003275F1"/>
    <w:rsid w:val="00330730"/>
    <w:rsid w:val="00333B19"/>
    <w:rsid w:val="003408E2"/>
    <w:rsid w:val="00341036"/>
    <w:rsid w:val="0034173F"/>
    <w:rsid w:val="00355CE3"/>
    <w:rsid w:val="003604CE"/>
    <w:rsid w:val="00362579"/>
    <w:rsid w:val="003733F2"/>
    <w:rsid w:val="003741F8"/>
    <w:rsid w:val="00374E27"/>
    <w:rsid w:val="003813AD"/>
    <w:rsid w:val="003823BD"/>
    <w:rsid w:val="00383377"/>
    <w:rsid w:val="00390524"/>
    <w:rsid w:val="003949BF"/>
    <w:rsid w:val="00397DB9"/>
    <w:rsid w:val="003B0C1E"/>
    <w:rsid w:val="003B1352"/>
    <w:rsid w:val="003B2C7A"/>
    <w:rsid w:val="003B4D4A"/>
    <w:rsid w:val="003B7834"/>
    <w:rsid w:val="003C1119"/>
    <w:rsid w:val="003C4DA2"/>
    <w:rsid w:val="003D0427"/>
    <w:rsid w:val="003D13A3"/>
    <w:rsid w:val="003D278A"/>
    <w:rsid w:val="003D2D50"/>
    <w:rsid w:val="003E1E0A"/>
    <w:rsid w:val="003E61E1"/>
    <w:rsid w:val="003F540E"/>
    <w:rsid w:val="003F753D"/>
    <w:rsid w:val="00412C80"/>
    <w:rsid w:val="0042077B"/>
    <w:rsid w:val="0042588D"/>
    <w:rsid w:val="00430789"/>
    <w:rsid w:val="0043157C"/>
    <w:rsid w:val="004332E0"/>
    <w:rsid w:val="00434180"/>
    <w:rsid w:val="00437CC0"/>
    <w:rsid w:val="00447A38"/>
    <w:rsid w:val="00450346"/>
    <w:rsid w:val="00450F28"/>
    <w:rsid w:val="004518F6"/>
    <w:rsid w:val="00457F04"/>
    <w:rsid w:val="00470F66"/>
    <w:rsid w:val="004776BA"/>
    <w:rsid w:val="004855C9"/>
    <w:rsid w:val="00490935"/>
    <w:rsid w:val="00493596"/>
    <w:rsid w:val="0049471A"/>
    <w:rsid w:val="00495482"/>
    <w:rsid w:val="00495634"/>
    <w:rsid w:val="0049619A"/>
    <w:rsid w:val="00496E90"/>
    <w:rsid w:val="004A4036"/>
    <w:rsid w:val="004A41C8"/>
    <w:rsid w:val="004B2ED4"/>
    <w:rsid w:val="004B3D4D"/>
    <w:rsid w:val="004B483D"/>
    <w:rsid w:val="004C02CD"/>
    <w:rsid w:val="004C4D30"/>
    <w:rsid w:val="004C531F"/>
    <w:rsid w:val="004C793E"/>
    <w:rsid w:val="004C7CA5"/>
    <w:rsid w:val="004D343B"/>
    <w:rsid w:val="004D3482"/>
    <w:rsid w:val="004D3CE8"/>
    <w:rsid w:val="004D5F78"/>
    <w:rsid w:val="004D65CB"/>
    <w:rsid w:val="004D6FAA"/>
    <w:rsid w:val="004E2C24"/>
    <w:rsid w:val="004F42D4"/>
    <w:rsid w:val="005012A2"/>
    <w:rsid w:val="00501467"/>
    <w:rsid w:val="00504DF4"/>
    <w:rsid w:val="005148FF"/>
    <w:rsid w:val="00515C33"/>
    <w:rsid w:val="005250C1"/>
    <w:rsid w:val="00536CC6"/>
    <w:rsid w:val="005407A5"/>
    <w:rsid w:val="005431C1"/>
    <w:rsid w:val="00545650"/>
    <w:rsid w:val="00546B73"/>
    <w:rsid w:val="005505FF"/>
    <w:rsid w:val="00551374"/>
    <w:rsid w:val="00551692"/>
    <w:rsid w:val="005551FF"/>
    <w:rsid w:val="005555F3"/>
    <w:rsid w:val="00556EC8"/>
    <w:rsid w:val="00562A4E"/>
    <w:rsid w:val="00565561"/>
    <w:rsid w:val="005742DF"/>
    <w:rsid w:val="00590C90"/>
    <w:rsid w:val="00591B69"/>
    <w:rsid w:val="00592C8E"/>
    <w:rsid w:val="005A3DAD"/>
    <w:rsid w:val="005B012F"/>
    <w:rsid w:val="005B0858"/>
    <w:rsid w:val="005B2C3D"/>
    <w:rsid w:val="005B39D7"/>
    <w:rsid w:val="005B7637"/>
    <w:rsid w:val="005C4C28"/>
    <w:rsid w:val="005C6EF4"/>
    <w:rsid w:val="005E2465"/>
    <w:rsid w:val="005E5AED"/>
    <w:rsid w:val="005F3F7E"/>
    <w:rsid w:val="00600ADB"/>
    <w:rsid w:val="00600F99"/>
    <w:rsid w:val="006034F9"/>
    <w:rsid w:val="006050CB"/>
    <w:rsid w:val="006113FA"/>
    <w:rsid w:val="0061349E"/>
    <w:rsid w:val="006142C3"/>
    <w:rsid w:val="00615B22"/>
    <w:rsid w:val="0061761F"/>
    <w:rsid w:val="00620E7F"/>
    <w:rsid w:val="00621A66"/>
    <w:rsid w:val="00630B5F"/>
    <w:rsid w:val="00631420"/>
    <w:rsid w:val="006322A9"/>
    <w:rsid w:val="00636B51"/>
    <w:rsid w:val="0064115C"/>
    <w:rsid w:val="00654A19"/>
    <w:rsid w:val="00663BF4"/>
    <w:rsid w:val="00667A71"/>
    <w:rsid w:val="00672F06"/>
    <w:rsid w:val="00673FF8"/>
    <w:rsid w:val="0067421A"/>
    <w:rsid w:val="00685440"/>
    <w:rsid w:val="006907EC"/>
    <w:rsid w:val="006934D5"/>
    <w:rsid w:val="00695DC6"/>
    <w:rsid w:val="006A39F1"/>
    <w:rsid w:val="006A7F20"/>
    <w:rsid w:val="006B3C61"/>
    <w:rsid w:val="006C0FA5"/>
    <w:rsid w:val="006C3A4F"/>
    <w:rsid w:val="006C5D1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87D36"/>
    <w:rsid w:val="00790676"/>
    <w:rsid w:val="00791EEB"/>
    <w:rsid w:val="00796C28"/>
    <w:rsid w:val="007A08FE"/>
    <w:rsid w:val="007A22E0"/>
    <w:rsid w:val="007A497E"/>
    <w:rsid w:val="007A78AE"/>
    <w:rsid w:val="007A7C12"/>
    <w:rsid w:val="007B4AEE"/>
    <w:rsid w:val="007C06E0"/>
    <w:rsid w:val="007C1E67"/>
    <w:rsid w:val="007C283F"/>
    <w:rsid w:val="007C4C23"/>
    <w:rsid w:val="007D4D58"/>
    <w:rsid w:val="007E7EDC"/>
    <w:rsid w:val="007F27FB"/>
    <w:rsid w:val="007F32E2"/>
    <w:rsid w:val="0080344C"/>
    <w:rsid w:val="008046B3"/>
    <w:rsid w:val="00804837"/>
    <w:rsid w:val="0080724F"/>
    <w:rsid w:val="008117FD"/>
    <w:rsid w:val="00812AF7"/>
    <w:rsid w:val="00815BAC"/>
    <w:rsid w:val="00821829"/>
    <w:rsid w:val="008237E9"/>
    <w:rsid w:val="00823D75"/>
    <w:rsid w:val="00827529"/>
    <w:rsid w:val="00834A4E"/>
    <w:rsid w:val="00845F3C"/>
    <w:rsid w:val="00855444"/>
    <w:rsid w:val="0085634C"/>
    <w:rsid w:val="00861B51"/>
    <w:rsid w:val="008655E4"/>
    <w:rsid w:val="00881815"/>
    <w:rsid w:val="00881DAC"/>
    <w:rsid w:val="00885C2A"/>
    <w:rsid w:val="00885E91"/>
    <w:rsid w:val="008A652D"/>
    <w:rsid w:val="008B0655"/>
    <w:rsid w:val="008B51E7"/>
    <w:rsid w:val="008B58D4"/>
    <w:rsid w:val="008B5F4E"/>
    <w:rsid w:val="008B6732"/>
    <w:rsid w:val="008B6ED3"/>
    <w:rsid w:val="008B7A85"/>
    <w:rsid w:val="008C1287"/>
    <w:rsid w:val="008C1364"/>
    <w:rsid w:val="008C2588"/>
    <w:rsid w:val="008C468A"/>
    <w:rsid w:val="008C4A1D"/>
    <w:rsid w:val="008D01E6"/>
    <w:rsid w:val="008D07A7"/>
    <w:rsid w:val="008E0A79"/>
    <w:rsid w:val="008E3A07"/>
    <w:rsid w:val="008E48D7"/>
    <w:rsid w:val="008F02A7"/>
    <w:rsid w:val="008F3D4C"/>
    <w:rsid w:val="008F58EE"/>
    <w:rsid w:val="008F7CA6"/>
    <w:rsid w:val="00900369"/>
    <w:rsid w:val="00902EF4"/>
    <w:rsid w:val="00903520"/>
    <w:rsid w:val="009058A5"/>
    <w:rsid w:val="00905D3E"/>
    <w:rsid w:val="0091061F"/>
    <w:rsid w:val="00917A15"/>
    <w:rsid w:val="00925D89"/>
    <w:rsid w:val="0093140B"/>
    <w:rsid w:val="009359D3"/>
    <w:rsid w:val="009409C8"/>
    <w:rsid w:val="00941924"/>
    <w:rsid w:val="00945F3B"/>
    <w:rsid w:val="009516F6"/>
    <w:rsid w:val="00952AB1"/>
    <w:rsid w:val="00955D76"/>
    <w:rsid w:val="00960362"/>
    <w:rsid w:val="0096299E"/>
    <w:rsid w:val="00967615"/>
    <w:rsid w:val="00973EE1"/>
    <w:rsid w:val="009749E6"/>
    <w:rsid w:val="00975756"/>
    <w:rsid w:val="0098161F"/>
    <w:rsid w:val="00991192"/>
    <w:rsid w:val="009935AA"/>
    <w:rsid w:val="0099417A"/>
    <w:rsid w:val="009A41FE"/>
    <w:rsid w:val="009A513B"/>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3632"/>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47A0"/>
    <w:rsid w:val="00A552C4"/>
    <w:rsid w:val="00A625B8"/>
    <w:rsid w:val="00A63262"/>
    <w:rsid w:val="00A64F95"/>
    <w:rsid w:val="00A666AB"/>
    <w:rsid w:val="00A705CF"/>
    <w:rsid w:val="00A70B8A"/>
    <w:rsid w:val="00A7177F"/>
    <w:rsid w:val="00A8272C"/>
    <w:rsid w:val="00A82956"/>
    <w:rsid w:val="00A86119"/>
    <w:rsid w:val="00A865BC"/>
    <w:rsid w:val="00A87151"/>
    <w:rsid w:val="00AA0072"/>
    <w:rsid w:val="00AA1FEB"/>
    <w:rsid w:val="00AA42A0"/>
    <w:rsid w:val="00AA735A"/>
    <w:rsid w:val="00AD0953"/>
    <w:rsid w:val="00AD21C4"/>
    <w:rsid w:val="00AE59AF"/>
    <w:rsid w:val="00AE60D6"/>
    <w:rsid w:val="00AE75AB"/>
    <w:rsid w:val="00AF0982"/>
    <w:rsid w:val="00AF14E1"/>
    <w:rsid w:val="00AF1AD3"/>
    <w:rsid w:val="00AF63D6"/>
    <w:rsid w:val="00B03EB8"/>
    <w:rsid w:val="00B10AE2"/>
    <w:rsid w:val="00B133E4"/>
    <w:rsid w:val="00B14CE9"/>
    <w:rsid w:val="00B16610"/>
    <w:rsid w:val="00B224B1"/>
    <w:rsid w:val="00B22937"/>
    <w:rsid w:val="00B22D8A"/>
    <w:rsid w:val="00B23D48"/>
    <w:rsid w:val="00B25790"/>
    <w:rsid w:val="00B37354"/>
    <w:rsid w:val="00B41D9A"/>
    <w:rsid w:val="00B504E8"/>
    <w:rsid w:val="00B51B84"/>
    <w:rsid w:val="00B6059D"/>
    <w:rsid w:val="00B61C71"/>
    <w:rsid w:val="00B62E2C"/>
    <w:rsid w:val="00B64BD0"/>
    <w:rsid w:val="00B71D33"/>
    <w:rsid w:val="00B743D9"/>
    <w:rsid w:val="00B77ED8"/>
    <w:rsid w:val="00B810A2"/>
    <w:rsid w:val="00B867E1"/>
    <w:rsid w:val="00B952DA"/>
    <w:rsid w:val="00BA6CF8"/>
    <w:rsid w:val="00BB0B44"/>
    <w:rsid w:val="00BB3473"/>
    <w:rsid w:val="00BB5603"/>
    <w:rsid w:val="00BC0FD1"/>
    <w:rsid w:val="00BC2ADE"/>
    <w:rsid w:val="00BD3A77"/>
    <w:rsid w:val="00BD3F46"/>
    <w:rsid w:val="00BE42DE"/>
    <w:rsid w:val="00BF06E9"/>
    <w:rsid w:val="00BF3047"/>
    <w:rsid w:val="00BF4E2E"/>
    <w:rsid w:val="00BF6E6B"/>
    <w:rsid w:val="00C02506"/>
    <w:rsid w:val="00C059F1"/>
    <w:rsid w:val="00C06D09"/>
    <w:rsid w:val="00C20959"/>
    <w:rsid w:val="00C20A6D"/>
    <w:rsid w:val="00C24F00"/>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A320F"/>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5D71"/>
    <w:rsid w:val="00D07D81"/>
    <w:rsid w:val="00D106BF"/>
    <w:rsid w:val="00D12419"/>
    <w:rsid w:val="00D17EC2"/>
    <w:rsid w:val="00D22079"/>
    <w:rsid w:val="00D230D9"/>
    <w:rsid w:val="00D33650"/>
    <w:rsid w:val="00D36360"/>
    <w:rsid w:val="00D36446"/>
    <w:rsid w:val="00D43D1B"/>
    <w:rsid w:val="00D44F72"/>
    <w:rsid w:val="00D47434"/>
    <w:rsid w:val="00D55B3E"/>
    <w:rsid w:val="00D576BC"/>
    <w:rsid w:val="00D60958"/>
    <w:rsid w:val="00D609A1"/>
    <w:rsid w:val="00D625A4"/>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0162"/>
    <w:rsid w:val="00DA3704"/>
    <w:rsid w:val="00DA694C"/>
    <w:rsid w:val="00DB1125"/>
    <w:rsid w:val="00DB1F6C"/>
    <w:rsid w:val="00DC21EA"/>
    <w:rsid w:val="00DC4420"/>
    <w:rsid w:val="00DC555C"/>
    <w:rsid w:val="00DC73B1"/>
    <w:rsid w:val="00DD1A20"/>
    <w:rsid w:val="00DD46AD"/>
    <w:rsid w:val="00DE2126"/>
    <w:rsid w:val="00DE323D"/>
    <w:rsid w:val="00DE5639"/>
    <w:rsid w:val="00DE77C9"/>
    <w:rsid w:val="00DF304E"/>
    <w:rsid w:val="00E02EDA"/>
    <w:rsid w:val="00E031CE"/>
    <w:rsid w:val="00E06ECD"/>
    <w:rsid w:val="00E11ACB"/>
    <w:rsid w:val="00E20A63"/>
    <w:rsid w:val="00E212FB"/>
    <w:rsid w:val="00E24B9D"/>
    <w:rsid w:val="00E2526E"/>
    <w:rsid w:val="00E278FD"/>
    <w:rsid w:val="00E31599"/>
    <w:rsid w:val="00E3689C"/>
    <w:rsid w:val="00E50C2F"/>
    <w:rsid w:val="00E50C51"/>
    <w:rsid w:val="00E53F98"/>
    <w:rsid w:val="00E575D2"/>
    <w:rsid w:val="00E70B7A"/>
    <w:rsid w:val="00E71160"/>
    <w:rsid w:val="00E71299"/>
    <w:rsid w:val="00E7411C"/>
    <w:rsid w:val="00E8035C"/>
    <w:rsid w:val="00E8360D"/>
    <w:rsid w:val="00E863CA"/>
    <w:rsid w:val="00E86926"/>
    <w:rsid w:val="00EA2330"/>
    <w:rsid w:val="00EA6C4A"/>
    <w:rsid w:val="00EA781F"/>
    <w:rsid w:val="00EB796D"/>
    <w:rsid w:val="00EC0872"/>
    <w:rsid w:val="00EC23B8"/>
    <w:rsid w:val="00ED0C45"/>
    <w:rsid w:val="00ED30EC"/>
    <w:rsid w:val="00ED4489"/>
    <w:rsid w:val="00ED757D"/>
    <w:rsid w:val="00EF444A"/>
    <w:rsid w:val="00EF594A"/>
    <w:rsid w:val="00F02F9D"/>
    <w:rsid w:val="00F07B07"/>
    <w:rsid w:val="00F12B02"/>
    <w:rsid w:val="00F21E2A"/>
    <w:rsid w:val="00F316F7"/>
    <w:rsid w:val="00F35318"/>
    <w:rsid w:val="00F36E33"/>
    <w:rsid w:val="00F37B0E"/>
    <w:rsid w:val="00F42410"/>
    <w:rsid w:val="00F43876"/>
    <w:rsid w:val="00F43968"/>
    <w:rsid w:val="00F53F18"/>
    <w:rsid w:val="00F557DF"/>
    <w:rsid w:val="00F61103"/>
    <w:rsid w:val="00F63807"/>
    <w:rsid w:val="00F66C60"/>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A72F6"/>
    <w:rsid w:val="00FC317C"/>
    <w:rsid w:val="00FC422E"/>
    <w:rsid w:val="00FD0F9A"/>
    <w:rsid w:val="00FD4850"/>
    <w:rsid w:val="00FD5633"/>
    <w:rsid w:val="00FD7C4F"/>
    <w:rsid w:val="00FE2DFC"/>
    <w:rsid w:val="00FE310F"/>
    <w:rsid w:val="00FE70EF"/>
    <w:rsid w:val="00FF2587"/>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customStyle="1" w:styleId="Default">
    <w:name w:val="Default"/>
    <w:rsid w:val="003813AD"/>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437C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B123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4064E-F4BB-49D7-B90F-E51614D45BCA}">
  <ds:schemaRefs>
    <ds:schemaRef ds:uri="http://schemas.openxmlformats.org/officeDocument/2006/bibliography"/>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Sawvell, Jacqueline M.</cp:lastModifiedBy>
  <cp:revision>13</cp:revision>
  <cp:lastPrinted>2022-03-15T18:22:00Z</cp:lastPrinted>
  <dcterms:created xsi:type="dcterms:W3CDTF">2022-03-15T18:05:00Z</dcterms:created>
  <dcterms:modified xsi:type="dcterms:W3CDTF">2022-08-03T14:51:00Z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